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515F" w14:textId="77777777" w:rsidR="00E56EF6" w:rsidRDefault="00000000">
      <w:pPr>
        <w:spacing w:line="240" w:lineRule="auto"/>
        <w:ind w:left="49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3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розпорядження міського голови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 </w:t>
      </w:r>
    </w:p>
    <w:p w14:paraId="363557E5" w14:textId="77777777" w:rsidR="00E56EF6" w:rsidRDefault="00E56E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79B061" w14:textId="77777777" w:rsidR="00E56EF6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рунтування</w:t>
      </w:r>
    </w:p>
    <w:p w14:paraId="527037F4" w14:textId="57634942" w:rsidR="00E56EF6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підстави із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закупівлі послуг з охорони публічної безпеки і порядку на території (об'єкті) замовника, що розташована за адресою: 43025, вулиця Б</w:t>
      </w:r>
      <w:r w:rsidR="0070716A">
        <w:rPr>
          <w:rFonts w:ascii="Times New Roman" w:eastAsia="Times New Roman" w:hAnsi="Times New Roman" w:cs="Times New Roman"/>
          <w:sz w:val="28"/>
          <w:szCs w:val="28"/>
        </w:rPr>
        <w:t>огдана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Хмельницького, будинок 19, місто Луцьк Волинської області</w:t>
      </w:r>
      <w:r w:rsidR="007C792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1F66C1" w14:textId="170B53D4" w:rsidR="00E56EF6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із застосуванням виключення згідно з Особливостями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</w:t>
      </w:r>
      <w:r w:rsidR="00FB3952">
        <w:rPr>
          <w:rFonts w:ascii="Times New Roman" w:eastAsia="Times New Roman" w:hAnsi="Times New Roman" w:cs="Times New Roman"/>
          <w:sz w:val="28"/>
          <w:szCs w:val="28"/>
        </w:rPr>
        <w:t xml:space="preserve">Кабінету Міністрів України </w:t>
      </w:r>
      <w:r>
        <w:rPr>
          <w:rFonts w:ascii="Times New Roman" w:eastAsia="Times New Roman" w:hAnsi="Times New Roman" w:cs="Times New Roman"/>
          <w:sz w:val="28"/>
          <w:szCs w:val="28"/>
        </w:rPr>
        <w:t>від 12.10.2022 № 1178 (далі – Особливості)</w:t>
      </w:r>
    </w:p>
    <w:p w14:paraId="6DB5CF28" w14:textId="77777777" w:rsidR="00E56EF6" w:rsidRDefault="00E56E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D91196" w14:textId="77777777" w:rsidR="00E56EF6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Застосування виключення: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абзацу четвертого підпункту 5 пункту 13 Особливостей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14:paraId="0C84A29A" w14:textId="77777777" w:rsidR="00E56EF6" w:rsidRDefault="00000000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Особливості здійснення закупівлі: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75EB234" w14:textId="77777777" w:rsidR="00E56EF6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66E760EF" w14:textId="3909CAA1" w:rsidR="00E56EF6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Указом Президента України від 24.02.2022 № 64 </w:t>
      </w:r>
      <w:r>
        <w:rPr>
          <w:rFonts w:ascii="Times New Roman" w:hAnsi="Times New Roman" w:cs="Times New Roman"/>
          <w:sz w:val="28"/>
          <w:szCs w:val="28"/>
        </w:rPr>
        <w:t xml:space="preserve">«Про введення воєнного стану в Україні» (далі – Указ)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зі змінами термін дії воєнного стану продовжено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14.02.2023.</w:t>
      </w:r>
    </w:p>
    <w:p w14:paraId="557EAE2E" w14:textId="77777777" w:rsidR="00E56EF6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Статтею 4 Указу постановлено Кабінету Міністрів України невідкладно:</w:t>
      </w:r>
    </w:p>
    <w:p w14:paraId="77ECF020" w14:textId="77777777" w:rsidR="00E56EF6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ввести в дію план запровадження та забезпечення заходів правового режиму воєнного стану в Україні;</w:t>
      </w:r>
    </w:p>
    <w:p w14:paraId="57C4FE86" w14:textId="77777777" w:rsidR="00E56EF6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3B65411B" w14:textId="77777777" w:rsidR="00E56EF6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Закону України «Про правовий режим воєнного стану» передбачає, що Кабінет Міністрів України, в разі введення воєнного стану в Україні або окремих її місцевостях:</w:t>
      </w:r>
    </w:p>
    <w:p w14:paraId="367F8E43" w14:textId="77777777" w:rsidR="00E56EF6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568177EE" w14:textId="77777777" w:rsidR="00E56EF6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3FE2CC43" w14:textId="77777777" w:rsidR="00E56EF6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 абзацом сьомим пункту 5 частини 1 статті 20 Закону України  «Про Кабінет Міністрів України» Кабінет Міністрів України здійснює керівництво єдиною системою цивільного захисту України, мобілізаційною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підготовкою національної економіки та переведенням її на режим роботи в умовах надзвичайного чи воєнного стану.</w:t>
      </w:r>
    </w:p>
    <w:p w14:paraId="7AC30845" w14:textId="77777777" w:rsidR="00E56EF6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 метою невідкладного забезпечення заходів правового режиму воєнного стану, до яких, у тому числі, входить здійснення публічних закупівель, частинами третьою–сьомою розділу Х «Прикінцеві та перехідні положення» Закону України «Про публічні закупівлі» (далі – Закон)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7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>Особливості здійснення закупівель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2721286B" w14:textId="77777777" w:rsidR="00E56EF6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 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пунктів 3–8 розділу Х «Прикінцеві та перехідні положення» Закону.</w:t>
      </w:r>
    </w:p>
    <w:p w14:paraId="3E185355" w14:textId="47AF5822" w:rsidR="00E56EF6" w:rsidRDefault="00000000" w:rsidP="0070716A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Обсяг закупівлі визначається на підставі річного планування, а також з урахуванням потреби замовника на період 2024 року. Водночас, як передбачено чинним законодавством,</w:t>
      </w:r>
      <w:bookmarkStart w:id="0" w:name="bookmark=kix.21jy2ypv6p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здійснення закупівель замовники повинні дотримуватися принципів здійснення публічних закупівель.</w:t>
      </w:r>
    </w:p>
    <w:p w14:paraId="4641C223" w14:textId="77777777" w:rsidR="00E56EF6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зазначене, з метою дотримання принципу ефективності закупівлі, якнайшвидшого забезпечення потреби в умовах воєнного стану, замовник прийняв рішення про застосування під час здійснення закупівлі вищезазначеного винятку за Особливостями. </w:t>
      </w:r>
    </w:p>
    <w:p w14:paraId="63C1A5E2" w14:textId="77777777" w:rsidR="00E56EF6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огляду на викладене, рішення замовника про проведення закупівлі відповідає чинному законодавству.</w:t>
      </w:r>
    </w:p>
    <w:p w14:paraId="1705C1E5" w14:textId="77777777" w:rsidR="00E56EF6" w:rsidRDefault="00E56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EC2C28" w14:textId="77777777" w:rsidR="00E56EF6" w:rsidRDefault="00E56EF6">
      <w:pPr>
        <w:pStyle w:val="ac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66DCB0" w14:textId="77777777" w:rsidR="00E56EF6" w:rsidRDefault="00000000">
      <w:pPr>
        <w:pStyle w:val="ac"/>
        <w:spacing w:after="0" w:line="240" w:lineRule="auto"/>
        <w:ind w:right="180"/>
      </w:pPr>
      <w:r>
        <w:rPr>
          <w:rFonts w:ascii="Times New Roman" w:hAnsi="Times New Roman"/>
          <w:sz w:val="28"/>
          <w:szCs w:val="28"/>
        </w:rPr>
        <w:t>Заступник міського голови,                                                                                          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Юрій ВЕРБИЧ </w:t>
      </w:r>
    </w:p>
    <w:p w14:paraId="0A2D23D5" w14:textId="77777777" w:rsidR="00E56EF6" w:rsidRDefault="00E56EF6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C45855" w14:textId="77777777" w:rsidR="00E56EF6" w:rsidRDefault="00E56EF6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7D5FF7" w14:textId="77777777" w:rsidR="00E56EF6" w:rsidRDefault="00000000">
      <w:pPr>
        <w:pStyle w:val="ac"/>
        <w:spacing w:after="0" w:line="240" w:lineRule="auto"/>
        <w:ind w:right="1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777 987</w:t>
      </w:r>
    </w:p>
    <w:p w14:paraId="6FD74B37" w14:textId="77777777" w:rsidR="00E56EF6" w:rsidRDefault="00E5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sectPr w:rsidR="00E56E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985" w:header="0" w:footer="0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7F8ED" w14:textId="77777777" w:rsidR="00397312" w:rsidRDefault="00397312">
      <w:pPr>
        <w:spacing w:after="0" w:line="240" w:lineRule="auto"/>
      </w:pPr>
      <w:r>
        <w:separator/>
      </w:r>
    </w:p>
  </w:endnote>
  <w:endnote w:type="continuationSeparator" w:id="0">
    <w:p w14:paraId="0B0EB593" w14:textId="77777777" w:rsidR="00397312" w:rsidRDefault="0039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9110" w14:textId="77777777" w:rsidR="00F50F69" w:rsidRDefault="00F50F6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F4BA" w14:textId="77777777" w:rsidR="00F50F69" w:rsidRDefault="00F50F6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3E6E5" w14:textId="77777777" w:rsidR="00F50F69" w:rsidRDefault="00F50F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566A" w14:textId="77777777" w:rsidR="00397312" w:rsidRDefault="00397312">
      <w:pPr>
        <w:spacing w:after="0" w:line="240" w:lineRule="auto"/>
      </w:pPr>
      <w:r>
        <w:separator/>
      </w:r>
    </w:p>
  </w:footnote>
  <w:footnote w:type="continuationSeparator" w:id="0">
    <w:p w14:paraId="5101EE9F" w14:textId="77777777" w:rsidR="00397312" w:rsidRDefault="00397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38E4" w14:textId="77777777" w:rsidR="00F50F69" w:rsidRDefault="00F50F6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FB9C" w14:textId="77777777" w:rsidR="00F50F69" w:rsidRDefault="00F50F69">
    <w:pPr>
      <w:pStyle w:val="a8"/>
      <w:jc w:val="center"/>
    </w:pPr>
  </w:p>
  <w:sdt>
    <w:sdtPr>
      <w:id w:val="251494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4BD70E1" w14:textId="7021BA32" w:rsidR="00F50F69" w:rsidRPr="00F50F69" w:rsidRDefault="00F50F6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50F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50F6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50F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50F69">
          <w:rPr>
            <w:rFonts w:ascii="Times New Roman" w:hAnsi="Times New Roman" w:cs="Times New Roman"/>
            <w:sz w:val="28"/>
            <w:szCs w:val="28"/>
          </w:rPr>
          <w:t>2</w:t>
        </w:r>
        <w:r w:rsidRPr="00F50F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A34B9F" w14:textId="77777777" w:rsidR="00E56EF6" w:rsidRDefault="00E56EF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6242" w14:textId="77777777" w:rsidR="00F50F69" w:rsidRDefault="00F50F6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EF6"/>
    <w:rsid w:val="00397312"/>
    <w:rsid w:val="00440757"/>
    <w:rsid w:val="006D31D6"/>
    <w:rsid w:val="0070716A"/>
    <w:rsid w:val="007C7927"/>
    <w:rsid w:val="00E56EF6"/>
    <w:rsid w:val="00F50F69"/>
    <w:rsid w:val="00FB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9999"/>
  <w15:docId w15:val="{6FF607CA-5382-4081-9FC3-783EDB9E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90"/>
    <w:pPr>
      <w:spacing w:after="160" w:line="259" w:lineRule="auto"/>
    </w:pPr>
  </w:style>
  <w:style w:type="paragraph" w:styleId="1">
    <w:name w:val="heading 1"/>
    <w:basedOn w:val="LO-normal"/>
    <w:next w:val="LO-normal"/>
    <w:uiPriority w:val="9"/>
    <w:qFormat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6F4290"/>
  </w:style>
  <w:style w:type="character" w:styleId="a3">
    <w:name w:val="Emphasis"/>
    <w:uiPriority w:val="20"/>
    <w:qFormat/>
    <w:rsid w:val="006F4290"/>
    <w:rPr>
      <w:i/>
      <w:iCs/>
    </w:rPr>
  </w:style>
  <w:style w:type="character" w:styleId="a4">
    <w:name w:val="Strong"/>
    <w:basedOn w:val="a0"/>
    <w:uiPriority w:val="22"/>
    <w:qFormat/>
    <w:rsid w:val="006F4290"/>
    <w:rPr>
      <w:b/>
      <w:bCs/>
    </w:rPr>
  </w:style>
  <w:style w:type="character" w:customStyle="1" w:styleId="rvts44">
    <w:name w:val="rvts44"/>
    <w:basedOn w:val="a0"/>
    <w:qFormat/>
    <w:rsid w:val="006F429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ії"/>
    <w:qFormat/>
  </w:style>
  <w:style w:type="character" w:customStyle="1" w:styleId="a7">
    <w:name w:val="Верхній колонтитул Знак"/>
    <w:basedOn w:val="a0"/>
    <w:link w:val="a8"/>
    <w:uiPriority w:val="99"/>
    <w:qFormat/>
    <w:rsid w:val="0003693A"/>
    <w:rPr>
      <w:rFonts w:cs="Mangal"/>
      <w:szCs w:val="20"/>
    </w:rPr>
  </w:style>
  <w:style w:type="character" w:customStyle="1" w:styleId="a9">
    <w:name w:val="Нижній колонтитул Знак"/>
    <w:basedOn w:val="a0"/>
    <w:link w:val="aa"/>
    <w:uiPriority w:val="99"/>
    <w:qFormat/>
    <w:rsid w:val="0003693A"/>
    <w:rPr>
      <w:rFonts w:cs="Mangal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915247"/>
    <w:pPr>
      <w:spacing w:after="160" w:line="259" w:lineRule="auto"/>
    </w:pPr>
  </w:style>
  <w:style w:type="paragraph" w:styleId="af0">
    <w:name w:val="Title"/>
    <w:basedOn w:val="LO-normal"/>
    <w:next w:val="LO-normal"/>
    <w:uiPriority w:val="10"/>
    <w:qFormat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LO-normal"/>
    <w:next w:val="LO-normal"/>
    <w:uiPriority w:val="11"/>
    <w:qFormat/>
    <w:rsid w:val="00915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4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a">
    <w:name w:val="footer"/>
    <w:basedOn w:val="a"/>
    <w:link w:val="a9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R+cXKrf/Rjk1Tx3FTQo/f2PtR2A==">AMUW2mWb/9M1SK4bdsf5788bCq44Y7vxg4E3BD1yFI2lfy/cL0FF2Wpr3qbUVWWOwcAb9pQj2z3yu268oDqFJW4SMazYf5g6IIkUq9wiQPB21x0QTuOa8fxsO60Sz/0HKoj8D6bMQGCK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3290</Words>
  <Characters>1876</Characters>
  <Application>Microsoft Office Word</Application>
  <DocSecurity>0</DocSecurity>
  <Lines>15</Lines>
  <Paragraphs>10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19</cp:revision>
  <dcterms:created xsi:type="dcterms:W3CDTF">2022-10-29T08:27:00Z</dcterms:created>
  <dcterms:modified xsi:type="dcterms:W3CDTF">2023-12-27T08:42:00Z</dcterms:modified>
  <dc:language>uk-UA</dc:language>
</cp:coreProperties>
</file>