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9308" w14:textId="77777777" w:rsidR="00DA39EA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1440" w:dyaOrig="1440" w14:anchorId="2F5733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9264;mso-wrap-distance-left:9pt;mso-wrap-distance-top:0;mso-wrap-distance-right:0;mso-wrap-distance-bottom:0;mso-width-relative:page;mso-height-relative:page">
            <v:imagedata r:id="rId8" o:title=""/>
            <w10:wrap type="square" side="left"/>
          </v:shape>
          <o:OLEObject Type="Embed" ProgID="PBrush" ShapeID="ole_rId2" DrawAspect="Content" ObjectID="_1768372520" r:id="rId9"/>
        </w:object>
      </w:r>
    </w:p>
    <w:p w14:paraId="7F9776BD" w14:textId="77777777" w:rsidR="00DA39EA" w:rsidRDefault="00DA39EA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0B332E2" w14:textId="77777777" w:rsidR="00DA39EA" w:rsidRDefault="00FE566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5B3FC9E" w14:textId="77777777" w:rsidR="00DA39EA" w:rsidRDefault="00DA39E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EEFE43" w14:textId="77777777" w:rsidR="00DA39EA" w:rsidRDefault="00FE56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F9D010B" w14:textId="77777777" w:rsidR="00DA39EA" w:rsidRDefault="00DA39E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53DDF62" w14:textId="77777777" w:rsidR="00DA39EA" w:rsidRDefault="00FE566D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1AF8B04" w14:textId="77777777" w:rsidR="00DA39EA" w:rsidRDefault="00DA39EA" w:rsidP="00D26A4F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93884FD" w14:textId="77777777" w:rsidR="00C32A81" w:rsidRDefault="00C32A81" w:rsidP="00D26A4F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674FF2E" w14:textId="77777777" w:rsidR="00DA39EA" w:rsidRDefault="00FE566D" w:rsidP="00E82C3A">
      <w:pPr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D26A4F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затвердження Положення 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про виплату одноразових грошових</w:t>
      </w:r>
      <w:r w:rsidR="00D26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винагород кращим спортсменам</w:t>
      </w:r>
      <w:r w:rsidR="00D26A4F">
        <w:rPr>
          <w:rFonts w:ascii="Times New Roman" w:hAnsi="Times New Roman" w:cs="Times New Roman"/>
          <w:sz w:val="28"/>
          <w:szCs w:val="28"/>
        </w:rPr>
        <w:t xml:space="preserve"> </w:t>
      </w:r>
      <w:r w:rsidR="00E82C3A">
        <w:rPr>
          <w:rFonts w:ascii="Times New Roman" w:hAnsi="Times New Roman" w:cs="Times New Roman"/>
          <w:sz w:val="28"/>
          <w:szCs w:val="28"/>
        </w:rPr>
        <w:t xml:space="preserve">Луцької міської територіальної громади 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з олімпійських видів спорту та їх тренерам-викладачам</w:t>
      </w:r>
    </w:p>
    <w:p w14:paraId="616E62AC" w14:textId="77777777" w:rsidR="00DA39EA" w:rsidRDefault="00DA39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4FF89F" w14:textId="77777777" w:rsidR="00C32A81" w:rsidRDefault="00C32A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CC4DF4" w14:textId="77777777" w:rsidR="00DA39EA" w:rsidRDefault="00FE566D">
      <w:pPr>
        <w:pStyle w:val="11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статті 42, пункту 8 статті 59 Закону України «Про місцеве самоврядування в Україні», на виконання Програми розвитку фізичної культури та спорту Луцької міської територіальної громади на                  2024–2027 роки, затвердженої рішенням міської ради від 20.12.2023 № 54/7, з метою розвитку видів спорту та підвищення спортивної майстерності спортсмен</w:t>
      </w:r>
      <w:r w:rsidR="00D368C7">
        <w:rPr>
          <w:sz w:val="28"/>
          <w:szCs w:val="28"/>
        </w:rPr>
        <w:t>ів</w:t>
      </w:r>
      <w:r>
        <w:rPr>
          <w:sz w:val="28"/>
          <w:szCs w:val="28"/>
        </w:rPr>
        <w:t>:</w:t>
      </w:r>
    </w:p>
    <w:p w14:paraId="52D771F1" w14:textId="77777777" w:rsidR="00DA39EA" w:rsidRDefault="00DA39EA">
      <w:pPr>
        <w:pStyle w:val="11"/>
        <w:spacing w:before="0" w:after="0"/>
        <w:ind w:firstLine="567"/>
        <w:jc w:val="both"/>
        <w:rPr>
          <w:sz w:val="28"/>
          <w:szCs w:val="28"/>
        </w:rPr>
      </w:pPr>
    </w:p>
    <w:p w14:paraId="2E3AFE66" w14:textId="15292A23" w:rsidR="00DA39EA" w:rsidRDefault="002C1F13" w:rsidP="002C1F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5447">
        <w:rPr>
          <w:rFonts w:ascii="Times New Roman" w:hAnsi="Times New Roman" w:cs="Times New Roman"/>
          <w:sz w:val="28"/>
          <w:szCs w:val="28"/>
        </w:rPr>
        <w:t> </w:t>
      </w:r>
      <w:r w:rsidR="00D368C7">
        <w:rPr>
          <w:rFonts w:ascii="Times New Roman" w:hAnsi="Times New Roman" w:cs="Times New Roman"/>
          <w:sz w:val="28"/>
          <w:szCs w:val="28"/>
        </w:rPr>
        <w:t>Затвердити</w:t>
      </w:r>
      <w:r w:rsidR="00FE566D">
        <w:rPr>
          <w:rFonts w:ascii="Times New Roman" w:hAnsi="Times New Roman" w:cs="Times New Roman"/>
          <w:sz w:val="28"/>
          <w:szCs w:val="28"/>
        </w:rPr>
        <w:t xml:space="preserve"> Положення про виплату одноразових грошових винагород кращим спортсменам Луцької міської територіальної громади з олімпійських видів спорту та їх тренерам-викладачам згідно з додатком.</w:t>
      </w:r>
    </w:p>
    <w:p w14:paraId="283E4C59" w14:textId="6E55894D" w:rsidR="00DA39EA" w:rsidRDefault="00FE566D" w:rsidP="002C1F13">
      <w:pPr>
        <w:pStyle w:val="11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45447">
        <w:rPr>
          <w:sz w:val="28"/>
          <w:szCs w:val="28"/>
        </w:rPr>
        <w:t>Визнати таким, що втратило чинність, р</w:t>
      </w:r>
      <w:r w:rsidR="00D368C7">
        <w:rPr>
          <w:sz w:val="28"/>
          <w:szCs w:val="28"/>
        </w:rPr>
        <w:t>о</w:t>
      </w:r>
      <w:r>
        <w:rPr>
          <w:sz w:val="28"/>
          <w:szCs w:val="28"/>
        </w:rPr>
        <w:t xml:space="preserve">зпорядження міського голови від </w:t>
      </w:r>
      <w:r>
        <w:rPr>
          <w:bCs/>
          <w:sz w:val="28"/>
          <w:szCs w:val="28"/>
          <w:shd w:val="clear" w:color="auto" w:fill="FFFFFF"/>
        </w:rPr>
        <w:t>30.05.2017</w:t>
      </w:r>
      <w:r w:rsidR="00D368C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№ 305</w:t>
      </w:r>
      <w:r>
        <w:rPr>
          <w:sz w:val="28"/>
          <w:szCs w:val="28"/>
        </w:rPr>
        <w:t xml:space="preserve"> «</w:t>
      </w:r>
      <w:r>
        <w:rPr>
          <w:rFonts w:eastAsia="sans-serif"/>
          <w:sz w:val="28"/>
          <w:szCs w:val="28"/>
          <w:shd w:val="clear" w:color="auto" w:fill="FFFFFF"/>
        </w:rPr>
        <w:t>Про затвердження Положення про виплату одноразових грошових винагород кращим спортсменам міста Луцька з олімпійських видів спорту та їх тренерам-викладачам</w:t>
      </w:r>
      <w:r w:rsidR="00C90362">
        <w:rPr>
          <w:sz w:val="28"/>
          <w:szCs w:val="28"/>
        </w:rPr>
        <w:t>»</w:t>
      </w:r>
      <w:r w:rsidR="00345447">
        <w:rPr>
          <w:sz w:val="28"/>
          <w:szCs w:val="28"/>
        </w:rPr>
        <w:t>.</w:t>
      </w:r>
    </w:p>
    <w:p w14:paraId="7903BC22" w14:textId="77777777" w:rsidR="00DA39EA" w:rsidRDefault="00FE566D" w:rsidP="002C1F13">
      <w:pPr>
        <w:pStyle w:val="11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sz w:val="28"/>
          <w:szCs w:val="28"/>
          <w:lang w:val="ru-RU"/>
        </w:rPr>
        <w:t>Чебелюк</w:t>
      </w:r>
      <w:proofErr w:type="spellEnd"/>
      <w:r>
        <w:rPr>
          <w:sz w:val="28"/>
          <w:szCs w:val="28"/>
          <w:lang w:val="ru-RU"/>
        </w:rPr>
        <w:t>.</w:t>
      </w:r>
    </w:p>
    <w:p w14:paraId="1F556156" w14:textId="77777777" w:rsidR="00DA39EA" w:rsidRDefault="00DA39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83D2D2" w14:textId="77777777" w:rsidR="00DA39EA" w:rsidRDefault="00DA39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3B8D11" w14:textId="77777777" w:rsidR="00DA39EA" w:rsidRDefault="00DA39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9FA9A8" w14:textId="77777777" w:rsidR="00DA39EA" w:rsidRDefault="00FE56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C3C5BC3" w14:textId="77777777" w:rsidR="00DA39EA" w:rsidRDefault="00DA39EA">
      <w:pPr>
        <w:jc w:val="both"/>
        <w:rPr>
          <w:rFonts w:ascii="Times New Roman" w:hAnsi="Times New Roman" w:cs="Times New Roman"/>
          <w:szCs w:val="28"/>
        </w:rPr>
      </w:pPr>
    </w:p>
    <w:p w14:paraId="5299177D" w14:textId="77777777" w:rsidR="00DA39EA" w:rsidRDefault="00DA39EA">
      <w:pPr>
        <w:jc w:val="both"/>
        <w:rPr>
          <w:rFonts w:ascii="Times New Roman" w:hAnsi="Times New Roman" w:cs="Times New Roman"/>
          <w:szCs w:val="28"/>
        </w:rPr>
      </w:pPr>
    </w:p>
    <w:p w14:paraId="5626F378" w14:textId="77777777" w:rsidR="00DA39EA" w:rsidRDefault="00FE566D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Захожий 777 925</w:t>
      </w:r>
    </w:p>
    <w:sectPr w:rsidR="00DA39EA" w:rsidSect="00F713EB">
      <w:headerReference w:type="default" r:id="rId10"/>
      <w:pgSz w:w="11906" w:h="16838"/>
      <w:pgMar w:top="709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23BA2" w14:textId="77777777" w:rsidR="00F713EB" w:rsidRDefault="00F713EB">
      <w:r>
        <w:separator/>
      </w:r>
    </w:p>
  </w:endnote>
  <w:endnote w:type="continuationSeparator" w:id="0">
    <w:p w14:paraId="5376CC95" w14:textId="77777777" w:rsidR="00F713EB" w:rsidRDefault="00F7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3B159" w14:textId="77777777" w:rsidR="00F713EB" w:rsidRDefault="00F713EB">
      <w:r>
        <w:separator/>
      </w:r>
    </w:p>
  </w:footnote>
  <w:footnote w:type="continuationSeparator" w:id="0">
    <w:p w14:paraId="722FF3D1" w14:textId="77777777" w:rsidR="00F713EB" w:rsidRDefault="00F71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894116"/>
    </w:sdtPr>
    <w:sdtEndPr>
      <w:rPr>
        <w:rFonts w:ascii="Times New Roman" w:hAnsi="Times New Roman" w:cs="Times New Roman"/>
      </w:rPr>
    </w:sdtEndPr>
    <w:sdtContent>
      <w:p w14:paraId="43739CAC" w14:textId="77777777" w:rsidR="00DA39EA" w:rsidRDefault="00FE566D">
        <w:pPr>
          <w:pStyle w:val="a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ru-RU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54E4235" w14:textId="77777777" w:rsidR="00DA39EA" w:rsidRDefault="00DA39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98043C"/>
    <w:multiLevelType w:val="singleLevel"/>
    <w:tmpl w:val="9A98043C"/>
    <w:lvl w:ilvl="0">
      <w:start w:val="1"/>
      <w:numFmt w:val="decimal"/>
      <w:suff w:val="space"/>
      <w:lvlText w:val="%1."/>
      <w:lvlJc w:val="left"/>
      <w:pPr>
        <w:ind w:left="240"/>
      </w:pPr>
    </w:lvl>
  </w:abstractNum>
  <w:num w:numId="1" w16cid:durableId="4399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2694"/>
    <w:rsid w:val="00012B17"/>
    <w:rsid w:val="00046BE9"/>
    <w:rsid w:val="000C2808"/>
    <w:rsid w:val="001817C9"/>
    <w:rsid w:val="00224FF6"/>
    <w:rsid w:val="002656EB"/>
    <w:rsid w:val="002C1F13"/>
    <w:rsid w:val="003234E2"/>
    <w:rsid w:val="00333E75"/>
    <w:rsid w:val="00345447"/>
    <w:rsid w:val="00493271"/>
    <w:rsid w:val="00517494"/>
    <w:rsid w:val="00517573"/>
    <w:rsid w:val="00542694"/>
    <w:rsid w:val="0056025A"/>
    <w:rsid w:val="00570B0C"/>
    <w:rsid w:val="00580099"/>
    <w:rsid w:val="005A2888"/>
    <w:rsid w:val="00670ED6"/>
    <w:rsid w:val="007C692A"/>
    <w:rsid w:val="008632B3"/>
    <w:rsid w:val="00946840"/>
    <w:rsid w:val="00AE50C5"/>
    <w:rsid w:val="00B81D14"/>
    <w:rsid w:val="00C32A81"/>
    <w:rsid w:val="00C424C2"/>
    <w:rsid w:val="00C90362"/>
    <w:rsid w:val="00C9269C"/>
    <w:rsid w:val="00D07A1B"/>
    <w:rsid w:val="00D26A4F"/>
    <w:rsid w:val="00D368C7"/>
    <w:rsid w:val="00DA27BA"/>
    <w:rsid w:val="00DA39EA"/>
    <w:rsid w:val="00E82C3A"/>
    <w:rsid w:val="00F66B55"/>
    <w:rsid w:val="00F713EB"/>
    <w:rsid w:val="00FB0719"/>
    <w:rsid w:val="00FE566D"/>
    <w:rsid w:val="0B3B5918"/>
    <w:rsid w:val="130966AA"/>
    <w:rsid w:val="22742716"/>
    <w:rsid w:val="6E43532E"/>
    <w:rsid w:val="7FC1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5B79C57D"/>
  <w15:docId w15:val="{B31CEA7D-2A2D-4C8B-8982-1EA03514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9">
    <w:name w:val="List"/>
    <w:basedOn w:val="a6"/>
    <w:qFormat/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a">
    <w:name w:val="Покажчик"/>
    <w:basedOn w:val="a"/>
    <w:qFormat/>
    <w:pPr>
      <w:suppressLineNumbers/>
    </w:pPr>
  </w:style>
  <w:style w:type="character" w:customStyle="1" w:styleId="a5">
    <w:name w:val="Верхній колонтитул Знак"/>
    <w:basedOn w:val="a0"/>
    <w:link w:val="a4"/>
    <w:uiPriority w:val="99"/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Pr>
      <w:rFonts w:cs="Mangal"/>
      <w:szCs w:val="21"/>
    </w:rPr>
  </w:style>
  <w:style w:type="paragraph" w:customStyle="1" w:styleId="11">
    <w:name w:val="Звичайний (веб)1"/>
    <w:basedOn w:val="a"/>
    <w:uiPriority w:val="67"/>
    <w:qFormat/>
    <w:pPr>
      <w:spacing w:before="280" w:after="280"/>
    </w:pPr>
    <w:rPr>
      <w:rFonts w:ascii="Times New Roman" w:eastAsia="Times New Roman" w:hAnsi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Паша</dc:creator>
  <cp:lastModifiedBy>Ірина Демидюк</cp:lastModifiedBy>
  <cp:revision>19</cp:revision>
  <dcterms:created xsi:type="dcterms:W3CDTF">2022-02-22T15:56:00Z</dcterms:created>
  <dcterms:modified xsi:type="dcterms:W3CDTF">2024-02-02T07:49:00Z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41BE6383FE624E959E43E9FBB7F9BA58_13</vt:lpwstr>
  </property>
</Properties>
</file>