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5" o:title=""/>
          </v:shape>
          <o:OLEObject Type="Embed" ProgID="PBrush" ShapeID="_x0000_i1025" DrawAspect="Content" ObjectID="_1771164095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CF5B72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CF5B72" w:rsidRDefault="00357F2C" w:rsidP="00357F2C">
      <w:pPr>
        <w:jc w:val="both"/>
        <w:rPr>
          <w:sz w:val="16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DF6487">
        <w:rPr>
          <w:sz w:val="28"/>
          <w:szCs w:val="28"/>
          <w:lang w:val="uk-UA"/>
        </w:rPr>
        <w:t>вул. Рівненській, 5</w:t>
      </w:r>
    </w:p>
    <w:p w:rsidR="00CF5B72" w:rsidRDefault="00CF5B72" w:rsidP="00CF5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(орендована площа – 52,4 кв. м)</w:t>
      </w:r>
    </w:p>
    <w:p w:rsidR="00357F2C" w:rsidRPr="00CF5B72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CF5B72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DF6487">
        <w:rPr>
          <w:sz w:val="28"/>
          <w:szCs w:val="28"/>
          <w:lang w:val="uk-UA"/>
        </w:rPr>
        <w:t>3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DF6487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DF6487">
        <w:rPr>
          <w:sz w:val="28"/>
          <w:szCs w:val="28"/>
          <w:lang w:val="uk-UA"/>
        </w:rPr>
        <w:t>55</w:t>
      </w:r>
      <w:r w:rsidR="00E24A11" w:rsidRPr="00840126">
        <w:rPr>
          <w:sz w:val="28"/>
          <w:szCs w:val="28"/>
          <w:lang w:val="uk-UA"/>
        </w:rPr>
        <w:t>/</w:t>
      </w:r>
      <w:r w:rsidR="00DF6487">
        <w:rPr>
          <w:sz w:val="28"/>
          <w:szCs w:val="28"/>
          <w:lang w:val="uk-UA"/>
        </w:rPr>
        <w:t>13</w:t>
      </w:r>
      <w:r w:rsidR="004104B9">
        <w:rPr>
          <w:sz w:val="28"/>
          <w:szCs w:val="28"/>
          <w:lang w:val="uk-UA"/>
        </w:rPr>
        <w:t>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CF5B72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CF5B72" w:rsidRDefault="00E24A11" w:rsidP="00E24A11">
      <w:pPr>
        <w:rPr>
          <w:sz w:val="12"/>
          <w:szCs w:val="28"/>
          <w:lang w:val="uk-UA"/>
        </w:rPr>
      </w:pPr>
    </w:p>
    <w:p w:rsidR="00FB6B9F" w:rsidRDefault="00E24A11" w:rsidP="00FB6B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734886">
        <w:rPr>
          <w:sz w:val="28"/>
          <w:szCs w:val="28"/>
          <w:lang w:val="uk-UA"/>
        </w:rPr>
        <w:t xml:space="preserve">департаменту молоді та спорту </w:t>
      </w:r>
      <w:r>
        <w:rPr>
          <w:sz w:val="28"/>
          <w:szCs w:val="28"/>
          <w:lang w:val="uk-UA"/>
        </w:rPr>
        <w:t xml:space="preserve">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734886">
        <w:rPr>
          <w:sz w:val="28"/>
          <w:szCs w:val="28"/>
          <w:lang w:val="uk-UA"/>
        </w:rPr>
        <w:t>52,4</w:t>
      </w:r>
      <w:r w:rsidRPr="004A683A">
        <w:rPr>
          <w:sz w:val="28"/>
          <w:szCs w:val="28"/>
          <w:lang w:val="uk-UA"/>
        </w:rPr>
        <w:t xml:space="preserve"> кв. м, що на </w:t>
      </w:r>
      <w:r w:rsidR="00734886">
        <w:rPr>
          <w:sz w:val="28"/>
          <w:szCs w:val="28"/>
          <w:lang w:val="uk-UA"/>
        </w:rPr>
        <w:t>вул.</w:t>
      </w:r>
      <w:r w:rsidR="004104B9">
        <w:rPr>
          <w:sz w:val="28"/>
          <w:szCs w:val="28"/>
          <w:lang w:val="uk-UA"/>
        </w:rPr>
        <w:t> </w:t>
      </w:r>
      <w:r w:rsidR="00734886">
        <w:rPr>
          <w:sz w:val="28"/>
          <w:szCs w:val="28"/>
          <w:lang w:val="uk-UA"/>
        </w:rPr>
        <w:t>Рівненській</w:t>
      </w:r>
      <w:r w:rsidR="004104B9">
        <w:rPr>
          <w:sz w:val="28"/>
          <w:szCs w:val="28"/>
          <w:lang w:val="uk-UA"/>
        </w:rPr>
        <w:t>, </w:t>
      </w:r>
      <w:r w:rsidR="00734886">
        <w:rPr>
          <w:sz w:val="28"/>
          <w:szCs w:val="28"/>
          <w:lang w:val="uk-UA"/>
        </w:rPr>
        <w:t>5</w:t>
      </w:r>
      <w:r w:rsidR="00A614B9" w:rsidRPr="00A614B9">
        <w:rPr>
          <w:sz w:val="28"/>
          <w:szCs w:val="28"/>
          <w:lang w:val="uk-UA"/>
        </w:rPr>
        <w:t xml:space="preserve"> </w:t>
      </w:r>
      <w:r w:rsidR="00A614B9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734886">
        <w:rPr>
          <w:sz w:val="28"/>
          <w:szCs w:val="28"/>
          <w:lang w:val="uk-UA"/>
        </w:rPr>
        <w:t xml:space="preserve">Волинською обласною організацією Всеукраїнської організації інвалідів </w:t>
      </w:r>
      <w:r w:rsidR="00B02D91">
        <w:rPr>
          <w:sz w:val="28"/>
          <w:szCs w:val="28"/>
          <w:lang w:val="uk-UA"/>
        </w:rPr>
        <w:t xml:space="preserve">«СОЮЗ ОРГАНІЗАЦІЙ ІНВАЛІДІВ УКРАЇНИ» </w:t>
      </w:r>
      <w:r w:rsidRPr="005852ED">
        <w:rPr>
          <w:sz w:val="28"/>
          <w:szCs w:val="28"/>
          <w:lang w:val="uk-UA"/>
        </w:rPr>
        <w:t>на термін з</w:t>
      </w:r>
      <w:r w:rsidR="00B02D91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02D91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B02D91">
        <w:rPr>
          <w:sz w:val="28"/>
          <w:szCs w:val="28"/>
          <w:lang w:val="uk-UA"/>
        </w:rPr>
        <w:t>31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02D9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FB6B9F" w:rsidRPr="00FB6B9F" w:rsidRDefault="00FB6B9F" w:rsidP="00FB6B9F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осіб з інвалідністю складає 2 % від вартості нежитлового приміщення, визначеної експертним шляхом, місячна орендна плата становить </w:t>
      </w:r>
      <w:r w:rsidR="00554E34" w:rsidRPr="00554E34">
        <w:rPr>
          <w:sz w:val="28"/>
          <w:szCs w:val="28"/>
          <w:lang w:val="uk-UA"/>
        </w:rPr>
        <w:t>6</w:t>
      </w:r>
      <w:r w:rsidR="00D726D3" w:rsidRPr="00D726D3">
        <w:rPr>
          <w:sz w:val="28"/>
          <w:szCs w:val="28"/>
          <w:lang w:val="uk-UA"/>
        </w:rPr>
        <w:t>8</w:t>
      </w:r>
      <w:r w:rsidR="00D726D3" w:rsidRPr="00A61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D726D3" w:rsidRPr="00A614B9">
        <w:rPr>
          <w:sz w:val="28"/>
          <w:szCs w:val="28"/>
          <w:lang w:val="uk-UA"/>
        </w:rPr>
        <w:t>29</w:t>
      </w:r>
      <w:r w:rsidRPr="00FB6B9F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CF5B72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CF5B72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CF5B72" w:rsidRDefault="008B5A72" w:rsidP="008B5A72">
      <w:pPr>
        <w:jc w:val="both"/>
        <w:rPr>
          <w:sz w:val="18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CF5B72" w:rsidRDefault="008B5A72" w:rsidP="008B5A72">
      <w:pPr>
        <w:jc w:val="both"/>
        <w:rPr>
          <w:sz w:val="16"/>
          <w:lang w:val="uk-UA"/>
        </w:rPr>
      </w:pPr>
    </w:p>
    <w:p w:rsidR="008B5A72" w:rsidRPr="00CF5B72" w:rsidRDefault="008B5A72" w:rsidP="008B5A72">
      <w:pPr>
        <w:jc w:val="both"/>
        <w:rPr>
          <w:sz w:val="16"/>
          <w:lang w:val="uk-UA"/>
        </w:rPr>
      </w:pPr>
    </w:p>
    <w:p w:rsidR="008B5A72" w:rsidRPr="00CF5B72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C96928" w:rsidRDefault="008B5A72" w:rsidP="008B5A72">
      <w:pPr>
        <w:jc w:val="both"/>
        <w:rPr>
          <w:sz w:val="14"/>
          <w:szCs w:val="16"/>
          <w:lang w:val="uk-UA"/>
        </w:rPr>
      </w:pPr>
    </w:p>
    <w:p w:rsidR="008B5A72" w:rsidRPr="00C96928" w:rsidRDefault="008B5A72" w:rsidP="008B5A72">
      <w:pPr>
        <w:jc w:val="both"/>
        <w:rPr>
          <w:sz w:val="12"/>
          <w:szCs w:val="16"/>
          <w:lang w:val="uk-UA"/>
        </w:rPr>
      </w:pPr>
      <w:bookmarkStart w:id="0" w:name="_GoBack"/>
      <w:bookmarkEnd w:id="0"/>
    </w:p>
    <w:p w:rsidR="008B5A72" w:rsidRPr="00CF5B72" w:rsidRDefault="008B5A72" w:rsidP="008B5A72">
      <w:pPr>
        <w:jc w:val="both"/>
        <w:rPr>
          <w:sz w:val="12"/>
          <w:szCs w:val="16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4E34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4886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14B9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2D91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96928"/>
    <w:rsid w:val="00CA0948"/>
    <w:rsid w:val="00CB5FE5"/>
    <w:rsid w:val="00CC6A93"/>
    <w:rsid w:val="00CD0BB1"/>
    <w:rsid w:val="00CE0B02"/>
    <w:rsid w:val="00CF5B72"/>
    <w:rsid w:val="00D02F1C"/>
    <w:rsid w:val="00D06339"/>
    <w:rsid w:val="00D07FB5"/>
    <w:rsid w:val="00D16B03"/>
    <w:rsid w:val="00D218D2"/>
    <w:rsid w:val="00D26E57"/>
    <w:rsid w:val="00D726D3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487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B6B9F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4F10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13</cp:revision>
  <cp:lastPrinted>2024-03-05T15:15:00Z</cp:lastPrinted>
  <dcterms:created xsi:type="dcterms:W3CDTF">2023-04-06T11:36:00Z</dcterms:created>
  <dcterms:modified xsi:type="dcterms:W3CDTF">2024-03-05T15:15:00Z</dcterms:modified>
</cp:coreProperties>
</file>