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731BDC" w14:textId="77777777" w:rsidR="004C5FF8" w:rsidRDefault="00000000">
      <w:pPr>
        <w:pStyle w:val="1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drawing>
          <wp:anchor distT="0" distB="0" distL="114935" distR="114935" simplePos="0" relativeHeight="251658240" behindDoc="0" locked="0" layoutInCell="1" allowOverlap="1" wp14:anchorId="1A9914CB" wp14:editId="7DBF7AE5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6440" cy="749300"/>
            <wp:effectExtent l="0" t="0" r="0" b="0"/>
            <wp:wrapSquare wrapText="left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/>
                    </pic:cNvPicPr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0961E" w14:textId="77777777" w:rsidR="004C5FF8" w:rsidRDefault="004C5FF8">
      <w:pPr>
        <w:pStyle w:val="1"/>
        <w:rPr>
          <w:sz w:val="28"/>
          <w:szCs w:val="28"/>
          <w:lang w:eastAsia="uk-UA"/>
        </w:rPr>
      </w:pPr>
    </w:p>
    <w:p w14:paraId="038BFCE1" w14:textId="77777777" w:rsidR="004C5FF8" w:rsidRDefault="004C5FF8">
      <w:pPr>
        <w:pStyle w:val="1"/>
        <w:rPr>
          <w:sz w:val="28"/>
          <w:szCs w:val="28"/>
          <w:lang w:eastAsia="uk-UA"/>
        </w:rPr>
      </w:pPr>
    </w:p>
    <w:p w14:paraId="2C710082" w14:textId="77777777" w:rsidR="004C5FF8" w:rsidRDefault="004C5FF8">
      <w:pPr>
        <w:pStyle w:val="1"/>
        <w:rPr>
          <w:sz w:val="16"/>
          <w:szCs w:val="16"/>
          <w:lang w:eastAsia="uk-UA"/>
        </w:rPr>
      </w:pPr>
    </w:p>
    <w:p w14:paraId="062D3A9F" w14:textId="77777777" w:rsidR="004C5FF8" w:rsidRDefault="00000000">
      <w:pPr>
        <w:pStyle w:val="1"/>
      </w:pPr>
      <w:r>
        <w:rPr>
          <w:sz w:val="28"/>
          <w:szCs w:val="28"/>
        </w:rPr>
        <w:t>ЛУЦЬКИЙ  МІСЬКИЙ  ГОЛОВА</w:t>
      </w:r>
    </w:p>
    <w:p w14:paraId="102E8C81" w14:textId="77777777" w:rsidR="004C5FF8" w:rsidRDefault="004C5FF8">
      <w:pPr>
        <w:jc w:val="center"/>
        <w:rPr>
          <w:b/>
          <w:bCs w:val="0"/>
          <w:sz w:val="20"/>
          <w:szCs w:val="20"/>
        </w:rPr>
      </w:pPr>
    </w:p>
    <w:p w14:paraId="64D0E0D1" w14:textId="77777777" w:rsidR="004C5FF8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C4D955B" w14:textId="77777777" w:rsidR="004C5FF8" w:rsidRDefault="004C5FF8">
      <w:pPr>
        <w:jc w:val="center"/>
        <w:rPr>
          <w:b/>
          <w:bCs w:val="0"/>
          <w:sz w:val="40"/>
          <w:szCs w:val="40"/>
        </w:rPr>
      </w:pPr>
    </w:p>
    <w:p w14:paraId="07679F53" w14:textId="77777777" w:rsidR="004C5FF8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D57EFC5" w14:textId="77777777" w:rsidR="004C5FF8" w:rsidRDefault="004C5FF8">
      <w:pPr>
        <w:spacing w:line="360" w:lineRule="auto"/>
        <w:rPr>
          <w:szCs w:val="28"/>
        </w:rPr>
      </w:pPr>
    </w:p>
    <w:p w14:paraId="084496A5" w14:textId="50DB22B8" w:rsidR="004C5FF8" w:rsidRPr="00AA2181" w:rsidRDefault="00000000" w:rsidP="00AA2181">
      <w:pPr>
        <w:ind w:right="5101"/>
        <w:jc w:val="both"/>
      </w:pPr>
      <w:r w:rsidRPr="00AA2181">
        <w:t>Про внесення змін до розпорядження</w:t>
      </w:r>
      <w:r w:rsidR="00AA2181" w:rsidRPr="00AA2181">
        <w:t xml:space="preserve"> м</w:t>
      </w:r>
      <w:r w:rsidRPr="00AA2181">
        <w:t>іського голови від 14.02.2019 №</w:t>
      </w:r>
      <w:r w:rsidR="00AA2181">
        <w:t> </w:t>
      </w:r>
      <w:r w:rsidRPr="00AA2181">
        <w:t>66</w:t>
      </w:r>
      <w:r w:rsidR="00AA2181" w:rsidRPr="00AA2181">
        <w:t xml:space="preserve"> </w:t>
      </w:r>
      <w:r w:rsidR="00AB33AA">
        <w:t>«</w:t>
      </w:r>
      <w:r w:rsidRPr="00AA2181">
        <w:t xml:space="preserve">Про робочу </w:t>
      </w:r>
      <w:r w:rsidR="00AA2181" w:rsidRPr="00AA2181">
        <w:t>г</w:t>
      </w:r>
      <w:r w:rsidRPr="00AA2181">
        <w:t xml:space="preserve">рупу з питань </w:t>
      </w:r>
      <w:r w:rsidR="00AA2181" w:rsidRPr="00AA2181">
        <w:t>в</w:t>
      </w:r>
      <w:r w:rsidRPr="00AA2181">
        <w:t>ідкритих даних Луцької міської ради»</w:t>
      </w:r>
    </w:p>
    <w:p w14:paraId="4A53F0D0" w14:textId="77777777" w:rsidR="004C5FF8" w:rsidRPr="00AA2181" w:rsidRDefault="004C5FF8" w:rsidP="00AA2181">
      <w:pPr>
        <w:ind w:right="5101"/>
      </w:pPr>
    </w:p>
    <w:p w14:paraId="114A303C" w14:textId="1CD934D0" w:rsidR="004C5FF8" w:rsidRDefault="00000000">
      <w:pPr>
        <w:pStyle w:val="a1"/>
        <w:spacing w:after="0"/>
        <w:ind w:firstLine="567"/>
        <w:jc w:val="both"/>
        <w:rPr>
          <w:szCs w:val="28"/>
        </w:rPr>
      </w:pPr>
      <w:r>
        <w:t>Відповідно до ст. 42 Закону України «Про місцеве самоврядування в Україні», Закону України</w:t>
      </w:r>
      <w:r>
        <w:rPr>
          <w:szCs w:val="28"/>
        </w:rPr>
        <w:t xml:space="preserve"> «Про доступ до публічної інформації”, постанов</w:t>
      </w:r>
      <w:r w:rsidR="009C3B90">
        <w:rPr>
          <w:szCs w:val="28"/>
        </w:rPr>
        <w:t>и</w:t>
      </w:r>
      <w:r>
        <w:rPr>
          <w:szCs w:val="28"/>
        </w:rPr>
        <w:t xml:space="preserve"> Кабінету Міністрів України від 21.10.2015 № 835 </w:t>
      </w:r>
      <w:r w:rsidR="00AA2181">
        <w:rPr>
          <w:szCs w:val="28"/>
        </w:rPr>
        <w:t>«</w:t>
      </w:r>
      <w:r>
        <w:rPr>
          <w:szCs w:val="28"/>
        </w:rPr>
        <w:t>Про затвердження Положення про набори даних, які підлягають оприлюдненню у формі відкритих даних</w:t>
      </w:r>
      <w:r w:rsidR="00AA2181">
        <w:rPr>
          <w:szCs w:val="28"/>
        </w:rPr>
        <w:t>» зі змінами</w:t>
      </w:r>
      <w:r>
        <w:rPr>
          <w:szCs w:val="28"/>
        </w:rPr>
        <w:t>, з метою забезпечення прозорості та відкритості діяльності Луцької міської ради, її виконавчих органів</w:t>
      </w:r>
      <w:r w:rsidR="00AA2181">
        <w:rPr>
          <w:szCs w:val="28"/>
        </w:rPr>
        <w:t>,</w:t>
      </w:r>
      <w:r>
        <w:rPr>
          <w:szCs w:val="28"/>
        </w:rPr>
        <w:t xml:space="preserve"> реалізації права кожного на доступ до публічної інформації, яка знаходиться у володінні суб'єкта владних повноважень, розвитку сфери відкритих даних</w:t>
      </w:r>
      <w:r w:rsidR="009C3B90">
        <w:rPr>
          <w:szCs w:val="28"/>
        </w:rPr>
        <w:t xml:space="preserve"> та</w:t>
      </w:r>
      <w:r>
        <w:rPr>
          <w:szCs w:val="28"/>
        </w:rPr>
        <w:t xml:space="preserve"> </w:t>
      </w:r>
      <w:r w:rsidR="00AA2181">
        <w:rPr>
          <w:szCs w:val="28"/>
        </w:rPr>
        <w:t xml:space="preserve">у зв’язку з </w:t>
      </w:r>
      <w:r>
        <w:rPr>
          <w:szCs w:val="28"/>
        </w:rPr>
        <w:t>кадров</w:t>
      </w:r>
      <w:r w:rsidR="00AA2181">
        <w:rPr>
          <w:szCs w:val="28"/>
        </w:rPr>
        <w:t>ими</w:t>
      </w:r>
      <w:r>
        <w:rPr>
          <w:szCs w:val="28"/>
        </w:rPr>
        <w:t xml:space="preserve"> змін</w:t>
      </w:r>
      <w:r w:rsidR="00AA2181">
        <w:rPr>
          <w:szCs w:val="28"/>
        </w:rPr>
        <w:t>ами</w:t>
      </w:r>
      <w:r>
        <w:rPr>
          <w:szCs w:val="28"/>
        </w:rPr>
        <w:t>:</w:t>
      </w:r>
    </w:p>
    <w:p w14:paraId="66292B03" w14:textId="77777777" w:rsidR="004C5FF8" w:rsidRDefault="00000000">
      <w:pPr>
        <w:pStyle w:val="a1"/>
      </w:pPr>
      <w:r>
        <w:t> </w:t>
      </w:r>
    </w:p>
    <w:p w14:paraId="5463FB4A" w14:textId="468BCE5C" w:rsidR="004C5FF8" w:rsidRDefault="00000000" w:rsidP="00AA2181">
      <w:pPr>
        <w:pStyle w:val="a1"/>
        <w:tabs>
          <w:tab w:val="left" w:pos="284"/>
          <w:tab w:val="left" w:pos="851"/>
        </w:tabs>
        <w:spacing w:after="0"/>
        <w:ind w:firstLine="567"/>
        <w:jc w:val="both"/>
      </w:pPr>
      <w:r>
        <w:t>1.</w:t>
      </w:r>
      <w:r w:rsidR="00AA2181">
        <w:t> </w:t>
      </w:r>
      <w:r>
        <w:t xml:space="preserve">Внести зміни </w:t>
      </w:r>
      <w:r>
        <w:rPr>
          <w:szCs w:val="28"/>
        </w:rPr>
        <w:t>до розпорядження міського голови від 14.02.2019 № 66 «Про робочу групу з питань відкритих даних Луцької міської ради»</w:t>
      </w:r>
      <w:r>
        <w:t>,  викла</w:t>
      </w:r>
      <w:r w:rsidR="00AA2181">
        <w:t>вши</w:t>
      </w:r>
      <w:r>
        <w:t xml:space="preserve"> додаток </w:t>
      </w:r>
      <w:r w:rsidR="00AA2181">
        <w:t>у</w:t>
      </w:r>
      <w:r>
        <w:t xml:space="preserve"> новій редакції</w:t>
      </w:r>
      <w:r w:rsidR="00AA2181">
        <w:t xml:space="preserve"> (додається)</w:t>
      </w:r>
      <w:r>
        <w:t>.</w:t>
      </w:r>
    </w:p>
    <w:p w14:paraId="1AAC20A0" w14:textId="517F2AA6" w:rsidR="004C5FF8" w:rsidRDefault="00000000" w:rsidP="00AA2181">
      <w:pPr>
        <w:pStyle w:val="a1"/>
        <w:tabs>
          <w:tab w:val="left" w:pos="851"/>
        </w:tabs>
        <w:spacing w:after="0"/>
        <w:ind w:firstLine="567"/>
        <w:jc w:val="both"/>
      </w:pPr>
      <w:r>
        <w:t>2.</w:t>
      </w:r>
      <w:r w:rsidR="00AA2181">
        <w:t> </w:t>
      </w:r>
      <w:r>
        <w:t>Контроль за виконанням розпорядження покласти на заступника міського голови, керуючого справами виконкому Юрія Вербича.</w:t>
      </w:r>
    </w:p>
    <w:p w14:paraId="586C4C53" w14:textId="77777777" w:rsidR="004C5FF8" w:rsidRDefault="004C5FF8" w:rsidP="00AA2181">
      <w:pPr>
        <w:ind w:right="5101"/>
        <w:jc w:val="both"/>
      </w:pPr>
    </w:p>
    <w:p w14:paraId="4DB900D1" w14:textId="77777777" w:rsidR="004C5FF8" w:rsidRDefault="004C5FF8">
      <w:pPr>
        <w:shd w:val="clear" w:color="auto" w:fill="FFFFFF"/>
        <w:tabs>
          <w:tab w:val="left" w:pos="1134"/>
        </w:tabs>
        <w:jc w:val="both"/>
        <w:rPr>
          <w:szCs w:val="28"/>
          <w:lang w:eastAsia="uk-UA"/>
        </w:rPr>
      </w:pPr>
    </w:p>
    <w:p w14:paraId="4D6124A5" w14:textId="77777777" w:rsidR="004C5FF8" w:rsidRDefault="004C5FF8">
      <w:pPr>
        <w:tabs>
          <w:tab w:val="left" w:pos="6237"/>
        </w:tabs>
        <w:rPr>
          <w:color w:val="212529"/>
          <w:szCs w:val="28"/>
          <w:shd w:val="clear" w:color="auto" w:fill="FFFFFF"/>
          <w:lang w:eastAsia="uk-UA"/>
        </w:rPr>
      </w:pPr>
    </w:p>
    <w:p w14:paraId="638A5226" w14:textId="77777777" w:rsidR="004C5FF8" w:rsidRDefault="00000000">
      <w:pPr>
        <w:tabs>
          <w:tab w:val="left" w:pos="7230"/>
        </w:tabs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Міський голова</w:t>
      </w:r>
      <w:r>
        <w:rPr>
          <w:color w:val="000000"/>
          <w:szCs w:val="28"/>
          <w:highlight w:val="white"/>
        </w:rPr>
        <w:tab/>
        <w:t>Ігор ПОЛІЩУК</w:t>
      </w:r>
    </w:p>
    <w:p w14:paraId="4C7E732A" w14:textId="77777777" w:rsidR="004C5FF8" w:rsidRDefault="004C5FF8">
      <w:pPr>
        <w:tabs>
          <w:tab w:val="left" w:pos="6521"/>
        </w:tabs>
        <w:rPr>
          <w:color w:val="000000"/>
          <w:szCs w:val="28"/>
          <w:highlight w:val="white"/>
        </w:rPr>
      </w:pPr>
    </w:p>
    <w:p w14:paraId="2A14F9A9" w14:textId="77777777" w:rsidR="004C5FF8" w:rsidRDefault="004C5FF8">
      <w:pPr>
        <w:tabs>
          <w:tab w:val="left" w:pos="6521"/>
        </w:tabs>
        <w:rPr>
          <w:color w:val="000000"/>
          <w:szCs w:val="28"/>
          <w:highlight w:val="white"/>
        </w:rPr>
      </w:pPr>
    </w:p>
    <w:p w14:paraId="01BA955A" w14:textId="77777777" w:rsidR="004C5FF8" w:rsidRDefault="00000000">
      <w:pPr>
        <w:tabs>
          <w:tab w:val="left" w:pos="6521"/>
        </w:tabs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Король 777 999</w:t>
      </w:r>
    </w:p>
    <w:p w14:paraId="6E003FB6" w14:textId="77777777" w:rsidR="004C5FF8" w:rsidRDefault="004C5FF8">
      <w:pPr>
        <w:tabs>
          <w:tab w:val="left" w:pos="6521"/>
        </w:tabs>
        <w:rPr>
          <w:color w:val="000000"/>
          <w:sz w:val="24"/>
          <w:highlight w:val="white"/>
        </w:rPr>
      </w:pPr>
    </w:p>
    <w:sectPr w:rsidR="004C5FF8" w:rsidSect="00A7370F">
      <w:headerReference w:type="default" r:id="rId8"/>
      <w:pgSz w:w="11906" w:h="16838"/>
      <w:pgMar w:top="567" w:right="567" w:bottom="1134" w:left="1985" w:header="709" w:footer="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DBF4" w14:textId="77777777" w:rsidR="00A7370F" w:rsidRDefault="00A7370F"/>
  </w:endnote>
  <w:endnote w:type="continuationSeparator" w:id="0">
    <w:p w14:paraId="651AC0E7" w14:textId="77777777" w:rsidR="00A7370F" w:rsidRDefault="00A73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0855" w14:textId="77777777" w:rsidR="00A7370F" w:rsidRDefault="00A7370F"/>
  </w:footnote>
  <w:footnote w:type="continuationSeparator" w:id="0">
    <w:p w14:paraId="13F24DA4" w14:textId="77777777" w:rsidR="00A7370F" w:rsidRDefault="00A73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C1C0" w14:textId="77777777" w:rsidR="004C5FF8" w:rsidRDefault="004C5FF8">
    <w:pPr>
      <w:pStyle w:val="ab"/>
    </w:pPr>
  </w:p>
  <w:p w14:paraId="0726CEE0" w14:textId="77777777" w:rsidR="004C5FF8" w:rsidRDefault="004C5FF8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2403"/>
    <w:multiLevelType w:val="multilevel"/>
    <w:tmpl w:val="DBD2B61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B00DA"/>
    <w:multiLevelType w:val="multilevel"/>
    <w:tmpl w:val="31A25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5709655">
    <w:abstractNumId w:val="0"/>
  </w:num>
  <w:num w:numId="2" w16cid:durableId="158737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FF8"/>
    <w:rsid w:val="00456379"/>
    <w:rsid w:val="004C5FF8"/>
    <w:rsid w:val="009C3B90"/>
    <w:rsid w:val="00A7370F"/>
    <w:rsid w:val="00AA2181"/>
    <w:rsid w:val="00A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2CE1"/>
  <w15:docId w15:val="{8306C638-99FB-4E4D-986E-0D5AC26D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6">
    <w:name w:val="heading 6"/>
    <w:basedOn w:val="a0"/>
    <w:next w:val="a1"/>
    <w:uiPriority w:val="9"/>
    <w:unhideWhenUsed/>
    <w:qFormat/>
    <w:pPr>
      <w:spacing w:before="60" w:after="60"/>
      <w:outlineLvl w:val="5"/>
    </w:pPr>
    <w:rPr>
      <w:rFonts w:ascii="Liberation Serif" w:hAnsi="Liberation Serif"/>
      <w:b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1">
    <w:name w:val="Body Text"/>
    <w:basedOn w:val="a"/>
    <w:pPr>
      <w:spacing w:after="120"/>
    </w:pPr>
    <w:rPr>
      <w:bCs w:val="0"/>
    </w:rPr>
  </w:style>
  <w:style w:type="paragraph" w:styleId="a5">
    <w:name w:val="List"/>
    <w:basedOn w:val="a"/>
    <w:pPr>
      <w:ind w:left="283" w:hanging="283"/>
    </w:pPr>
    <w:rPr>
      <w:bCs w:val="0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8">
    <w:name w:val="Знак"/>
    <w:basedOn w:val="a"/>
    <w:qFormat/>
    <w:rPr>
      <w:rFonts w:ascii="Verdana" w:hAnsi="Verdana"/>
      <w:bCs w:val="0"/>
      <w:sz w:val="20"/>
      <w:szCs w:val="20"/>
    </w:rPr>
  </w:style>
  <w:style w:type="paragraph" w:styleId="a9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</w:rPr>
  </w:style>
  <w:style w:type="paragraph" w:customStyle="1" w:styleId="21">
    <w:name w:val="Список 21"/>
    <w:basedOn w:val="a"/>
    <w:qFormat/>
    <w:pPr>
      <w:ind w:left="566" w:hanging="283"/>
    </w:pPr>
    <w:rPr>
      <w:bCs w:val="0"/>
    </w:rPr>
  </w:style>
  <w:style w:type="paragraph" w:customStyle="1" w:styleId="13">
    <w:name w:val="Прощание1"/>
    <w:basedOn w:val="a"/>
    <w:qFormat/>
    <w:pPr>
      <w:ind w:left="4252"/>
    </w:pPr>
    <w:rPr>
      <w:bCs w:val="0"/>
    </w:rPr>
  </w:style>
  <w:style w:type="paragraph" w:styleId="3">
    <w:name w:val="List Bullet 3"/>
    <w:basedOn w:val="a"/>
    <w:pPr>
      <w:ind w:left="357" w:firstLine="363"/>
      <w:jc w:val="both"/>
    </w:pPr>
    <w:rPr>
      <w:bCs w:val="0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280" w:after="280"/>
    </w:pPr>
    <w:rPr>
      <w:bCs w:val="0"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qFormat/>
    <w:pPr>
      <w:ind w:left="708" w:firstLine="720"/>
      <w:jc w:val="both"/>
    </w:pPr>
    <w:rPr>
      <w:bCs w:val="0"/>
      <w:szCs w:val="32"/>
    </w:rPr>
  </w:style>
  <w:style w:type="paragraph" w:customStyle="1" w:styleId="ae">
    <w:name w:val="a"/>
    <w:basedOn w:val="a"/>
    <w:qFormat/>
    <w:pPr>
      <w:spacing w:before="280" w:after="280"/>
    </w:pPr>
    <w:rPr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customStyle="1" w:styleId="Textbody">
    <w:name w:val="Text body"/>
    <w:basedOn w:val="a"/>
    <w:qFormat/>
    <w:pPr>
      <w:spacing w:after="140" w:line="276" w:lineRule="auto"/>
    </w:pPr>
    <w:rPr>
      <w:rFonts w:ascii="Liberation Serif" w:hAnsi="Liberation Serif"/>
      <w:bCs w:val="0"/>
      <w:kern w:val="2"/>
      <w:sz w:val="24"/>
      <w:lang w:bidi="hi-IN"/>
    </w:rPr>
  </w:style>
  <w:style w:type="paragraph" w:customStyle="1" w:styleId="af0">
    <w:name w:val="Содержимое врезки"/>
    <w:basedOn w:val="a"/>
    <w:qFormat/>
  </w:style>
  <w:style w:type="paragraph" w:styleId="af1">
    <w:name w:val="footnote text"/>
    <w:link w:val="af2"/>
    <w:semiHidden/>
    <w:rPr>
      <w:szCs w:val="20"/>
    </w:rPr>
  </w:style>
  <w:style w:type="paragraph" w:styleId="af3">
    <w:name w:val="endnote text"/>
    <w:link w:val="af4"/>
    <w:semiHidden/>
    <w:rPr>
      <w:szCs w:val="20"/>
    </w:rPr>
  </w:style>
  <w:style w:type="character" w:styleId="af5">
    <w:name w:val="line number"/>
    <w:basedOn w:val="a2"/>
    <w:semiHidden/>
  </w:style>
  <w:style w:type="character" w:styleId="af6">
    <w:name w:val="Hyperlink"/>
    <w:rPr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5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/>
      <w:sz w:val="28"/>
      <w:szCs w:val="28"/>
    </w:rPr>
  </w:style>
  <w:style w:type="character" w:styleId="af7">
    <w:name w:val="page number"/>
    <w:basedOn w:val="15"/>
    <w:qFormat/>
  </w:style>
  <w:style w:type="character" w:styleId="af8">
    <w:name w:val="Strong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rvts6">
    <w:name w:val="rvts6"/>
    <w:basedOn w:val="15"/>
    <w:qFormat/>
  </w:style>
  <w:style w:type="character" w:customStyle="1" w:styleId="af9">
    <w:name w:val="Нижний колонтитул Знак"/>
    <w:qFormat/>
    <w:rPr>
      <w:bCs/>
      <w:sz w:val="28"/>
      <w:szCs w:val="24"/>
    </w:rPr>
  </w:style>
  <w:style w:type="character" w:styleId="afa">
    <w:name w:val="footnote reference"/>
    <w:semiHidden/>
    <w:rPr>
      <w:vertAlign w:val="superscript"/>
    </w:rPr>
  </w:style>
  <w:style w:type="character" w:customStyle="1" w:styleId="af2">
    <w:name w:val="Текст виноски Знак"/>
    <w:link w:val="af1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4">
    <w:name w:val="Текст кінцевої виноски Знак"/>
    <w:link w:val="af3"/>
    <w:semiHidden/>
    <w:rPr>
      <w:sz w:val="20"/>
      <w:szCs w:val="20"/>
    </w:rPr>
  </w:style>
  <w:style w:type="table" w:styleId="16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mpd="sng" algn="ctr">
          <a:prstDash val="solid"/>
        </a:ln>
        <a:ln w="25400" cmpd="sng" algn="ctr">
          <a:prstDash val="solid"/>
        </a:ln>
        <a:ln w="38100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14</cp:revision>
  <cp:lastPrinted>2018-06-22T12:54:00Z</cp:lastPrinted>
  <dcterms:created xsi:type="dcterms:W3CDTF">2022-01-04T14:14:00Z</dcterms:created>
  <dcterms:modified xsi:type="dcterms:W3CDTF">2024-03-06T11:58:00Z</dcterms:modified>
  <dc:language>ug-CN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f6fedfc01e25d1153ef24e35b94ebd66ac22945c79cbe4b7878d01546c2852a8</vt:lpwstr>
  </property>
</Properties>
</file>