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2D8E0" w14:textId="77777777" w:rsidR="001A028F" w:rsidRPr="001A028F" w:rsidRDefault="001A028F" w:rsidP="001A028F">
      <w:pPr>
        <w:spacing w:after="0" w:line="240" w:lineRule="auto"/>
        <w:jc w:val="center"/>
        <w:rPr>
          <w:rFonts w:ascii="Times New Roman" w:eastAsia="Times New Roman" w:hAnsi="Times New Roman" w:cs="Times New Roman"/>
          <w:bCs/>
          <w:sz w:val="28"/>
          <w:szCs w:val="24"/>
          <w:lang w:eastAsia="ru-RU"/>
        </w:rPr>
      </w:pPr>
      <w:r w:rsidRPr="001A028F">
        <w:rPr>
          <w:rFonts w:ascii="Times New Roman" w:eastAsia="Times New Roman" w:hAnsi="Times New Roman" w:cs="Times New Roman"/>
          <w:bCs/>
          <w:sz w:val="28"/>
          <w:szCs w:val="24"/>
          <w:lang w:eastAsia="ru-RU"/>
        </w:rPr>
        <w:object w:dxaOrig="3096" w:dyaOrig="3281" w14:anchorId="664F7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58.5pt;height:59.25pt" o:ole="" fillcolor="window">
            <v:imagedata r:id="rId5" o:title=""/>
          </v:shape>
          <o:OLEObject Type="Embed" ProgID="PBrush" ShapeID="_x0000_i1132" DrawAspect="Content" ObjectID="_1774172597" r:id="rId6"/>
        </w:object>
      </w:r>
    </w:p>
    <w:p w14:paraId="3546B416" w14:textId="77777777" w:rsidR="001A028F" w:rsidRPr="001A028F" w:rsidRDefault="001A028F" w:rsidP="001A028F">
      <w:pPr>
        <w:spacing w:after="0" w:line="240" w:lineRule="auto"/>
        <w:jc w:val="center"/>
        <w:rPr>
          <w:rFonts w:ascii="Times New Roman" w:eastAsia="Times New Roman" w:hAnsi="Times New Roman" w:cs="Times New Roman"/>
          <w:bCs/>
          <w:sz w:val="16"/>
          <w:szCs w:val="16"/>
          <w:lang w:eastAsia="ru-RU"/>
        </w:rPr>
      </w:pPr>
    </w:p>
    <w:p w14:paraId="747777FF" w14:textId="77777777" w:rsidR="001A028F" w:rsidRPr="001A028F" w:rsidRDefault="001A028F" w:rsidP="001A028F">
      <w:pPr>
        <w:keepNext/>
        <w:numPr>
          <w:ilvl w:val="0"/>
          <w:numId w:val="1"/>
        </w:numPr>
        <w:tabs>
          <w:tab w:val="clear" w:pos="0"/>
        </w:tabs>
        <w:spacing w:after="0" w:line="240" w:lineRule="auto"/>
        <w:jc w:val="center"/>
        <w:outlineLvl w:val="0"/>
        <w:rPr>
          <w:rFonts w:ascii="Times New Roman" w:eastAsia="Times New Roman" w:hAnsi="Times New Roman" w:cs="Times New Roman"/>
          <w:b/>
          <w:bCs/>
          <w:sz w:val="28"/>
          <w:szCs w:val="28"/>
          <w:lang w:eastAsia="ru-RU"/>
        </w:rPr>
      </w:pPr>
      <w:r w:rsidRPr="001A028F">
        <w:rPr>
          <w:rFonts w:ascii="Times New Roman" w:eastAsia="Times New Roman" w:hAnsi="Times New Roman" w:cs="Times New Roman"/>
          <w:b/>
          <w:bCs/>
          <w:sz w:val="28"/>
          <w:szCs w:val="28"/>
          <w:lang w:eastAsia="ru-RU"/>
        </w:rPr>
        <w:t>ЛУЦЬКА  МІСЬКА  РАДА</w:t>
      </w:r>
    </w:p>
    <w:p w14:paraId="264360D5" w14:textId="77777777" w:rsidR="001A028F" w:rsidRPr="001A028F" w:rsidRDefault="001A028F" w:rsidP="001A028F">
      <w:pPr>
        <w:spacing w:after="0" w:line="240" w:lineRule="auto"/>
        <w:rPr>
          <w:rFonts w:ascii="Times New Roman" w:eastAsia="Times New Roman" w:hAnsi="Times New Roman" w:cs="Times New Roman"/>
          <w:bCs/>
          <w:sz w:val="20"/>
          <w:szCs w:val="20"/>
          <w:lang w:eastAsia="ru-RU"/>
        </w:rPr>
      </w:pPr>
    </w:p>
    <w:p w14:paraId="01E69423" w14:textId="77777777" w:rsidR="001A028F" w:rsidRPr="001A028F" w:rsidRDefault="001A028F" w:rsidP="001A028F">
      <w:pPr>
        <w:keepNext/>
        <w:numPr>
          <w:ilvl w:val="0"/>
          <w:numId w:val="1"/>
        </w:numPr>
        <w:tabs>
          <w:tab w:val="clear" w:pos="0"/>
          <w:tab w:val="left" w:pos="4218"/>
          <w:tab w:val="left" w:pos="4674"/>
        </w:tabs>
        <w:spacing w:after="0" w:line="240" w:lineRule="auto"/>
        <w:jc w:val="center"/>
        <w:outlineLvl w:val="1"/>
        <w:rPr>
          <w:rFonts w:ascii="Times New Roman" w:eastAsia="Times New Roman" w:hAnsi="Times New Roman" w:cs="Times New Roman"/>
          <w:b/>
          <w:bCs/>
          <w:iCs/>
          <w:sz w:val="32"/>
          <w:szCs w:val="32"/>
          <w:lang w:eastAsia="ru-RU"/>
        </w:rPr>
      </w:pPr>
      <w:r w:rsidRPr="001A028F">
        <w:rPr>
          <w:rFonts w:ascii="Times New Roman" w:eastAsia="Times New Roman" w:hAnsi="Times New Roman" w:cs="Times New Roman"/>
          <w:b/>
          <w:bCs/>
          <w:iCs/>
          <w:sz w:val="32"/>
          <w:szCs w:val="32"/>
          <w:lang w:eastAsia="ru-RU"/>
        </w:rPr>
        <w:t xml:space="preserve">Р І Ш Е Н </w:t>
      </w:r>
      <w:proofErr w:type="spellStart"/>
      <w:r w:rsidRPr="001A028F">
        <w:rPr>
          <w:rFonts w:ascii="Times New Roman" w:eastAsia="Times New Roman" w:hAnsi="Times New Roman" w:cs="Times New Roman"/>
          <w:b/>
          <w:bCs/>
          <w:iCs/>
          <w:sz w:val="32"/>
          <w:szCs w:val="32"/>
          <w:lang w:eastAsia="ru-RU"/>
        </w:rPr>
        <w:t>Н</w:t>
      </w:r>
      <w:proofErr w:type="spellEnd"/>
      <w:r w:rsidRPr="001A028F">
        <w:rPr>
          <w:rFonts w:ascii="Times New Roman" w:eastAsia="Times New Roman" w:hAnsi="Times New Roman" w:cs="Times New Roman"/>
          <w:b/>
          <w:bCs/>
          <w:iCs/>
          <w:sz w:val="32"/>
          <w:szCs w:val="32"/>
          <w:lang w:eastAsia="ru-RU"/>
        </w:rPr>
        <w:t xml:space="preserve"> Я</w:t>
      </w:r>
    </w:p>
    <w:p w14:paraId="05CDC481" w14:textId="77777777" w:rsidR="001A028F" w:rsidRPr="001A028F" w:rsidRDefault="001A028F" w:rsidP="001A028F">
      <w:pPr>
        <w:spacing w:after="0" w:line="240" w:lineRule="auto"/>
        <w:jc w:val="center"/>
        <w:rPr>
          <w:rFonts w:ascii="Times New Roman" w:eastAsia="Times New Roman" w:hAnsi="Times New Roman" w:cs="Times New Roman"/>
          <w:b/>
          <w:sz w:val="40"/>
          <w:szCs w:val="40"/>
          <w:lang w:eastAsia="ru-RU"/>
        </w:rPr>
      </w:pPr>
    </w:p>
    <w:p w14:paraId="41F84EC6" w14:textId="77777777" w:rsidR="001A028F" w:rsidRPr="001A028F" w:rsidRDefault="001A028F" w:rsidP="001A028F">
      <w:pPr>
        <w:tabs>
          <w:tab w:val="left" w:pos="4687"/>
        </w:tabs>
        <w:spacing w:after="0" w:line="240" w:lineRule="auto"/>
        <w:jc w:val="both"/>
        <w:rPr>
          <w:rFonts w:ascii="Times New Roman" w:eastAsia="Times New Roman" w:hAnsi="Times New Roman" w:cs="Times New Roman"/>
          <w:bCs/>
          <w:sz w:val="24"/>
          <w:szCs w:val="24"/>
          <w:lang w:eastAsia="ru-RU"/>
        </w:rPr>
      </w:pPr>
      <w:r w:rsidRPr="001A028F">
        <w:rPr>
          <w:rFonts w:ascii="Times New Roman" w:eastAsia="Times New Roman" w:hAnsi="Times New Roman" w:cs="Times New Roman"/>
          <w:bCs/>
          <w:sz w:val="24"/>
          <w:szCs w:val="24"/>
          <w:lang w:eastAsia="ru-RU"/>
        </w:rPr>
        <w:t>________________                                        Луцьк                                         №______________</w:t>
      </w:r>
    </w:p>
    <w:p w14:paraId="528490DC" w14:textId="77777777" w:rsidR="00E34450" w:rsidRDefault="00E34450" w:rsidP="00E34450">
      <w:pPr>
        <w:pStyle w:val="HTML"/>
        <w:ind w:right="4392"/>
        <w:jc w:val="both"/>
        <w:rPr>
          <w:rFonts w:ascii="Times New Roman" w:hAnsi="Times New Roman" w:cs="Times New Roman"/>
          <w:sz w:val="28"/>
          <w:szCs w:val="28"/>
        </w:rPr>
      </w:pPr>
    </w:p>
    <w:p w14:paraId="799601B7" w14:textId="00136541" w:rsidR="00E34450" w:rsidRDefault="00E34450" w:rsidP="00CB16E4">
      <w:pPr>
        <w:spacing w:after="0" w:line="240" w:lineRule="auto"/>
        <w:rPr>
          <w:rFonts w:ascii="Times New Roman" w:eastAsia="Times New Roman" w:hAnsi="Times New Roman" w:cs="Times New Roman"/>
          <w:color w:val="000000"/>
          <w:sz w:val="28"/>
          <w:szCs w:val="28"/>
          <w:lang w:eastAsia="uk-UA"/>
        </w:rPr>
      </w:pPr>
      <w:r w:rsidRPr="00E34450">
        <w:rPr>
          <w:rFonts w:ascii="Times New Roman" w:eastAsia="Times New Roman" w:hAnsi="Times New Roman" w:cs="Times New Roman"/>
          <w:color w:val="000000"/>
          <w:sz w:val="28"/>
          <w:szCs w:val="28"/>
          <w:lang w:eastAsia="uk-UA"/>
        </w:rPr>
        <w:t xml:space="preserve">Про </w:t>
      </w:r>
      <w:r w:rsidR="00CB16E4">
        <w:rPr>
          <w:rFonts w:ascii="Times New Roman" w:eastAsia="Times New Roman" w:hAnsi="Times New Roman" w:cs="Times New Roman"/>
          <w:color w:val="000000"/>
          <w:sz w:val="28"/>
          <w:szCs w:val="28"/>
          <w:lang w:eastAsia="uk-UA"/>
        </w:rPr>
        <w:t>приєднання</w:t>
      </w:r>
    </w:p>
    <w:p w14:paraId="52F13ABE" w14:textId="77777777" w:rsidR="00CB16E4" w:rsidRDefault="00CB16E4" w:rsidP="00CB16E4">
      <w:pPr>
        <w:spacing w:after="0" w:line="240" w:lineRule="auto"/>
        <w:rPr>
          <w:rFonts w:ascii="Times New Roman" w:eastAsia="Times New Roman" w:hAnsi="Times New Roman" w:cs="Times New Roman"/>
          <w:color w:val="000000"/>
          <w:sz w:val="28"/>
          <w:szCs w:val="28"/>
          <w:lang w:eastAsia="uk-UA"/>
        </w:rPr>
      </w:pPr>
      <w:r w:rsidRPr="00CB16E4">
        <w:rPr>
          <w:rFonts w:ascii="Times New Roman" w:eastAsia="Times New Roman" w:hAnsi="Times New Roman" w:cs="Times New Roman"/>
          <w:color w:val="000000"/>
          <w:sz w:val="28"/>
          <w:szCs w:val="28"/>
          <w:lang w:eastAsia="uk-UA"/>
        </w:rPr>
        <w:t>до Європейської Хартії</w:t>
      </w:r>
    </w:p>
    <w:p w14:paraId="27F5EEEA" w14:textId="1BEDDD6C" w:rsidR="00CB16E4" w:rsidRPr="00CB16E4" w:rsidRDefault="00CB16E4" w:rsidP="00CB16E4">
      <w:pPr>
        <w:spacing w:after="0" w:line="240" w:lineRule="auto"/>
        <w:rPr>
          <w:rFonts w:ascii="Times New Roman" w:eastAsia="Times New Roman" w:hAnsi="Times New Roman" w:cs="Times New Roman"/>
          <w:color w:val="000000"/>
          <w:sz w:val="28"/>
          <w:szCs w:val="28"/>
          <w:lang w:eastAsia="uk-UA"/>
        </w:rPr>
      </w:pPr>
      <w:r w:rsidRPr="00CB16E4">
        <w:rPr>
          <w:rFonts w:ascii="Times New Roman" w:eastAsia="Times New Roman" w:hAnsi="Times New Roman" w:cs="Times New Roman"/>
          <w:color w:val="000000"/>
          <w:sz w:val="28"/>
          <w:szCs w:val="28"/>
          <w:lang w:eastAsia="uk-UA"/>
        </w:rPr>
        <w:t>рівності</w:t>
      </w:r>
      <w:r>
        <w:rPr>
          <w:rFonts w:ascii="Times New Roman" w:eastAsia="Times New Roman" w:hAnsi="Times New Roman" w:cs="Times New Roman"/>
          <w:color w:val="000000"/>
          <w:sz w:val="28"/>
          <w:szCs w:val="28"/>
          <w:lang w:eastAsia="uk-UA"/>
        </w:rPr>
        <w:t xml:space="preserve"> </w:t>
      </w:r>
      <w:r w:rsidRPr="00CB16E4">
        <w:rPr>
          <w:rFonts w:ascii="Times New Roman" w:eastAsia="Times New Roman" w:hAnsi="Times New Roman" w:cs="Times New Roman"/>
          <w:color w:val="000000"/>
          <w:sz w:val="28"/>
          <w:szCs w:val="28"/>
          <w:lang w:eastAsia="uk-UA"/>
        </w:rPr>
        <w:t>жінок і чоловіків</w:t>
      </w:r>
    </w:p>
    <w:p w14:paraId="054AD5AA" w14:textId="031EA8D9" w:rsidR="00CB16E4" w:rsidRPr="00CB16E4" w:rsidRDefault="00CB16E4" w:rsidP="00CB16E4">
      <w:pPr>
        <w:spacing w:after="0" w:line="240" w:lineRule="auto"/>
        <w:rPr>
          <w:rFonts w:ascii="Times New Roman" w:eastAsia="Times New Roman" w:hAnsi="Times New Roman" w:cs="Times New Roman"/>
          <w:color w:val="000000"/>
          <w:sz w:val="28"/>
          <w:szCs w:val="28"/>
          <w:lang w:eastAsia="uk-UA"/>
        </w:rPr>
      </w:pPr>
      <w:r w:rsidRPr="00CB16E4">
        <w:rPr>
          <w:rFonts w:ascii="Times New Roman" w:eastAsia="Times New Roman" w:hAnsi="Times New Roman" w:cs="Times New Roman"/>
          <w:color w:val="000000"/>
          <w:sz w:val="28"/>
          <w:szCs w:val="28"/>
          <w:lang w:eastAsia="uk-UA"/>
        </w:rPr>
        <w:t>у житті місцевих громад</w:t>
      </w:r>
    </w:p>
    <w:p w14:paraId="0ACCB35C" w14:textId="13D81FDC" w:rsidR="00E34450" w:rsidRDefault="00E34450" w:rsidP="00E34450">
      <w:pPr>
        <w:spacing w:after="0" w:line="240" w:lineRule="auto"/>
        <w:rPr>
          <w:rFonts w:ascii="Times New Roman" w:eastAsia="Times New Roman" w:hAnsi="Times New Roman" w:cs="Times New Roman"/>
          <w:sz w:val="24"/>
          <w:szCs w:val="24"/>
          <w:lang w:eastAsia="uk-UA"/>
        </w:rPr>
      </w:pPr>
    </w:p>
    <w:p w14:paraId="654B089F" w14:textId="77777777" w:rsidR="00CB16E4" w:rsidRPr="00E34450" w:rsidRDefault="00CB16E4" w:rsidP="00E34450">
      <w:pPr>
        <w:spacing w:after="0" w:line="240" w:lineRule="auto"/>
        <w:rPr>
          <w:rFonts w:ascii="Times New Roman" w:eastAsia="Times New Roman" w:hAnsi="Times New Roman" w:cs="Times New Roman"/>
          <w:sz w:val="24"/>
          <w:szCs w:val="24"/>
          <w:lang w:eastAsia="uk-UA"/>
        </w:rPr>
      </w:pPr>
    </w:p>
    <w:p w14:paraId="6A0976DC" w14:textId="681AEA39" w:rsidR="00E34450" w:rsidRPr="00CB16E4" w:rsidRDefault="00CB16E4" w:rsidP="00CB16E4">
      <w:pPr>
        <w:spacing w:after="0" w:line="240" w:lineRule="auto"/>
        <w:ind w:firstLine="708"/>
        <w:jc w:val="both"/>
        <w:rPr>
          <w:rFonts w:ascii="Times New Roman" w:eastAsia="Times New Roman" w:hAnsi="Times New Roman" w:cs="Times New Roman"/>
          <w:color w:val="000000"/>
          <w:sz w:val="28"/>
          <w:szCs w:val="28"/>
          <w:lang w:eastAsia="uk-UA"/>
        </w:rPr>
      </w:pPr>
      <w:r w:rsidRPr="00CB16E4">
        <w:rPr>
          <w:rFonts w:ascii="Times New Roman" w:eastAsia="Times New Roman" w:hAnsi="Times New Roman" w:cs="Times New Roman"/>
          <w:color w:val="000000"/>
          <w:sz w:val="28"/>
          <w:szCs w:val="28"/>
          <w:lang w:eastAsia="uk-UA"/>
        </w:rPr>
        <w:t xml:space="preserve">Беручи до уваги Конвенцію про ліквідацію всіх форм дискримінації щодо жінок, проголошену Генеральною Асамблеєю Організації Об'єднаних Націй 1979 року, відповідно до статті 12 Закону України «Про забезпечення рівних прав та можливостей жінок і чоловіків», з метою сприяння реалізації механізмів для досягнення рівності можливостей жінок і чоловіків у житті </w:t>
      </w:r>
      <w:r>
        <w:rPr>
          <w:rFonts w:ascii="Times New Roman" w:eastAsia="Times New Roman" w:hAnsi="Times New Roman" w:cs="Times New Roman"/>
          <w:color w:val="000000"/>
          <w:sz w:val="28"/>
          <w:szCs w:val="28"/>
          <w:lang w:eastAsia="uk-UA"/>
        </w:rPr>
        <w:t xml:space="preserve">Луцької міської територіальної </w:t>
      </w:r>
      <w:r w:rsidRPr="00CB16E4">
        <w:rPr>
          <w:rFonts w:ascii="Times New Roman" w:eastAsia="Times New Roman" w:hAnsi="Times New Roman" w:cs="Times New Roman"/>
          <w:color w:val="000000"/>
          <w:sz w:val="28"/>
          <w:szCs w:val="28"/>
          <w:lang w:eastAsia="uk-UA"/>
        </w:rPr>
        <w:t>громади, керуючись статтею 26, частиною 1 статті 59 Закону України «Про місцеве самоврядування в Україні», міська рада</w:t>
      </w:r>
    </w:p>
    <w:p w14:paraId="0821B6BC" w14:textId="77777777" w:rsidR="00E34450" w:rsidRPr="00E34450" w:rsidRDefault="00E34450" w:rsidP="00E34450">
      <w:pPr>
        <w:spacing w:after="0" w:line="240" w:lineRule="auto"/>
        <w:rPr>
          <w:rFonts w:ascii="Times New Roman" w:eastAsia="Times New Roman" w:hAnsi="Times New Roman" w:cs="Times New Roman"/>
          <w:sz w:val="24"/>
          <w:szCs w:val="24"/>
          <w:lang w:eastAsia="uk-UA"/>
        </w:rPr>
      </w:pPr>
    </w:p>
    <w:p w14:paraId="106BF17D" w14:textId="77777777" w:rsidR="00E34450" w:rsidRPr="00E34450" w:rsidRDefault="00E34450" w:rsidP="00E34450">
      <w:pPr>
        <w:spacing w:after="0" w:line="240" w:lineRule="auto"/>
        <w:rPr>
          <w:rFonts w:ascii="Times New Roman" w:eastAsia="Times New Roman" w:hAnsi="Times New Roman" w:cs="Times New Roman"/>
          <w:sz w:val="24"/>
          <w:szCs w:val="24"/>
          <w:lang w:eastAsia="uk-UA"/>
        </w:rPr>
      </w:pPr>
      <w:r w:rsidRPr="00E34450">
        <w:rPr>
          <w:rFonts w:ascii="Times New Roman" w:eastAsia="Times New Roman" w:hAnsi="Times New Roman" w:cs="Times New Roman"/>
          <w:color w:val="000000"/>
          <w:sz w:val="28"/>
          <w:szCs w:val="28"/>
          <w:lang w:eastAsia="uk-UA"/>
        </w:rPr>
        <w:t>ВИРІШИЛА:</w:t>
      </w:r>
    </w:p>
    <w:p w14:paraId="181BFBD0" w14:textId="77777777" w:rsidR="00E34450" w:rsidRPr="00E34450" w:rsidRDefault="00E34450" w:rsidP="00E34450">
      <w:pPr>
        <w:spacing w:after="0" w:line="240" w:lineRule="auto"/>
        <w:rPr>
          <w:rFonts w:ascii="Times New Roman" w:eastAsia="Times New Roman" w:hAnsi="Times New Roman" w:cs="Times New Roman"/>
          <w:sz w:val="24"/>
          <w:szCs w:val="24"/>
          <w:lang w:eastAsia="uk-UA"/>
        </w:rPr>
      </w:pPr>
    </w:p>
    <w:p w14:paraId="47843E9E" w14:textId="25449745" w:rsidR="00CB16E4" w:rsidRPr="00FF5779" w:rsidRDefault="00CB16E4" w:rsidP="001A028F">
      <w:pPr>
        <w:pStyle w:val="Default"/>
        <w:ind w:firstLine="567"/>
        <w:jc w:val="both"/>
        <w:rPr>
          <w:lang w:val="uk-UA"/>
        </w:rPr>
      </w:pPr>
      <w:r w:rsidRPr="00FF5779">
        <w:rPr>
          <w:lang w:val="uk-UA"/>
        </w:rPr>
        <w:t xml:space="preserve">1. </w:t>
      </w:r>
      <w:r w:rsidRPr="00FF5779">
        <w:rPr>
          <w:sz w:val="28"/>
          <w:szCs w:val="28"/>
          <w:lang w:val="uk-UA"/>
        </w:rPr>
        <w:t>Приєднатися до Європейської Хартії рівності жінок і чоловіків у житті місцевих громад (додається).</w:t>
      </w:r>
    </w:p>
    <w:p w14:paraId="376307D8" w14:textId="12A460D7" w:rsidR="00CB16E4" w:rsidRPr="00FF5779" w:rsidRDefault="00CB16E4" w:rsidP="001A028F">
      <w:pPr>
        <w:pStyle w:val="Default"/>
        <w:spacing w:after="86"/>
        <w:ind w:firstLine="567"/>
        <w:jc w:val="both"/>
        <w:rPr>
          <w:sz w:val="28"/>
          <w:szCs w:val="28"/>
          <w:lang w:val="uk-UA"/>
        </w:rPr>
      </w:pPr>
      <w:r w:rsidRPr="00FF5779">
        <w:rPr>
          <w:sz w:val="28"/>
          <w:szCs w:val="28"/>
          <w:lang w:val="uk-UA"/>
        </w:rPr>
        <w:t xml:space="preserve">2. Доручити міському голові </w:t>
      </w:r>
      <w:r>
        <w:rPr>
          <w:sz w:val="28"/>
          <w:szCs w:val="28"/>
          <w:lang w:val="uk-UA"/>
        </w:rPr>
        <w:t xml:space="preserve">Поліщуку Ігорю Ігоровичу </w:t>
      </w:r>
      <w:r w:rsidRPr="00FF5779">
        <w:rPr>
          <w:sz w:val="28"/>
          <w:szCs w:val="28"/>
          <w:lang w:val="uk-UA"/>
        </w:rPr>
        <w:t>підписати Європейську Хартію рівності жінок і чоловіків у житті місцевих громад.</w:t>
      </w:r>
    </w:p>
    <w:p w14:paraId="6D30B824" w14:textId="579FABE6" w:rsidR="00CB16E4" w:rsidRPr="00FF5779" w:rsidRDefault="00CB16E4" w:rsidP="001A028F">
      <w:pPr>
        <w:pStyle w:val="Default"/>
        <w:spacing w:after="86"/>
        <w:ind w:firstLine="567"/>
        <w:jc w:val="both"/>
        <w:rPr>
          <w:sz w:val="28"/>
          <w:szCs w:val="28"/>
          <w:lang w:val="uk-UA"/>
        </w:rPr>
      </w:pPr>
      <w:r w:rsidRPr="00FF5779">
        <w:rPr>
          <w:sz w:val="28"/>
          <w:szCs w:val="28"/>
          <w:lang w:val="uk-UA"/>
        </w:rPr>
        <w:t>3.</w:t>
      </w:r>
      <w:r w:rsidR="002F4CE9">
        <w:rPr>
          <w:sz w:val="28"/>
          <w:szCs w:val="28"/>
          <w:lang w:val="uk-UA"/>
        </w:rPr>
        <w:t xml:space="preserve"> П</w:t>
      </w:r>
      <w:r w:rsidRPr="00FF5779">
        <w:rPr>
          <w:sz w:val="28"/>
          <w:szCs w:val="28"/>
          <w:lang w:val="uk-UA"/>
        </w:rPr>
        <w:t>одати у встановленому порядку заяву про приєднання до Європейської Хартії рівності жінок і чоловіків у житті місцевих громад.</w:t>
      </w:r>
    </w:p>
    <w:p w14:paraId="011532A5" w14:textId="37B40A2F" w:rsidR="00CB16E4" w:rsidRPr="007F2A66" w:rsidRDefault="00CB16E4" w:rsidP="001A028F">
      <w:pPr>
        <w:pStyle w:val="Default"/>
        <w:ind w:firstLine="567"/>
        <w:jc w:val="both"/>
        <w:rPr>
          <w:lang w:val="uk-UA"/>
        </w:rPr>
      </w:pPr>
      <w:r>
        <w:rPr>
          <w:sz w:val="28"/>
          <w:szCs w:val="28"/>
        </w:rPr>
        <w:t xml:space="preserve">4. Контроль за </w:t>
      </w:r>
      <w:proofErr w:type="spellStart"/>
      <w:r>
        <w:rPr>
          <w:sz w:val="28"/>
          <w:szCs w:val="28"/>
        </w:rPr>
        <w:t>виконанням</w:t>
      </w:r>
      <w:proofErr w:type="spellEnd"/>
      <w:r>
        <w:rPr>
          <w:sz w:val="28"/>
          <w:szCs w:val="28"/>
        </w:rPr>
        <w:t xml:space="preserve"> </w:t>
      </w:r>
      <w:bookmarkStart w:id="0" w:name="_GoBack"/>
      <w:bookmarkEnd w:id="0"/>
      <w:proofErr w:type="spellStart"/>
      <w:r>
        <w:rPr>
          <w:sz w:val="28"/>
          <w:szCs w:val="28"/>
        </w:rPr>
        <w:t>рішення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r>
        <w:rPr>
          <w:sz w:val="28"/>
          <w:szCs w:val="28"/>
          <w:lang w:val="uk-UA"/>
        </w:rPr>
        <w:t>заступни</w:t>
      </w:r>
      <w:r w:rsidR="002F4CE9">
        <w:rPr>
          <w:sz w:val="28"/>
          <w:szCs w:val="28"/>
          <w:lang w:val="uk-UA"/>
        </w:rPr>
        <w:t>цю</w:t>
      </w:r>
      <w:r>
        <w:rPr>
          <w:sz w:val="28"/>
          <w:szCs w:val="28"/>
          <w:lang w:val="uk-UA"/>
        </w:rPr>
        <w:t xml:space="preserve"> міського голови </w:t>
      </w:r>
      <w:r w:rsidR="002F4CE9">
        <w:rPr>
          <w:sz w:val="28"/>
          <w:szCs w:val="28"/>
          <w:lang w:val="uk-UA"/>
        </w:rPr>
        <w:t xml:space="preserve">Ірину </w:t>
      </w:r>
      <w:proofErr w:type="spellStart"/>
      <w:r w:rsidR="002F4CE9">
        <w:rPr>
          <w:sz w:val="28"/>
          <w:szCs w:val="28"/>
          <w:lang w:val="uk-UA"/>
        </w:rPr>
        <w:t>Чебелюк</w:t>
      </w:r>
      <w:proofErr w:type="spellEnd"/>
      <w:r w:rsidR="005B6E00">
        <w:rPr>
          <w:sz w:val="28"/>
          <w:szCs w:val="28"/>
          <w:lang w:val="uk-UA"/>
        </w:rPr>
        <w:t xml:space="preserve"> та постійну комісію міської ради з питань міжнародного співробітництва, торгівлі, послуг та розвитку підприємництва, інформаційної політики, молоді, спорту та туризму</w:t>
      </w:r>
      <w:r>
        <w:rPr>
          <w:sz w:val="28"/>
          <w:szCs w:val="28"/>
          <w:lang w:val="uk-UA"/>
        </w:rPr>
        <w:t>.</w:t>
      </w:r>
    </w:p>
    <w:p w14:paraId="6B45F7A3" w14:textId="11F30F0F" w:rsidR="00E34450" w:rsidRDefault="00E34450" w:rsidP="00E34450">
      <w:pPr>
        <w:spacing w:after="240" w:line="240" w:lineRule="auto"/>
        <w:rPr>
          <w:rFonts w:ascii="Times New Roman" w:eastAsia="Times New Roman" w:hAnsi="Times New Roman" w:cs="Times New Roman"/>
          <w:sz w:val="24"/>
          <w:szCs w:val="24"/>
          <w:lang w:eastAsia="uk-UA"/>
        </w:rPr>
      </w:pPr>
    </w:p>
    <w:p w14:paraId="34956C12" w14:textId="77777777" w:rsidR="002F4CE9" w:rsidRPr="00E34450" w:rsidRDefault="002F4CE9" w:rsidP="00E34450">
      <w:pPr>
        <w:spacing w:after="240" w:line="240" w:lineRule="auto"/>
        <w:rPr>
          <w:rFonts w:ascii="Times New Roman" w:eastAsia="Times New Roman" w:hAnsi="Times New Roman" w:cs="Times New Roman"/>
          <w:sz w:val="24"/>
          <w:szCs w:val="24"/>
          <w:lang w:eastAsia="uk-UA"/>
        </w:rPr>
      </w:pPr>
    </w:p>
    <w:p w14:paraId="763A1994" w14:textId="475168ED" w:rsidR="00E34450" w:rsidRPr="00E34450" w:rsidRDefault="00E34450" w:rsidP="00E34450">
      <w:pPr>
        <w:spacing w:after="0" w:line="240" w:lineRule="auto"/>
        <w:jc w:val="both"/>
        <w:rPr>
          <w:rFonts w:ascii="Times New Roman" w:eastAsia="Times New Roman" w:hAnsi="Times New Roman" w:cs="Times New Roman"/>
          <w:sz w:val="24"/>
          <w:szCs w:val="24"/>
          <w:lang w:eastAsia="uk-UA"/>
        </w:rPr>
      </w:pPr>
      <w:r w:rsidRPr="00E34450">
        <w:rPr>
          <w:rFonts w:ascii="Times New Roman" w:eastAsia="Times New Roman" w:hAnsi="Times New Roman" w:cs="Times New Roman"/>
          <w:color w:val="000000"/>
          <w:sz w:val="28"/>
          <w:szCs w:val="28"/>
          <w:lang w:eastAsia="uk-UA"/>
        </w:rPr>
        <w:t>Міський голова</w:t>
      </w:r>
      <w:r w:rsidR="00C81B25">
        <w:rPr>
          <w:rFonts w:ascii="Times New Roman" w:eastAsia="Times New Roman" w:hAnsi="Times New Roman" w:cs="Times New Roman"/>
          <w:color w:val="000000"/>
          <w:sz w:val="28"/>
          <w:szCs w:val="28"/>
          <w:lang w:eastAsia="uk-UA"/>
        </w:rPr>
        <w:t xml:space="preserve">                                                                                </w:t>
      </w:r>
      <w:r w:rsidRPr="00E34450">
        <w:rPr>
          <w:rFonts w:ascii="Times New Roman" w:eastAsia="Times New Roman" w:hAnsi="Times New Roman" w:cs="Times New Roman"/>
          <w:color w:val="000000"/>
          <w:sz w:val="28"/>
          <w:szCs w:val="28"/>
          <w:lang w:eastAsia="uk-UA"/>
        </w:rPr>
        <w:t>Ігор ПОЛІЩУК</w:t>
      </w:r>
    </w:p>
    <w:p w14:paraId="2DF43C3A" w14:textId="77777777" w:rsidR="00E34450" w:rsidRPr="00E34450" w:rsidRDefault="00E34450" w:rsidP="00E34450">
      <w:pPr>
        <w:spacing w:after="0" w:line="240" w:lineRule="auto"/>
        <w:rPr>
          <w:rFonts w:ascii="Times New Roman" w:eastAsia="Times New Roman" w:hAnsi="Times New Roman" w:cs="Times New Roman"/>
          <w:sz w:val="24"/>
          <w:szCs w:val="24"/>
          <w:lang w:eastAsia="uk-UA"/>
        </w:rPr>
      </w:pPr>
    </w:p>
    <w:p w14:paraId="0DB7417C" w14:textId="1C3B92F1" w:rsidR="00E34450" w:rsidRPr="00E34450" w:rsidRDefault="00E34450" w:rsidP="00E3445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Доманська</w:t>
      </w:r>
      <w:r w:rsidR="002F4CE9">
        <w:rPr>
          <w:rFonts w:ascii="Times New Roman" w:eastAsia="Times New Roman" w:hAnsi="Times New Roman" w:cs="Times New Roman"/>
          <w:color w:val="000000"/>
          <w:sz w:val="24"/>
          <w:szCs w:val="24"/>
          <w:lang w:eastAsia="uk-UA"/>
        </w:rPr>
        <w:t xml:space="preserve"> 097 863 29 89</w:t>
      </w:r>
    </w:p>
    <w:p w14:paraId="022957A7" w14:textId="77777777" w:rsidR="001D3960" w:rsidRDefault="0001448A"/>
    <w:sectPr w:rsidR="001D3960" w:rsidSect="001A028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5D"/>
    <w:rsid w:val="0001448A"/>
    <w:rsid w:val="000D398A"/>
    <w:rsid w:val="0014335D"/>
    <w:rsid w:val="001A028F"/>
    <w:rsid w:val="00261C14"/>
    <w:rsid w:val="002F4CE9"/>
    <w:rsid w:val="00444375"/>
    <w:rsid w:val="005772C5"/>
    <w:rsid w:val="005B6E00"/>
    <w:rsid w:val="00905BDA"/>
    <w:rsid w:val="00A80305"/>
    <w:rsid w:val="00AF35A1"/>
    <w:rsid w:val="00C813F7"/>
    <w:rsid w:val="00C81B25"/>
    <w:rsid w:val="00CB16E4"/>
    <w:rsid w:val="00E34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249E"/>
  <w15:chartTrackingRefBased/>
  <w15:docId w15:val="{C8F8B254-2FF1-4D6B-AFF8-1A04ACE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34450"/>
    <w:pPr>
      <w:keepNext/>
      <w:numPr>
        <w:numId w:val="1"/>
      </w:numPr>
      <w:suppressAutoHyphens/>
      <w:spacing w:after="0" w:line="240" w:lineRule="auto"/>
      <w:jc w:val="center"/>
      <w:outlineLvl w:val="0"/>
    </w:pPr>
    <w:rPr>
      <w:rFonts w:ascii="Times New Roman" w:eastAsia="Times New Roman" w:hAnsi="Times New Roman" w:cs="Times New Roman"/>
      <w:b/>
      <w:bCs/>
      <w:sz w:val="32"/>
      <w:szCs w:val="24"/>
      <w:lang w:eastAsia="zh-CN"/>
    </w:rPr>
  </w:style>
  <w:style w:type="paragraph" w:styleId="2">
    <w:name w:val="heading 2"/>
    <w:basedOn w:val="a"/>
    <w:next w:val="a"/>
    <w:link w:val="20"/>
    <w:qFormat/>
    <w:rsid w:val="00E34450"/>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4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E34450"/>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rsid w:val="00E34450"/>
    <w:rPr>
      <w:rFonts w:ascii="Arial" w:eastAsia="Times New Roman" w:hAnsi="Arial" w:cs="Arial"/>
      <w:b/>
      <w:bCs/>
      <w:i/>
      <w:iCs/>
      <w:sz w:val="28"/>
      <w:szCs w:val="28"/>
      <w:lang w:eastAsia="zh-CN"/>
    </w:rPr>
  </w:style>
  <w:style w:type="paragraph" w:styleId="HTML">
    <w:name w:val="HTML Preformatted"/>
    <w:basedOn w:val="a"/>
    <w:link w:val="HTML0"/>
    <w:rsid w:val="00E3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ий HTML Знак"/>
    <w:basedOn w:val="a0"/>
    <w:link w:val="HTML"/>
    <w:rsid w:val="00E34450"/>
    <w:rPr>
      <w:rFonts w:ascii="Courier New" w:eastAsia="Times New Roman" w:hAnsi="Courier New" w:cs="Courier New"/>
      <w:sz w:val="20"/>
      <w:szCs w:val="20"/>
      <w:lang w:eastAsia="zh-CN"/>
    </w:rPr>
  </w:style>
  <w:style w:type="paragraph" w:styleId="a4">
    <w:name w:val="List Paragraph"/>
    <w:basedOn w:val="a"/>
    <w:uiPriority w:val="34"/>
    <w:qFormat/>
    <w:rsid w:val="00E34450"/>
    <w:pPr>
      <w:ind w:left="720"/>
      <w:contextualSpacing/>
    </w:pPr>
  </w:style>
  <w:style w:type="paragraph" w:customStyle="1" w:styleId="Default">
    <w:name w:val="Default"/>
    <w:rsid w:val="00CB16E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980</Words>
  <Characters>559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sheremeta</cp:lastModifiedBy>
  <cp:revision>7</cp:revision>
  <dcterms:created xsi:type="dcterms:W3CDTF">2024-04-08T19:19:00Z</dcterms:created>
  <dcterms:modified xsi:type="dcterms:W3CDTF">2024-04-09T09:57:00Z</dcterms:modified>
</cp:coreProperties>
</file>