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FE9601" w14:textId="77777777" w:rsidR="0012005F" w:rsidRPr="00A023F1" w:rsidRDefault="0012005F" w:rsidP="002E4EE2">
      <w:pPr>
        <w:spacing w:line="360" w:lineRule="auto"/>
        <w:ind w:left="5387"/>
        <w:jc w:val="both"/>
        <w:rPr>
          <w:lang w:val="uk-UA"/>
        </w:rPr>
      </w:pPr>
      <w:r w:rsidRPr="00A023F1">
        <w:rPr>
          <w:color w:val="000000"/>
          <w:sz w:val="28"/>
          <w:szCs w:val="28"/>
          <w:lang w:val="uk-UA"/>
        </w:rPr>
        <w:t xml:space="preserve">ЗАТВЕРДЖЕНО </w:t>
      </w:r>
    </w:p>
    <w:p w14:paraId="52CD7F1A" w14:textId="77777777" w:rsidR="00A023F1" w:rsidRDefault="002E4EE2" w:rsidP="002E4EE2">
      <w:pPr>
        <w:spacing w:line="360" w:lineRule="auto"/>
        <w:ind w:left="5387"/>
        <w:jc w:val="both"/>
        <w:rPr>
          <w:color w:val="000000"/>
          <w:sz w:val="28"/>
          <w:szCs w:val="28"/>
          <w:lang w:val="uk-UA"/>
        </w:rPr>
      </w:pPr>
      <w:r>
        <w:rPr>
          <w:color w:val="000000"/>
          <w:sz w:val="28"/>
          <w:szCs w:val="28"/>
          <w:lang w:val="uk-UA"/>
        </w:rPr>
        <w:t>Р</w:t>
      </w:r>
      <w:r w:rsidR="0012005F" w:rsidRPr="00A023F1">
        <w:rPr>
          <w:color w:val="000000"/>
          <w:sz w:val="28"/>
          <w:szCs w:val="28"/>
          <w:lang w:val="uk-UA"/>
        </w:rPr>
        <w:t>озпорядження міського голови            ________________№__________</w:t>
      </w:r>
    </w:p>
    <w:p w14:paraId="3091E103" w14:textId="77777777" w:rsidR="00A023F1" w:rsidRDefault="00A023F1">
      <w:pPr>
        <w:ind w:left="5387"/>
        <w:jc w:val="both"/>
        <w:rPr>
          <w:color w:val="000000"/>
          <w:sz w:val="28"/>
          <w:szCs w:val="28"/>
          <w:lang w:val="uk-UA"/>
        </w:rPr>
      </w:pPr>
    </w:p>
    <w:p w14:paraId="6771FE63" w14:textId="77777777" w:rsidR="0012005F" w:rsidRPr="00A023F1" w:rsidRDefault="0012005F">
      <w:pPr>
        <w:ind w:left="5387"/>
        <w:jc w:val="both"/>
        <w:rPr>
          <w:lang w:val="uk-UA"/>
        </w:rPr>
      </w:pPr>
      <w:r w:rsidRPr="00A023F1">
        <w:rPr>
          <w:color w:val="000000"/>
          <w:sz w:val="28"/>
          <w:szCs w:val="28"/>
          <w:lang w:val="uk-UA"/>
        </w:rPr>
        <w:t xml:space="preserve">    </w:t>
      </w:r>
    </w:p>
    <w:p w14:paraId="1B39150D" w14:textId="77777777" w:rsidR="0012005F" w:rsidRPr="00F37D55" w:rsidRDefault="0012005F" w:rsidP="001D534F">
      <w:pPr>
        <w:pStyle w:val="a5"/>
        <w:spacing w:after="0"/>
        <w:jc w:val="center"/>
        <w:rPr>
          <w:bCs/>
          <w:lang w:val="uk-UA"/>
        </w:rPr>
      </w:pPr>
      <w:r w:rsidRPr="00F37D55">
        <w:rPr>
          <w:bCs/>
          <w:sz w:val="28"/>
          <w:szCs w:val="28"/>
          <w:lang w:val="uk-UA" w:eastAsia="uk-UA"/>
        </w:rPr>
        <w:t>ПОРЯДОК</w:t>
      </w:r>
    </w:p>
    <w:p w14:paraId="77E95B93" w14:textId="77777777" w:rsidR="00402A1A" w:rsidRDefault="0012005F" w:rsidP="001D534F">
      <w:pPr>
        <w:pStyle w:val="a5"/>
        <w:spacing w:after="0"/>
        <w:jc w:val="center"/>
        <w:rPr>
          <w:bCs/>
          <w:sz w:val="28"/>
          <w:szCs w:val="28"/>
          <w:lang w:val="uk-UA" w:eastAsia="uk-UA"/>
        </w:rPr>
      </w:pPr>
      <w:r w:rsidRPr="00F37D55">
        <w:rPr>
          <w:bCs/>
          <w:sz w:val="28"/>
          <w:szCs w:val="28"/>
          <w:lang w:val="uk-UA" w:eastAsia="uk-UA"/>
        </w:rPr>
        <w:t>запобігання та врегулювання конфлікту інтересів у Луцькій міській раді</w:t>
      </w:r>
    </w:p>
    <w:p w14:paraId="4E6B1E06" w14:textId="77777777" w:rsidR="0012005F" w:rsidRPr="00F37D55" w:rsidRDefault="0012005F" w:rsidP="001D534F">
      <w:pPr>
        <w:pStyle w:val="a5"/>
        <w:spacing w:after="0"/>
        <w:jc w:val="center"/>
        <w:rPr>
          <w:bCs/>
          <w:lang w:val="uk-UA"/>
        </w:rPr>
      </w:pPr>
      <w:r w:rsidRPr="00F37D55">
        <w:rPr>
          <w:bCs/>
          <w:sz w:val="28"/>
          <w:szCs w:val="28"/>
          <w:lang w:val="uk-UA" w:eastAsia="uk-UA"/>
        </w:rPr>
        <w:t xml:space="preserve"> та її виконавчих органах</w:t>
      </w:r>
    </w:p>
    <w:p w14:paraId="7E6B9D53" w14:textId="77777777" w:rsidR="0012005F" w:rsidRPr="00F37D55" w:rsidRDefault="0012005F" w:rsidP="001D534F">
      <w:pPr>
        <w:pStyle w:val="a5"/>
        <w:rPr>
          <w:bCs/>
          <w:sz w:val="16"/>
          <w:szCs w:val="16"/>
          <w:lang w:val="uk-UA" w:eastAsia="uk-UA"/>
        </w:rPr>
      </w:pPr>
    </w:p>
    <w:p w14:paraId="017F6E7F" w14:textId="77777777" w:rsidR="0012005F" w:rsidRPr="00F37D55" w:rsidRDefault="0012005F" w:rsidP="001D534F">
      <w:pPr>
        <w:pStyle w:val="a5"/>
        <w:jc w:val="center"/>
        <w:rPr>
          <w:bCs/>
          <w:lang w:val="uk-UA"/>
        </w:rPr>
      </w:pPr>
      <w:bookmarkStart w:id="0" w:name="n567"/>
      <w:bookmarkStart w:id="1" w:name="n504"/>
      <w:bookmarkEnd w:id="0"/>
      <w:bookmarkEnd w:id="1"/>
      <w:r w:rsidRPr="00F37D55">
        <w:rPr>
          <w:bCs/>
          <w:sz w:val="28"/>
          <w:szCs w:val="28"/>
          <w:lang w:val="uk-UA"/>
        </w:rPr>
        <w:t>1. ЗАГАЛЬНІ ПОЛОЖЕННЯ</w:t>
      </w:r>
    </w:p>
    <w:p w14:paraId="10BE9CA3" w14:textId="77777777" w:rsidR="001F186B" w:rsidRPr="009D6958" w:rsidRDefault="0012005F" w:rsidP="001D534F">
      <w:pPr>
        <w:pStyle w:val="a5"/>
        <w:spacing w:after="0"/>
        <w:ind w:firstLine="567"/>
        <w:jc w:val="both"/>
        <w:rPr>
          <w:sz w:val="28"/>
          <w:szCs w:val="28"/>
          <w:lang w:val="uk-UA"/>
        </w:rPr>
      </w:pPr>
      <w:r>
        <w:rPr>
          <w:sz w:val="28"/>
          <w:szCs w:val="28"/>
          <w:lang w:val="uk-UA"/>
        </w:rPr>
        <w:t>1.1. Порядок запобігання та врегулювання конфлікту інтересів у Луцькій міській раді та її виконавчих органах (далі – Порядок) визначає правові та організаційні засади функціонування системи запобігання та врегулювання конфлікту інтересів, зміст та порядок застосування антикорупційних механізмів, правила щодо усунення</w:t>
      </w:r>
      <w:r w:rsidR="009D6958">
        <w:rPr>
          <w:sz w:val="28"/>
          <w:szCs w:val="28"/>
          <w:lang w:val="uk-UA"/>
        </w:rPr>
        <w:t> / </w:t>
      </w:r>
      <w:r>
        <w:rPr>
          <w:sz w:val="28"/>
          <w:szCs w:val="28"/>
          <w:lang w:val="uk-UA"/>
        </w:rPr>
        <w:t xml:space="preserve">врегулювання конфлікту </w:t>
      </w:r>
      <w:r w:rsidRPr="009D6958">
        <w:rPr>
          <w:sz w:val="28"/>
          <w:szCs w:val="28"/>
          <w:lang w:val="uk-UA"/>
        </w:rPr>
        <w:t>інтересів</w:t>
      </w:r>
      <w:r w:rsidR="009D6958" w:rsidRPr="009D6958">
        <w:rPr>
          <w:sz w:val="28"/>
          <w:szCs w:val="28"/>
          <w:lang w:val="uk-UA"/>
        </w:rPr>
        <w:t xml:space="preserve"> та</w:t>
      </w:r>
      <w:r w:rsidRPr="009D6958">
        <w:rPr>
          <w:sz w:val="28"/>
          <w:szCs w:val="28"/>
          <w:lang w:val="uk-UA"/>
        </w:rPr>
        <w:t xml:space="preserve"> використ</w:t>
      </w:r>
      <w:r w:rsidR="009D6958" w:rsidRPr="009D6958">
        <w:rPr>
          <w:sz w:val="28"/>
          <w:szCs w:val="28"/>
          <w:lang w:val="uk-UA"/>
        </w:rPr>
        <w:t>овується</w:t>
      </w:r>
      <w:r w:rsidRPr="009D6958">
        <w:rPr>
          <w:sz w:val="28"/>
          <w:szCs w:val="28"/>
          <w:lang w:val="uk-UA"/>
        </w:rPr>
        <w:t xml:space="preserve"> в роботі посадовими особами місцевого самоврядування, прирівняними до них особами і визначає шляхи врегулювання конфлікту інтересів під час здійснення службових чи представницьких обов’язків та повноважень.</w:t>
      </w:r>
    </w:p>
    <w:p w14:paraId="7B8BC9EB" w14:textId="0EFF5D43" w:rsidR="001F186B" w:rsidRPr="00D91812" w:rsidRDefault="0012005F" w:rsidP="001D534F">
      <w:pPr>
        <w:pStyle w:val="a5"/>
        <w:spacing w:after="0"/>
        <w:ind w:firstLine="567"/>
        <w:jc w:val="both"/>
        <w:rPr>
          <w:sz w:val="28"/>
          <w:szCs w:val="28"/>
          <w:lang w:val="uk-UA"/>
        </w:rPr>
      </w:pPr>
      <w:r>
        <w:rPr>
          <w:sz w:val="28"/>
          <w:szCs w:val="28"/>
          <w:lang w:val="uk-UA"/>
        </w:rPr>
        <w:t>1.2. Порядок розроблено відповідно до Закону України «Про запобігання корупції» (далі – Закон)</w:t>
      </w:r>
      <w:r w:rsidR="001F186B">
        <w:rPr>
          <w:sz w:val="28"/>
          <w:szCs w:val="28"/>
          <w:lang w:val="uk-UA"/>
        </w:rPr>
        <w:t xml:space="preserve"> </w:t>
      </w:r>
      <w:r>
        <w:rPr>
          <w:sz w:val="28"/>
          <w:szCs w:val="28"/>
          <w:lang w:val="uk-UA"/>
        </w:rPr>
        <w:t xml:space="preserve">з врахуванням Методичних рекомендацій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 затверджених рішенням Національного агентства з питань запобігання корупції </w:t>
      </w:r>
      <w:r w:rsidR="00D91812" w:rsidRPr="00D91812">
        <w:rPr>
          <w:color w:val="000000"/>
          <w:sz w:val="28"/>
          <w:szCs w:val="28"/>
          <w:lang w:val="uk-UA" w:eastAsia="uk-UA"/>
        </w:rPr>
        <w:t>від 12 січня 2024 року № 2</w:t>
      </w:r>
      <w:r w:rsidRPr="00D91812">
        <w:rPr>
          <w:sz w:val="28"/>
          <w:szCs w:val="28"/>
          <w:lang w:val="uk-UA"/>
        </w:rPr>
        <w:t>.</w:t>
      </w:r>
      <w:r w:rsidR="001F186B" w:rsidRPr="00D91812">
        <w:rPr>
          <w:sz w:val="28"/>
          <w:szCs w:val="28"/>
          <w:lang w:val="uk-UA"/>
        </w:rPr>
        <w:t xml:space="preserve"> </w:t>
      </w:r>
    </w:p>
    <w:p w14:paraId="3CCE2442" w14:textId="77777777" w:rsidR="0012005F" w:rsidRDefault="0012005F" w:rsidP="001D534F">
      <w:pPr>
        <w:pStyle w:val="a5"/>
        <w:spacing w:after="0"/>
        <w:ind w:firstLine="567"/>
        <w:jc w:val="both"/>
      </w:pPr>
      <w:r>
        <w:rPr>
          <w:sz w:val="28"/>
          <w:szCs w:val="28"/>
          <w:lang w:val="uk-UA"/>
        </w:rPr>
        <w:t xml:space="preserve">1.3. Особи, на яких поширюється дія </w:t>
      </w:r>
      <w:r w:rsidR="001F186B">
        <w:rPr>
          <w:sz w:val="28"/>
          <w:szCs w:val="28"/>
          <w:lang w:val="uk-UA"/>
        </w:rPr>
        <w:t>цього</w:t>
      </w:r>
      <w:r>
        <w:rPr>
          <w:sz w:val="28"/>
          <w:szCs w:val="28"/>
          <w:lang w:val="uk-UA"/>
        </w:rPr>
        <w:t xml:space="preserve"> Порядку:</w:t>
      </w:r>
    </w:p>
    <w:p w14:paraId="4B51DF27" w14:textId="77777777" w:rsidR="0012005F" w:rsidRDefault="0012005F" w:rsidP="001D534F">
      <w:pPr>
        <w:pStyle w:val="a5"/>
        <w:spacing w:after="0"/>
        <w:ind w:firstLine="567"/>
        <w:jc w:val="both"/>
      </w:pPr>
      <w:r>
        <w:rPr>
          <w:sz w:val="28"/>
          <w:szCs w:val="28"/>
          <w:lang w:val="uk-UA"/>
        </w:rPr>
        <w:t>міський голова;</w:t>
      </w:r>
    </w:p>
    <w:p w14:paraId="1EEAB994" w14:textId="77777777" w:rsidR="0012005F" w:rsidRDefault="001F186B" w:rsidP="001D534F">
      <w:pPr>
        <w:pStyle w:val="a5"/>
        <w:spacing w:after="0"/>
        <w:ind w:firstLine="567"/>
        <w:jc w:val="both"/>
      </w:pPr>
      <w:r>
        <w:rPr>
          <w:sz w:val="28"/>
          <w:szCs w:val="28"/>
          <w:lang w:val="uk-UA"/>
        </w:rPr>
        <w:t>с</w:t>
      </w:r>
      <w:r w:rsidR="0012005F">
        <w:rPr>
          <w:sz w:val="28"/>
          <w:szCs w:val="28"/>
          <w:lang w:val="uk-UA"/>
        </w:rPr>
        <w:t>екретар міської ради;</w:t>
      </w:r>
    </w:p>
    <w:p w14:paraId="2DDE3783" w14:textId="77777777" w:rsidR="0012005F" w:rsidRDefault="0012005F" w:rsidP="001D534F">
      <w:pPr>
        <w:pStyle w:val="a5"/>
        <w:spacing w:after="0"/>
        <w:ind w:firstLine="567"/>
        <w:jc w:val="both"/>
      </w:pPr>
      <w:r>
        <w:rPr>
          <w:sz w:val="28"/>
          <w:szCs w:val="28"/>
          <w:lang w:val="uk-UA"/>
        </w:rPr>
        <w:t>перший заступник міського голови;</w:t>
      </w:r>
    </w:p>
    <w:p w14:paraId="410460C6" w14:textId="77777777" w:rsidR="0012005F" w:rsidRDefault="0012005F" w:rsidP="001D534F">
      <w:pPr>
        <w:pStyle w:val="a5"/>
        <w:spacing w:after="0"/>
        <w:ind w:firstLine="567"/>
        <w:jc w:val="both"/>
      </w:pPr>
      <w:r>
        <w:rPr>
          <w:sz w:val="28"/>
          <w:szCs w:val="28"/>
          <w:lang w:val="uk-UA"/>
        </w:rPr>
        <w:t>заступники міського голови;</w:t>
      </w:r>
    </w:p>
    <w:p w14:paraId="60017102" w14:textId="77777777" w:rsidR="0012005F" w:rsidRDefault="0012005F" w:rsidP="001D534F">
      <w:pPr>
        <w:pStyle w:val="a5"/>
        <w:spacing w:after="0"/>
        <w:ind w:firstLine="567"/>
        <w:jc w:val="both"/>
      </w:pPr>
      <w:r>
        <w:rPr>
          <w:sz w:val="28"/>
          <w:szCs w:val="28"/>
          <w:lang w:val="uk-UA"/>
        </w:rPr>
        <w:t>заступник міського голови, керуючий справами виконкому;</w:t>
      </w:r>
    </w:p>
    <w:p w14:paraId="325934D7" w14:textId="77777777" w:rsidR="0012005F" w:rsidRDefault="0012005F" w:rsidP="001D534F">
      <w:pPr>
        <w:pStyle w:val="a5"/>
        <w:spacing w:after="0"/>
        <w:ind w:firstLine="567"/>
        <w:jc w:val="both"/>
      </w:pPr>
      <w:r>
        <w:rPr>
          <w:sz w:val="28"/>
          <w:szCs w:val="28"/>
          <w:lang w:val="uk-UA"/>
        </w:rPr>
        <w:t xml:space="preserve">старости </w:t>
      </w:r>
      <w:proofErr w:type="spellStart"/>
      <w:r>
        <w:rPr>
          <w:sz w:val="28"/>
          <w:szCs w:val="28"/>
          <w:lang w:val="uk-UA"/>
        </w:rPr>
        <w:t>старостинських</w:t>
      </w:r>
      <w:proofErr w:type="spellEnd"/>
      <w:r>
        <w:rPr>
          <w:sz w:val="28"/>
          <w:szCs w:val="28"/>
          <w:lang w:val="uk-UA"/>
        </w:rPr>
        <w:t xml:space="preserve"> округів;</w:t>
      </w:r>
    </w:p>
    <w:p w14:paraId="234CF127" w14:textId="77777777" w:rsidR="0012005F" w:rsidRDefault="0012005F" w:rsidP="001D534F">
      <w:pPr>
        <w:pStyle w:val="a5"/>
        <w:spacing w:after="0"/>
        <w:ind w:firstLine="567"/>
        <w:jc w:val="both"/>
      </w:pPr>
      <w:r>
        <w:rPr>
          <w:sz w:val="28"/>
          <w:szCs w:val="28"/>
          <w:lang w:val="uk-UA"/>
        </w:rPr>
        <w:t>члени виконавчого комітету;</w:t>
      </w:r>
    </w:p>
    <w:p w14:paraId="59CC1EDD" w14:textId="77777777" w:rsidR="0012005F" w:rsidRDefault="0012005F" w:rsidP="001D534F">
      <w:pPr>
        <w:pStyle w:val="a5"/>
        <w:spacing w:after="0"/>
        <w:ind w:firstLine="567"/>
        <w:jc w:val="both"/>
      </w:pPr>
      <w:r>
        <w:rPr>
          <w:sz w:val="28"/>
          <w:szCs w:val="28"/>
          <w:lang w:val="uk-UA"/>
        </w:rPr>
        <w:t>депутати міської ради;</w:t>
      </w:r>
    </w:p>
    <w:p w14:paraId="06C8D8E2" w14:textId="77777777" w:rsidR="0012005F" w:rsidRDefault="0012005F" w:rsidP="001D534F">
      <w:pPr>
        <w:pStyle w:val="a5"/>
        <w:spacing w:after="0"/>
        <w:ind w:firstLine="567"/>
        <w:jc w:val="both"/>
      </w:pPr>
      <w:r>
        <w:rPr>
          <w:sz w:val="28"/>
          <w:szCs w:val="28"/>
          <w:lang w:val="uk-UA"/>
        </w:rPr>
        <w:t>посадові особи місцевого самоврядування;</w:t>
      </w:r>
    </w:p>
    <w:p w14:paraId="62350C59" w14:textId="77777777" w:rsidR="0012005F" w:rsidRDefault="00146922" w:rsidP="001D534F">
      <w:pPr>
        <w:pStyle w:val="a5"/>
        <w:spacing w:after="0"/>
        <w:ind w:firstLine="567"/>
        <w:jc w:val="both"/>
      </w:pPr>
      <w:r>
        <w:rPr>
          <w:sz w:val="28"/>
          <w:szCs w:val="28"/>
          <w:lang w:val="uk-UA"/>
        </w:rPr>
        <w:t>керівники</w:t>
      </w:r>
      <w:r w:rsidR="0012005F">
        <w:rPr>
          <w:sz w:val="28"/>
          <w:szCs w:val="28"/>
          <w:lang w:val="uk-UA"/>
        </w:rPr>
        <w:t xml:space="preserve"> юридичних осіб публічного права.</w:t>
      </w:r>
    </w:p>
    <w:p w14:paraId="28279FA7" w14:textId="77777777" w:rsidR="001F186B" w:rsidRDefault="0012005F" w:rsidP="001D534F">
      <w:pPr>
        <w:pStyle w:val="a5"/>
        <w:spacing w:after="0"/>
        <w:ind w:firstLine="567"/>
        <w:jc w:val="both"/>
        <w:rPr>
          <w:sz w:val="28"/>
          <w:szCs w:val="28"/>
          <w:lang w:val="uk-UA"/>
        </w:rPr>
      </w:pPr>
      <w:r>
        <w:rPr>
          <w:sz w:val="28"/>
          <w:szCs w:val="28"/>
          <w:lang w:val="uk-UA"/>
        </w:rPr>
        <w:t>1.4.</w:t>
      </w:r>
      <w:r w:rsidR="001F186B">
        <w:rPr>
          <w:sz w:val="28"/>
          <w:szCs w:val="28"/>
          <w:lang w:val="uk-UA"/>
        </w:rPr>
        <w:t> </w:t>
      </w:r>
      <w:r>
        <w:rPr>
          <w:sz w:val="28"/>
          <w:szCs w:val="28"/>
          <w:lang w:val="uk-UA"/>
        </w:rPr>
        <w:t xml:space="preserve">Особи, на яких поширюється дія </w:t>
      </w:r>
      <w:r w:rsidR="001F186B">
        <w:rPr>
          <w:sz w:val="28"/>
          <w:szCs w:val="28"/>
          <w:lang w:val="uk-UA"/>
        </w:rPr>
        <w:t>цього</w:t>
      </w:r>
      <w:r>
        <w:rPr>
          <w:sz w:val="28"/>
          <w:szCs w:val="28"/>
          <w:lang w:val="uk-UA"/>
        </w:rPr>
        <w:t xml:space="preserve"> Порядку, при виконанні своїх службових чи представницьких обов’язків та повноважень, зобов’язані запобігати та не допускати конфлікту інтересів, а також</w:t>
      </w:r>
      <w:r w:rsidR="001F186B">
        <w:rPr>
          <w:sz w:val="28"/>
          <w:szCs w:val="28"/>
          <w:lang w:val="uk-UA"/>
        </w:rPr>
        <w:t>,</w:t>
      </w:r>
      <w:r>
        <w:rPr>
          <w:sz w:val="28"/>
          <w:szCs w:val="28"/>
          <w:lang w:val="uk-UA"/>
        </w:rPr>
        <w:t xml:space="preserve"> в разі виникнення конфлікту інтересів</w:t>
      </w:r>
      <w:r w:rsidR="001F186B">
        <w:rPr>
          <w:sz w:val="28"/>
          <w:szCs w:val="28"/>
          <w:lang w:val="uk-UA"/>
        </w:rPr>
        <w:t>,</w:t>
      </w:r>
      <w:r>
        <w:rPr>
          <w:sz w:val="28"/>
          <w:szCs w:val="28"/>
          <w:lang w:val="uk-UA"/>
        </w:rPr>
        <w:t xml:space="preserve"> повідомити міського голову про наявність конфлікту інтересів не пізніше наступного робочого дня з моменту, коли особа дізналася про наявність у неї конфлікту інтересів.</w:t>
      </w:r>
    </w:p>
    <w:p w14:paraId="1324A409" w14:textId="77777777" w:rsidR="006D0180" w:rsidRDefault="006D0180" w:rsidP="001D534F">
      <w:pPr>
        <w:pStyle w:val="a5"/>
        <w:spacing w:after="0"/>
        <w:ind w:firstLine="567"/>
        <w:jc w:val="both"/>
        <w:rPr>
          <w:sz w:val="28"/>
          <w:szCs w:val="28"/>
          <w:lang w:val="uk-UA"/>
        </w:rPr>
      </w:pPr>
    </w:p>
    <w:p w14:paraId="7FB5A2FD" w14:textId="77777777" w:rsidR="006D0180" w:rsidRDefault="0012005F" w:rsidP="001D534F">
      <w:pPr>
        <w:pStyle w:val="a5"/>
        <w:spacing w:after="0"/>
        <w:ind w:firstLine="567"/>
        <w:jc w:val="both"/>
        <w:rPr>
          <w:sz w:val="28"/>
          <w:szCs w:val="28"/>
          <w:lang w:val="uk-UA"/>
        </w:rPr>
      </w:pPr>
      <w:r w:rsidRPr="001F186B">
        <w:rPr>
          <w:sz w:val="28"/>
          <w:szCs w:val="28"/>
          <w:lang w:val="uk-UA"/>
        </w:rPr>
        <w:lastRenderedPageBreak/>
        <w:t>1.5</w:t>
      </w:r>
      <w:r w:rsidR="001F186B">
        <w:rPr>
          <w:sz w:val="28"/>
          <w:szCs w:val="28"/>
          <w:lang w:val="uk-UA"/>
        </w:rPr>
        <w:t>. </w:t>
      </w:r>
      <w:r w:rsidRPr="001F186B">
        <w:rPr>
          <w:sz w:val="28"/>
          <w:szCs w:val="28"/>
          <w:lang w:val="uk-UA"/>
        </w:rPr>
        <w:t>Терміни у цьому Порядку вживаються у таких значеннях:</w:t>
      </w:r>
    </w:p>
    <w:p w14:paraId="763ACD2D" w14:textId="77777777" w:rsidR="006D0180" w:rsidRDefault="0012005F" w:rsidP="001D534F">
      <w:pPr>
        <w:pStyle w:val="a5"/>
        <w:spacing w:after="0"/>
        <w:ind w:firstLine="567"/>
        <w:jc w:val="both"/>
        <w:rPr>
          <w:sz w:val="28"/>
          <w:szCs w:val="28"/>
          <w:lang w:val="uk-UA"/>
        </w:rPr>
      </w:pPr>
      <w:r w:rsidRPr="006D0180">
        <w:rPr>
          <w:sz w:val="28"/>
          <w:szCs w:val="28"/>
          <w:lang w:val="uk-UA"/>
        </w:rPr>
        <w:t>1.5.1.</w:t>
      </w:r>
      <w:r w:rsidR="006D0180">
        <w:rPr>
          <w:sz w:val="28"/>
          <w:szCs w:val="28"/>
          <w:lang w:val="uk-UA"/>
        </w:rPr>
        <w:t> </w:t>
      </w:r>
      <w:r w:rsidRPr="006D0180">
        <w:rPr>
          <w:sz w:val="28"/>
          <w:szCs w:val="28"/>
          <w:lang w:val="uk-UA"/>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r w:rsidR="006D0180">
        <w:rPr>
          <w:sz w:val="28"/>
          <w:szCs w:val="28"/>
          <w:lang w:val="uk-UA"/>
        </w:rPr>
        <w:t xml:space="preserve"> </w:t>
      </w:r>
    </w:p>
    <w:p w14:paraId="48DE2E8F" w14:textId="77777777" w:rsidR="006D0180" w:rsidRDefault="0012005F" w:rsidP="001D534F">
      <w:pPr>
        <w:pStyle w:val="a5"/>
        <w:spacing w:after="0"/>
        <w:ind w:firstLine="567"/>
        <w:jc w:val="both"/>
        <w:rPr>
          <w:sz w:val="28"/>
          <w:szCs w:val="28"/>
          <w:lang w:val="uk-UA"/>
        </w:rPr>
      </w:pPr>
      <w:r w:rsidRPr="006D0180">
        <w:rPr>
          <w:sz w:val="28"/>
          <w:szCs w:val="28"/>
          <w:lang w:val="uk-UA"/>
        </w:rPr>
        <w:t>1.5.2.</w:t>
      </w:r>
      <w:r w:rsidR="006D0180">
        <w:rPr>
          <w:sz w:val="28"/>
          <w:szCs w:val="28"/>
          <w:lang w:val="uk-UA"/>
        </w:rPr>
        <w:t> </w:t>
      </w:r>
      <w:r w:rsidRPr="006D0180">
        <w:rPr>
          <w:sz w:val="28"/>
          <w:szCs w:val="28"/>
          <w:lang w:val="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w:t>
      </w:r>
      <w:r w:rsidRPr="006D0180">
        <w:rPr>
          <w:lang w:val="uk-UA"/>
        </w:rPr>
        <w:t xml:space="preserve"> </w:t>
      </w:r>
      <w:r w:rsidRPr="006D0180">
        <w:rPr>
          <w:sz w:val="28"/>
          <w:szCs w:val="28"/>
          <w:lang w:val="uk-UA"/>
        </w:rPr>
        <w:t>прийняття рішень або на вчинення чи невчинення дій під час виконання зазначених повноважень.</w:t>
      </w:r>
    </w:p>
    <w:p w14:paraId="0EACFD7E" w14:textId="77777777" w:rsidR="006D0180" w:rsidRDefault="0012005F" w:rsidP="001D534F">
      <w:pPr>
        <w:pStyle w:val="a5"/>
        <w:spacing w:after="0"/>
        <w:ind w:firstLine="567"/>
        <w:jc w:val="both"/>
        <w:rPr>
          <w:sz w:val="28"/>
          <w:szCs w:val="28"/>
          <w:lang w:val="uk-UA"/>
        </w:rPr>
      </w:pPr>
      <w:r w:rsidRPr="006D0180">
        <w:rPr>
          <w:sz w:val="28"/>
          <w:szCs w:val="28"/>
          <w:lang w:val="uk-UA"/>
        </w:rPr>
        <w:t>1.5.3.</w:t>
      </w:r>
      <w:r w:rsidR="006D0180">
        <w:rPr>
          <w:sz w:val="28"/>
          <w:szCs w:val="28"/>
          <w:lang w:val="uk-UA"/>
        </w:rPr>
        <w:t> </w:t>
      </w:r>
      <w:r w:rsidRPr="006D0180">
        <w:rPr>
          <w:sz w:val="28"/>
          <w:szCs w:val="28"/>
          <w:lang w:val="uk-UA"/>
        </w:rPr>
        <w:t>Під приватним інтересом слід розуміти будь-які майнові чи немайнові інтереси особи, у тому числі зумовлені особистими, сімейними, дружніми чи іншими позаслужбовими (</w:t>
      </w:r>
      <w:proofErr w:type="spellStart"/>
      <w:r w:rsidRPr="006D0180">
        <w:rPr>
          <w:sz w:val="28"/>
          <w:szCs w:val="28"/>
          <w:lang w:val="uk-UA"/>
        </w:rPr>
        <w:t>позатрудовими</w:t>
      </w:r>
      <w:proofErr w:type="spellEnd"/>
      <w:r w:rsidRPr="006D0180">
        <w:rPr>
          <w:sz w:val="28"/>
          <w:szCs w:val="28"/>
          <w:lang w:val="uk-UA"/>
        </w:rPr>
        <w:t xml:space="preserve">) стосунками з фізичними чи юридичними особами, </w:t>
      </w:r>
      <w:r w:rsidRPr="009D6958">
        <w:rPr>
          <w:sz w:val="28"/>
          <w:szCs w:val="28"/>
          <w:lang w:val="uk-UA"/>
        </w:rPr>
        <w:t>у тому числі ті,</w:t>
      </w:r>
      <w:r w:rsidRPr="006D0180">
        <w:rPr>
          <w:sz w:val="28"/>
          <w:szCs w:val="28"/>
          <w:lang w:val="uk-UA"/>
        </w:rPr>
        <w:t xml:space="preserve"> що виникають у зв’язку з членством або діяльністю у громадських, релігійних чи інших організаціях.</w:t>
      </w:r>
    </w:p>
    <w:p w14:paraId="1D858093" w14:textId="77777777" w:rsidR="006D0180" w:rsidRDefault="0012005F" w:rsidP="001D534F">
      <w:pPr>
        <w:pStyle w:val="a5"/>
        <w:spacing w:after="0"/>
        <w:ind w:firstLine="567"/>
        <w:jc w:val="both"/>
        <w:rPr>
          <w:sz w:val="28"/>
          <w:szCs w:val="28"/>
          <w:lang w:val="uk-UA"/>
        </w:rPr>
      </w:pPr>
      <w:r w:rsidRPr="006D0180">
        <w:rPr>
          <w:sz w:val="28"/>
          <w:szCs w:val="28"/>
          <w:lang w:val="uk-UA"/>
        </w:rPr>
        <w:t>1.5.4.</w:t>
      </w:r>
      <w:r w:rsidR="006D0180">
        <w:rPr>
          <w:sz w:val="28"/>
          <w:szCs w:val="28"/>
          <w:lang w:val="uk-UA"/>
        </w:rPr>
        <w:t> </w:t>
      </w:r>
      <w:r w:rsidRPr="006D0180">
        <w:rPr>
          <w:sz w:val="28"/>
          <w:szCs w:val="28"/>
          <w:lang w:val="uk-UA"/>
        </w:rPr>
        <w:t>Колегіальний орган – це тимчасовий або постійно діючий орган, створений відповідно до та у порядку, визначеному законодавством, який приймає рішення через колективне обговорення, узгодження і голосування.</w:t>
      </w:r>
    </w:p>
    <w:p w14:paraId="25A24AEA" w14:textId="77777777" w:rsidR="0012005F" w:rsidRDefault="0012005F" w:rsidP="001D534F">
      <w:pPr>
        <w:pStyle w:val="a5"/>
        <w:spacing w:after="0"/>
        <w:ind w:firstLine="567"/>
        <w:jc w:val="both"/>
        <w:rPr>
          <w:sz w:val="28"/>
          <w:szCs w:val="28"/>
          <w:lang w:val="uk-UA"/>
        </w:rPr>
      </w:pPr>
      <w:r w:rsidRPr="006D0180">
        <w:rPr>
          <w:sz w:val="28"/>
          <w:szCs w:val="28"/>
          <w:lang w:val="uk-UA"/>
        </w:rPr>
        <w:t>1.6.</w:t>
      </w:r>
      <w:r w:rsidR="006D0180">
        <w:rPr>
          <w:sz w:val="28"/>
          <w:szCs w:val="28"/>
          <w:lang w:val="uk-UA"/>
        </w:rPr>
        <w:t> </w:t>
      </w:r>
      <w:r w:rsidRPr="006D0180">
        <w:rPr>
          <w:sz w:val="28"/>
          <w:szCs w:val="28"/>
          <w:lang w:val="uk-UA"/>
        </w:rPr>
        <w:t xml:space="preserve">Питання не зазначені в </w:t>
      </w:r>
      <w:r w:rsidR="006D0180">
        <w:rPr>
          <w:sz w:val="28"/>
          <w:szCs w:val="28"/>
          <w:lang w:val="uk-UA"/>
        </w:rPr>
        <w:t xml:space="preserve">цьому Порядку </w:t>
      </w:r>
      <w:r w:rsidRPr="006D0180">
        <w:rPr>
          <w:sz w:val="28"/>
          <w:szCs w:val="28"/>
          <w:lang w:val="uk-UA"/>
        </w:rPr>
        <w:t>регулюються згідно</w:t>
      </w:r>
      <w:r w:rsidR="006D0180">
        <w:rPr>
          <w:sz w:val="28"/>
          <w:szCs w:val="28"/>
          <w:lang w:val="uk-UA"/>
        </w:rPr>
        <w:t xml:space="preserve"> з</w:t>
      </w:r>
      <w:r w:rsidRPr="006D0180">
        <w:rPr>
          <w:sz w:val="28"/>
          <w:szCs w:val="28"/>
          <w:lang w:val="uk-UA"/>
        </w:rPr>
        <w:t xml:space="preserve"> чинн</w:t>
      </w:r>
      <w:r w:rsidR="006D0180">
        <w:rPr>
          <w:sz w:val="28"/>
          <w:szCs w:val="28"/>
          <w:lang w:val="uk-UA"/>
        </w:rPr>
        <w:t>им</w:t>
      </w:r>
      <w:r w:rsidRPr="006D0180">
        <w:rPr>
          <w:sz w:val="28"/>
          <w:szCs w:val="28"/>
          <w:lang w:val="uk-UA"/>
        </w:rPr>
        <w:t xml:space="preserve"> законодавств</w:t>
      </w:r>
      <w:r w:rsidR="006D0180">
        <w:rPr>
          <w:sz w:val="28"/>
          <w:szCs w:val="28"/>
          <w:lang w:val="uk-UA"/>
        </w:rPr>
        <w:t>ом</w:t>
      </w:r>
      <w:r w:rsidRPr="006D0180">
        <w:rPr>
          <w:sz w:val="28"/>
          <w:szCs w:val="28"/>
          <w:lang w:val="uk-UA"/>
        </w:rPr>
        <w:t xml:space="preserve"> України.</w:t>
      </w:r>
    </w:p>
    <w:p w14:paraId="5E20BFBC" w14:textId="77777777" w:rsidR="006D0180" w:rsidRPr="006D0180" w:rsidRDefault="006D0180" w:rsidP="001D534F">
      <w:pPr>
        <w:pStyle w:val="a5"/>
        <w:spacing w:after="0"/>
        <w:ind w:firstLine="567"/>
        <w:jc w:val="both"/>
        <w:rPr>
          <w:lang w:val="uk-UA"/>
        </w:rPr>
      </w:pPr>
    </w:p>
    <w:p w14:paraId="29686923" w14:textId="77777777" w:rsidR="0012005F" w:rsidRPr="00F37D55" w:rsidRDefault="0012005F" w:rsidP="001D534F">
      <w:pPr>
        <w:pStyle w:val="a5"/>
        <w:jc w:val="center"/>
        <w:rPr>
          <w:bCs/>
        </w:rPr>
      </w:pPr>
      <w:r w:rsidRPr="00F37D55">
        <w:rPr>
          <w:bCs/>
          <w:sz w:val="28"/>
          <w:szCs w:val="28"/>
          <w:lang w:val="uk-UA"/>
        </w:rPr>
        <w:t>2. ДІЇ ОСОБИ У РАЗІ ІСНУВАННЯ СУМНІВІВ ЩОДО НАЯВНОСТІ КОНФЛІКТУ ІНТЕРЕСІВ</w:t>
      </w:r>
    </w:p>
    <w:p w14:paraId="25963563" w14:textId="3ED5E83D" w:rsidR="00EA6E36" w:rsidRDefault="00EA6E36" w:rsidP="001D534F">
      <w:pPr>
        <w:pStyle w:val="a5"/>
        <w:spacing w:after="0"/>
        <w:ind w:firstLine="567"/>
        <w:jc w:val="both"/>
        <w:rPr>
          <w:sz w:val="28"/>
          <w:szCs w:val="28"/>
          <w:lang w:val="uk-UA"/>
        </w:rPr>
      </w:pPr>
      <w:r>
        <w:rPr>
          <w:sz w:val="28"/>
          <w:szCs w:val="28"/>
          <w:lang w:val="uk-UA"/>
        </w:rPr>
        <w:t>2.1. </w:t>
      </w:r>
      <w:r w:rsidR="0012005F">
        <w:rPr>
          <w:sz w:val="28"/>
          <w:szCs w:val="28"/>
          <w:lang w:val="uk-UA"/>
        </w:rPr>
        <w:t>У разі існування в особи сумнівів щодо наявності в неї конфлікту інтересів вона має право звернутися за роз’ясненням до Національного агентства з питань запобігання корупції. У разі</w:t>
      </w:r>
      <w:r w:rsidR="00101948">
        <w:rPr>
          <w:sz w:val="28"/>
          <w:szCs w:val="28"/>
          <w:lang w:val="uk-UA"/>
        </w:rPr>
        <w:t>,</w:t>
      </w:r>
      <w:r w:rsidR="0012005F">
        <w:rPr>
          <w:sz w:val="28"/>
          <w:szCs w:val="28"/>
          <w:lang w:val="uk-UA"/>
        </w:rPr>
        <w:t xml:space="preserve"> якщо особа не отримала підтвердження про відсутність конфлікту інтересів, вона діє відповідно до вимог, передбачених Законом України «Про запобігання корупції» та </w:t>
      </w:r>
      <w:r>
        <w:rPr>
          <w:sz w:val="28"/>
          <w:szCs w:val="28"/>
          <w:lang w:val="uk-UA"/>
        </w:rPr>
        <w:t>цього</w:t>
      </w:r>
      <w:r w:rsidR="0012005F">
        <w:rPr>
          <w:sz w:val="28"/>
          <w:szCs w:val="28"/>
          <w:lang w:val="uk-UA"/>
        </w:rPr>
        <w:t xml:space="preserve"> Порядку. </w:t>
      </w:r>
    </w:p>
    <w:p w14:paraId="0E8AF05C" w14:textId="2F3B2FD2" w:rsidR="0012005F" w:rsidRDefault="0012005F" w:rsidP="001D534F">
      <w:pPr>
        <w:pStyle w:val="a5"/>
        <w:spacing w:after="0"/>
        <w:ind w:firstLine="567"/>
        <w:jc w:val="both"/>
        <w:rPr>
          <w:sz w:val="28"/>
          <w:szCs w:val="28"/>
          <w:lang w:val="uk-UA"/>
        </w:rPr>
      </w:pPr>
      <w:r>
        <w:rPr>
          <w:sz w:val="28"/>
          <w:szCs w:val="28"/>
          <w:lang w:val="uk-UA"/>
        </w:rPr>
        <w:t>2.2.</w:t>
      </w:r>
      <w:r w:rsidR="00EA6E36">
        <w:rPr>
          <w:sz w:val="28"/>
          <w:szCs w:val="28"/>
          <w:lang w:val="uk-UA"/>
        </w:rPr>
        <w:t> </w:t>
      </w:r>
      <w:r>
        <w:rPr>
          <w:sz w:val="28"/>
          <w:szCs w:val="28"/>
          <w:lang w:val="uk-UA"/>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w:t>
      </w:r>
      <w:r w:rsidR="00101948">
        <w:rPr>
          <w:sz w:val="28"/>
          <w:szCs w:val="28"/>
          <w:lang w:val="uk-UA"/>
        </w:rPr>
        <w:t>,</w:t>
      </w:r>
      <w:r>
        <w:rPr>
          <w:sz w:val="28"/>
          <w:szCs w:val="28"/>
          <w:lang w:val="uk-UA"/>
        </w:rPr>
        <w:t xml:space="preserve"> пізніше було виявлено конфлікт інтересів.</w:t>
      </w:r>
    </w:p>
    <w:p w14:paraId="0333A14A" w14:textId="77777777" w:rsidR="00EA6E36" w:rsidRPr="00EA6E36" w:rsidRDefault="00EA6E36" w:rsidP="001D534F">
      <w:pPr>
        <w:pStyle w:val="a5"/>
        <w:spacing w:after="0"/>
        <w:ind w:firstLine="567"/>
        <w:jc w:val="both"/>
        <w:rPr>
          <w:lang w:val="uk-UA"/>
        </w:rPr>
      </w:pPr>
    </w:p>
    <w:p w14:paraId="6EBF3945" w14:textId="77777777" w:rsidR="0012005F" w:rsidRPr="00A23152" w:rsidRDefault="00504E92" w:rsidP="001D534F">
      <w:pPr>
        <w:pStyle w:val="a5"/>
        <w:ind w:left="380"/>
        <w:rPr>
          <w:bCs/>
        </w:rPr>
      </w:pPr>
      <w:r w:rsidRPr="00A23152">
        <w:rPr>
          <w:bCs/>
          <w:sz w:val="28"/>
          <w:szCs w:val="28"/>
          <w:lang w:val="uk-UA"/>
        </w:rPr>
        <w:t>3. </w:t>
      </w:r>
      <w:r w:rsidR="0012005F" w:rsidRPr="00A23152">
        <w:rPr>
          <w:bCs/>
          <w:sz w:val="28"/>
          <w:szCs w:val="28"/>
          <w:lang w:val="uk-UA"/>
        </w:rPr>
        <w:t>ЗАПОБІГАННЯ ТА ВРЕГУЛЮВАННЯ КОНФЛІКТУ ІНТЕРЕСІВ</w:t>
      </w:r>
    </w:p>
    <w:p w14:paraId="3904FE69" w14:textId="4C1F68FB" w:rsidR="00504E92" w:rsidRDefault="0012005F" w:rsidP="001D534F">
      <w:pPr>
        <w:pStyle w:val="a5"/>
        <w:spacing w:after="0"/>
        <w:ind w:firstLine="567"/>
        <w:jc w:val="both"/>
        <w:rPr>
          <w:rFonts w:eastAsia="Calibri"/>
          <w:sz w:val="28"/>
          <w:szCs w:val="28"/>
          <w:lang w:val="uk-UA" w:eastAsia="en-US"/>
        </w:rPr>
      </w:pPr>
      <w:r>
        <w:rPr>
          <w:sz w:val="28"/>
          <w:szCs w:val="28"/>
          <w:lang w:val="uk-UA"/>
        </w:rPr>
        <w:t>3.1.</w:t>
      </w:r>
      <w:r w:rsidR="00504E92">
        <w:rPr>
          <w:sz w:val="28"/>
          <w:szCs w:val="28"/>
          <w:lang w:val="uk-UA"/>
        </w:rPr>
        <w:t> </w:t>
      </w:r>
      <w:r>
        <w:rPr>
          <w:sz w:val="28"/>
          <w:szCs w:val="28"/>
          <w:lang w:val="uk-UA"/>
        </w:rPr>
        <w:t xml:space="preserve">З метою запобігання конфлікту інтересів </w:t>
      </w:r>
      <w:r w:rsidR="00BF7314">
        <w:rPr>
          <w:sz w:val="28"/>
          <w:szCs w:val="28"/>
          <w:lang w:val="uk-UA"/>
        </w:rPr>
        <w:t>посадові особи місцевого самоврядування</w:t>
      </w:r>
      <w:r>
        <w:rPr>
          <w:sz w:val="28"/>
          <w:szCs w:val="28"/>
          <w:lang w:val="uk-UA"/>
        </w:rPr>
        <w:t xml:space="preserve">, </w:t>
      </w:r>
      <w:r w:rsidR="00DE6B4B">
        <w:rPr>
          <w:sz w:val="28"/>
          <w:szCs w:val="28"/>
          <w:lang w:val="uk-UA"/>
        </w:rPr>
        <w:t>керівники</w:t>
      </w:r>
      <w:r>
        <w:rPr>
          <w:sz w:val="28"/>
          <w:szCs w:val="28"/>
          <w:lang w:val="uk-UA"/>
        </w:rPr>
        <w:t xml:space="preserve"> юридичних осіб публічного права </w:t>
      </w:r>
      <w:r>
        <w:rPr>
          <w:rFonts w:eastAsia="Calibri"/>
          <w:sz w:val="28"/>
          <w:szCs w:val="28"/>
          <w:lang w:val="uk-UA" w:eastAsia="en-US"/>
        </w:rPr>
        <w:t>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місько</w:t>
      </w:r>
      <w:r w:rsidR="00504E92">
        <w:rPr>
          <w:rFonts w:eastAsia="Calibri"/>
          <w:sz w:val="28"/>
          <w:szCs w:val="28"/>
          <w:lang w:val="uk-UA" w:eastAsia="en-US"/>
        </w:rPr>
        <w:t>го</w:t>
      </w:r>
      <w:r>
        <w:rPr>
          <w:rFonts w:eastAsia="Calibri"/>
          <w:sz w:val="28"/>
          <w:szCs w:val="28"/>
          <w:lang w:val="uk-UA" w:eastAsia="en-US"/>
        </w:rPr>
        <w:t xml:space="preserve"> голов</w:t>
      </w:r>
      <w:r w:rsidR="00504E92">
        <w:rPr>
          <w:rFonts w:eastAsia="Calibri"/>
          <w:sz w:val="28"/>
          <w:szCs w:val="28"/>
          <w:lang w:val="uk-UA" w:eastAsia="en-US"/>
        </w:rPr>
        <w:t>у</w:t>
      </w:r>
      <w:r>
        <w:rPr>
          <w:rFonts w:eastAsia="Calibri"/>
          <w:sz w:val="28"/>
          <w:szCs w:val="28"/>
          <w:lang w:val="uk-UA" w:eastAsia="en-US"/>
        </w:rPr>
        <w:t>,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r w:rsidR="00504E92">
        <w:rPr>
          <w:rFonts w:eastAsia="Calibri"/>
          <w:sz w:val="28"/>
          <w:szCs w:val="28"/>
          <w:lang w:val="uk-UA" w:eastAsia="en-US"/>
        </w:rPr>
        <w:t> </w:t>
      </w:r>
    </w:p>
    <w:p w14:paraId="0FA0D3BF" w14:textId="77777777" w:rsidR="00504E92" w:rsidRDefault="00504E92" w:rsidP="001D534F">
      <w:pPr>
        <w:pStyle w:val="a5"/>
        <w:spacing w:after="0"/>
        <w:ind w:firstLine="567"/>
        <w:jc w:val="both"/>
        <w:rPr>
          <w:rFonts w:eastAsia="Calibri"/>
          <w:sz w:val="28"/>
          <w:szCs w:val="28"/>
          <w:lang w:val="uk-UA" w:eastAsia="en-US"/>
        </w:rPr>
      </w:pPr>
      <w:r>
        <w:rPr>
          <w:rFonts w:eastAsia="Calibri"/>
          <w:sz w:val="28"/>
          <w:szCs w:val="28"/>
          <w:lang w:val="uk-UA" w:eastAsia="en-US"/>
        </w:rPr>
        <w:t>3.2. </w:t>
      </w:r>
      <w:r w:rsidR="0012005F">
        <w:rPr>
          <w:rFonts w:eastAsia="Calibri"/>
          <w:sz w:val="28"/>
          <w:szCs w:val="28"/>
          <w:lang w:val="uk-UA" w:eastAsia="en-US"/>
        </w:rPr>
        <w:t xml:space="preserve">У разі виникнення реального або потенційного конфлікту інтересів у міського голови він не пізніше наступного робочого дня з дня, коли дізнався чи повинен був дізнатися про наявність у нього реального чи потенційного </w:t>
      </w:r>
      <w:r w:rsidR="0012005F">
        <w:rPr>
          <w:rFonts w:eastAsia="Calibri"/>
          <w:sz w:val="28"/>
          <w:szCs w:val="28"/>
          <w:lang w:val="uk-UA" w:eastAsia="en-US"/>
        </w:rPr>
        <w:lastRenderedPageBreak/>
        <w:t>конфлікту інтересів, письмово повідомляє про це Національне агентство з питань запобігання корупції та/або Луцьку міську раду.</w:t>
      </w:r>
    </w:p>
    <w:p w14:paraId="27E7F272" w14:textId="77777777" w:rsidR="00504E92" w:rsidRPr="009D6958" w:rsidRDefault="0012005F" w:rsidP="001D534F">
      <w:pPr>
        <w:pStyle w:val="a5"/>
        <w:spacing w:after="0"/>
        <w:ind w:firstLine="567"/>
        <w:jc w:val="both"/>
        <w:rPr>
          <w:rFonts w:eastAsia="Calibri"/>
          <w:sz w:val="28"/>
          <w:szCs w:val="28"/>
          <w:lang w:val="uk-UA" w:eastAsia="en-US"/>
        </w:rPr>
      </w:pPr>
      <w:r>
        <w:rPr>
          <w:rFonts w:eastAsia="Calibri"/>
          <w:sz w:val="28"/>
          <w:szCs w:val="28"/>
          <w:lang w:val="uk-UA" w:eastAsia="en-US"/>
        </w:rPr>
        <w:t>3.3.</w:t>
      </w:r>
      <w:r w:rsidR="00504E92">
        <w:rPr>
          <w:rFonts w:eastAsia="Calibri"/>
          <w:sz w:val="28"/>
          <w:szCs w:val="28"/>
          <w:lang w:val="uk-UA" w:eastAsia="en-US"/>
        </w:rPr>
        <w:t> </w:t>
      </w:r>
      <w:r>
        <w:rPr>
          <w:rFonts w:eastAsia="Calibri"/>
          <w:sz w:val="28"/>
          <w:szCs w:val="28"/>
          <w:lang w:val="uk-UA" w:eastAsia="en-US"/>
        </w:rPr>
        <w:t xml:space="preserve">Міський голова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w:t>
      </w:r>
      <w:r w:rsidRPr="009D6958">
        <w:rPr>
          <w:rFonts w:eastAsia="Calibri"/>
          <w:sz w:val="28"/>
          <w:szCs w:val="28"/>
          <w:lang w:val="uk-UA" w:eastAsia="en-US"/>
        </w:rPr>
        <w:t>повідомляє працівника.</w:t>
      </w:r>
    </w:p>
    <w:p w14:paraId="084CD1C4" w14:textId="77777777" w:rsidR="0012005F" w:rsidRPr="00504E92" w:rsidRDefault="0012005F" w:rsidP="001D534F">
      <w:pPr>
        <w:pStyle w:val="a5"/>
        <w:spacing w:after="0"/>
        <w:ind w:firstLine="567"/>
        <w:jc w:val="both"/>
        <w:rPr>
          <w:lang w:val="uk-UA"/>
        </w:rPr>
      </w:pPr>
      <w:r w:rsidRPr="009D6958">
        <w:rPr>
          <w:rFonts w:eastAsia="Calibri"/>
          <w:sz w:val="28"/>
          <w:szCs w:val="28"/>
          <w:lang w:val="uk-UA" w:eastAsia="en-US"/>
        </w:rPr>
        <w:t>3.4.</w:t>
      </w:r>
      <w:r w:rsidR="00504E92" w:rsidRPr="009D6958">
        <w:rPr>
          <w:rFonts w:eastAsia="Calibri"/>
          <w:sz w:val="28"/>
          <w:szCs w:val="28"/>
          <w:lang w:val="uk-UA" w:eastAsia="en-US"/>
        </w:rPr>
        <w:t> </w:t>
      </w:r>
      <w:r w:rsidRPr="009D6958">
        <w:rPr>
          <w:rFonts w:eastAsia="Calibri"/>
          <w:sz w:val="28"/>
          <w:szCs w:val="28"/>
          <w:lang w:val="uk-UA" w:eastAsia="en-US"/>
        </w:rPr>
        <w:t>Міський голова, якому стало відомо про конфлікт інтересів у підлеглого йому працівника (у тому числі</w:t>
      </w:r>
      <w:r>
        <w:rPr>
          <w:rFonts w:eastAsia="Calibri"/>
          <w:sz w:val="28"/>
          <w:szCs w:val="28"/>
          <w:lang w:val="uk-UA" w:eastAsia="en-US"/>
        </w:rPr>
        <w:t xml:space="preserve"> у разі самостійного виявлення конфлікту інтересів, наявного у підлеглої йому особи, </w:t>
      </w:r>
      <w:r w:rsidR="00504E92">
        <w:rPr>
          <w:rFonts w:eastAsia="Calibri"/>
          <w:sz w:val="28"/>
          <w:szCs w:val="28"/>
          <w:lang w:val="uk-UA" w:eastAsia="en-US"/>
        </w:rPr>
        <w:t xml:space="preserve">без здійснення нею відповідного </w:t>
      </w:r>
      <w:r>
        <w:rPr>
          <w:rFonts w:eastAsia="Calibri"/>
          <w:sz w:val="28"/>
          <w:szCs w:val="28"/>
          <w:lang w:val="uk-UA" w:eastAsia="en-US"/>
        </w:rPr>
        <w:t>повідомлення), зобов’язаний вжити передбачених цим Порядком заходів для запобігання та врегулювання конфлікту інтересів.</w:t>
      </w:r>
    </w:p>
    <w:p w14:paraId="0617F139" w14:textId="77777777" w:rsidR="0012005F" w:rsidRDefault="0012005F" w:rsidP="001D534F">
      <w:pPr>
        <w:jc w:val="both"/>
        <w:rPr>
          <w:rFonts w:eastAsia="Calibri"/>
          <w:sz w:val="28"/>
          <w:szCs w:val="28"/>
          <w:lang w:val="uk-UA" w:eastAsia="en-US"/>
        </w:rPr>
      </w:pPr>
    </w:p>
    <w:p w14:paraId="5F8DC0D7" w14:textId="77777777" w:rsidR="0012005F" w:rsidRPr="00A23152" w:rsidRDefault="0012005F" w:rsidP="001D534F">
      <w:pPr>
        <w:pStyle w:val="a5"/>
        <w:jc w:val="center"/>
        <w:rPr>
          <w:bCs/>
        </w:rPr>
      </w:pPr>
      <w:bookmarkStart w:id="2" w:name="n361"/>
      <w:bookmarkEnd w:id="2"/>
      <w:r w:rsidRPr="00A23152">
        <w:rPr>
          <w:bCs/>
          <w:sz w:val="28"/>
          <w:szCs w:val="28"/>
          <w:lang w:val="uk-UA"/>
        </w:rPr>
        <w:t>4. ПОРЯДОК ПОВІДОМЛЕННЯ ПРО НАЯВНІСТЬ КОНФЛІКТУ ІНТЕРЕСІВ ТА ЇХ РЕЄСТРАЦІЯ</w:t>
      </w:r>
    </w:p>
    <w:p w14:paraId="5C2BED97" w14:textId="1EE96F7A" w:rsidR="008032FF" w:rsidRDefault="008032FF" w:rsidP="001D534F">
      <w:pPr>
        <w:pStyle w:val="a5"/>
        <w:spacing w:after="0"/>
        <w:ind w:firstLine="567"/>
        <w:jc w:val="both"/>
        <w:rPr>
          <w:sz w:val="28"/>
          <w:szCs w:val="28"/>
          <w:lang w:val="uk-UA"/>
        </w:rPr>
      </w:pPr>
      <w:r>
        <w:rPr>
          <w:sz w:val="28"/>
          <w:szCs w:val="28"/>
          <w:lang w:val="uk-UA"/>
        </w:rPr>
        <w:t>4.1. </w:t>
      </w:r>
      <w:r w:rsidR="0012005F">
        <w:rPr>
          <w:sz w:val="28"/>
          <w:szCs w:val="28"/>
          <w:lang w:val="uk-UA"/>
        </w:rPr>
        <w:t xml:space="preserve">Посадові особи виконавчих органів Луцької міської ради, </w:t>
      </w:r>
      <w:r w:rsidR="006F7677">
        <w:rPr>
          <w:sz w:val="28"/>
          <w:szCs w:val="28"/>
          <w:lang w:val="uk-UA"/>
        </w:rPr>
        <w:t>керівники</w:t>
      </w:r>
      <w:r w:rsidR="0012005F">
        <w:rPr>
          <w:sz w:val="28"/>
          <w:szCs w:val="28"/>
          <w:lang w:val="uk-UA"/>
        </w:rPr>
        <w:t xml:space="preserve"> юридичних осіб публічного права письмово, шляхом спрямування власноручно написаної або друкованої заяви, повідомляють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w:t>
      </w:r>
      <w:r>
        <w:rPr>
          <w:sz w:val="28"/>
          <w:szCs w:val="28"/>
          <w:lang w:val="uk-UA"/>
        </w:rPr>
        <w:t>,</w:t>
      </w:r>
      <w:r w:rsidR="0012005F">
        <w:rPr>
          <w:sz w:val="28"/>
          <w:szCs w:val="28"/>
          <w:lang w:val="uk-UA"/>
        </w:rPr>
        <w:t xml:space="preserve"> міського голову за формою</w:t>
      </w:r>
      <w:r>
        <w:rPr>
          <w:sz w:val="28"/>
          <w:szCs w:val="28"/>
          <w:lang w:val="uk-UA"/>
        </w:rPr>
        <w:t>,</w:t>
      </w:r>
      <w:r w:rsidR="0012005F">
        <w:rPr>
          <w:sz w:val="28"/>
          <w:szCs w:val="28"/>
          <w:lang w:val="uk-UA"/>
        </w:rPr>
        <w:t xml:space="preserve"> що додається (додаток 1</w:t>
      </w:r>
      <w:r>
        <w:rPr>
          <w:sz w:val="28"/>
          <w:szCs w:val="28"/>
          <w:lang w:val="uk-UA"/>
        </w:rPr>
        <w:t xml:space="preserve"> до Порядку</w:t>
      </w:r>
      <w:r w:rsidR="0012005F">
        <w:rPr>
          <w:sz w:val="28"/>
          <w:szCs w:val="28"/>
          <w:lang w:val="uk-UA"/>
        </w:rPr>
        <w:t>). Письмові заяви, адресовані на ім’я міського голови</w:t>
      </w:r>
      <w:r>
        <w:rPr>
          <w:sz w:val="28"/>
          <w:szCs w:val="28"/>
          <w:lang w:val="uk-UA"/>
        </w:rPr>
        <w:t>,</w:t>
      </w:r>
      <w:r w:rsidR="0012005F">
        <w:rPr>
          <w:sz w:val="28"/>
          <w:szCs w:val="28"/>
          <w:lang w:val="uk-UA"/>
        </w:rPr>
        <w:t xml:space="preserve"> подаються у день їх написання </w:t>
      </w:r>
      <w:r w:rsidR="00101948">
        <w:rPr>
          <w:sz w:val="28"/>
          <w:szCs w:val="28"/>
          <w:lang w:val="uk-UA"/>
        </w:rPr>
        <w:t>до</w:t>
      </w:r>
      <w:r w:rsidR="004B7702">
        <w:rPr>
          <w:sz w:val="28"/>
          <w:szCs w:val="28"/>
          <w:lang w:val="uk-UA"/>
        </w:rPr>
        <w:t xml:space="preserve"> відділ</w:t>
      </w:r>
      <w:r w:rsidR="00101948">
        <w:rPr>
          <w:sz w:val="28"/>
          <w:szCs w:val="28"/>
          <w:lang w:val="uk-UA"/>
        </w:rPr>
        <w:t>у</w:t>
      </w:r>
      <w:r w:rsidR="004B7702">
        <w:rPr>
          <w:sz w:val="28"/>
          <w:szCs w:val="28"/>
          <w:lang w:val="uk-UA"/>
        </w:rPr>
        <w:t xml:space="preserve"> з питань запобігання та виявлення корупції управління персоналу</w:t>
      </w:r>
      <w:r w:rsidR="0012005F">
        <w:rPr>
          <w:sz w:val="28"/>
          <w:szCs w:val="28"/>
          <w:lang w:val="uk-UA"/>
        </w:rPr>
        <w:t>.</w:t>
      </w:r>
    </w:p>
    <w:p w14:paraId="1C46B2DE" w14:textId="77777777" w:rsidR="008032FF" w:rsidRDefault="0012005F" w:rsidP="001D534F">
      <w:pPr>
        <w:pStyle w:val="a5"/>
        <w:spacing w:after="0"/>
        <w:ind w:firstLine="567"/>
        <w:jc w:val="both"/>
        <w:rPr>
          <w:rFonts w:eastAsia="Calibri"/>
          <w:sz w:val="28"/>
          <w:szCs w:val="28"/>
          <w:lang w:val="uk-UA" w:eastAsia="en-US"/>
        </w:rPr>
      </w:pPr>
      <w:r>
        <w:rPr>
          <w:rFonts w:eastAsia="Calibri"/>
          <w:sz w:val="28"/>
          <w:szCs w:val="28"/>
          <w:lang w:val="uk-UA" w:eastAsia="en-US"/>
        </w:rPr>
        <w:t>4.2</w:t>
      </w:r>
      <w:r w:rsidR="008032FF">
        <w:rPr>
          <w:rFonts w:eastAsia="Calibri"/>
          <w:sz w:val="28"/>
          <w:szCs w:val="28"/>
          <w:lang w:val="uk-UA" w:eastAsia="en-US"/>
        </w:rPr>
        <w:t>. </w:t>
      </w:r>
      <w:r>
        <w:rPr>
          <w:rFonts w:eastAsia="Calibri"/>
          <w:sz w:val="28"/>
          <w:szCs w:val="28"/>
          <w:lang w:val="uk-UA" w:eastAsia="en-US"/>
        </w:rPr>
        <w:t>Міський голова, секретар, депутати міської ради, члени виконавчого комітету публічно повідомляють про конфлікт інтересів, який виник під час участі у засіданні ради, іншого колегіального органу (комісії, комітету, колегії тощо), відповідному колегіальному органу.</w:t>
      </w:r>
    </w:p>
    <w:p w14:paraId="5F48AF89" w14:textId="7F819065" w:rsidR="0012005F" w:rsidRDefault="0012005F" w:rsidP="001D534F">
      <w:pPr>
        <w:pStyle w:val="a5"/>
        <w:spacing w:after="0"/>
        <w:ind w:firstLine="567"/>
        <w:jc w:val="both"/>
        <w:rPr>
          <w:sz w:val="28"/>
          <w:szCs w:val="28"/>
          <w:lang w:val="uk-UA"/>
        </w:rPr>
      </w:pPr>
      <w:r>
        <w:rPr>
          <w:sz w:val="28"/>
          <w:szCs w:val="28"/>
          <w:lang w:val="uk-UA"/>
        </w:rPr>
        <w:t>4.3.</w:t>
      </w:r>
      <w:r w:rsidR="008032FF">
        <w:rPr>
          <w:sz w:val="28"/>
          <w:szCs w:val="28"/>
          <w:lang w:val="uk-UA"/>
        </w:rPr>
        <w:t> </w:t>
      </w:r>
      <w:r w:rsidR="007F1FDA">
        <w:rPr>
          <w:sz w:val="28"/>
          <w:szCs w:val="28"/>
          <w:lang w:val="uk-UA"/>
        </w:rPr>
        <w:t>Відділ з питань запобігання та виявлення корупції управління персоналу</w:t>
      </w:r>
      <w:r>
        <w:rPr>
          <w:sz w:val="28"/>
          <w:szCs w:val="28"/>
          <w:lang w:val="uk-UA"/>
        </w:rPr>
        <w:t xml:space="preserve"> в день надання заяви або </w:t>
      </w:r>
      <w:proofErr w:type="spellStart"/>
      <w:r>
        <w:rPr>
          <w:sz w:val="28"/>
          <w:szCs w:val="28"/>
          <w:lang w:val="uk-UA"/>
        </w:rPr>
        <w:t>витяга</w:t>
      </w:r>
      <w:proofErr w:type="spellEnd"/>
      <w:r>
        <w:rPr>
          <w:sz w:val="28"/>
          <w:szCs w:val="28"/>
          <w:lang w:val="uk-UA"/>
        </w:rPr>
        <w:t xml:space="preserve"> з протоколу </w:t>
      </w:r>
      <w:r>
        <w:rPr>
          <w:rFonts w:eastAsia="Calibri"/>
          <w:sz w:val="28"/>
          <w:szCs w:val="28"/>
          <w:lang w:val="uk-UA" w:eastAsia="en-US"/>
        </w:rPr>
        <w:t>засіданн</w:t>
      </w:r>
      <w:r w:rsidR="00101948">
        <w:rPr>
          <w:rFonts w:eastAsia="Calibri"/>
          <w:sz w:val="28"/>
          <w:szCs w:val="28"/>
          <w:lang w:val="uk-UA" w:eastAsia="en-US"/>
        </w:rPr>
        <w:t>я</w:t>
      </w:r>
      <w:r>
        <w:rPr>
          <w:rFonts w:eastAsia="Calibri"/>
          <w:sz w:val="28"/>
          <w:szCs w:val="28"/>
          <w:lang w:val="uk-UA" w:eastAsia="en-US"/>
        </w:rPr>
        <w:t xml:space="preserve"> ради, іншого колегіального органу (комісії, комітету, колегії тощо)</w:t>
      </w:r>
      <w:r>
        <w:rPr>
          <w:sz w:val="28"/>
          <w:szCs w:val="28"/>
          <w:lang w:val="uk-UA"/>
        </w:rPr>
        <w:t xml:space="preserve"> реєструє факт повідомлення про конфлікт інтересів в окремому Журналі реєстрації повідомлень про наявність конфлікту інтересів (додаток</w:t>
      </w:r>
      <w:r w:rsidR="008032FF">
        <w:rPr>
          <w:sz w:val="28"/>
          <w:szCs w:val="28"/>
          <w:lang w:val="uk-UA"/>
        </w:rPr>
        <w:t> </w:t>
      </w:r>
      <w:r>
        <w:rPr>
          <w:sz w:val="28"/>
          <w:szCs w:val="28"/>
          <w:lang w:val="uk-UA"/>
        </w:rPr>
        <w:t>2</w:t>
      </w:r>
      <w:r w:rsidR="008032FF">
        <w:rPr>
          <w:sz w:val="28"/>
          <w:szCs w:val="28"/>
          <w:lang w:val="uk-UA"/>
        </w:rPr>
        <w:t xml:space="preserve"> до Порядку</w:t>
      </w:r>
      <w:r>
        <w:rPr>
          <w:sz w:val="28"/>
          <w:szCs w:val="28"/>
          <w:lang w:val="uk-UA"/>
        </w:rPr>
        <w:t>), який повинен бути пронумерований, прошнурований та скріплений печаткою і зберігатися</w:t>
      </w:r>
      <w:r w:rsidR="007F1FDA">
        <w:rPr>
          <w:sz w:val="28"/>
          <w:szCs w:val="28"/>
          <w:lang w:val="uk-UA"/>
        </w:rPr>
        <w:t xml:space="preserve"> у</w:t>
      </w:r>
      <w:r>
        <w:rPr>
          <w:sz w:val="28"/>
          <w:szCs w:val="28"/>
          <w:lang w:val="uk-UA"/>
        </w:rPr>
        <w:t xml:space="preserve"> </w:t>
      </w:r>
      <w:r w:rsidR="007F1FDA">
        <w:rPr>
          <w:sz w:val="28"/>
          <w:szCs w:val="28"/>
          <w:lang w:val="uk-UA"/>
        </w:rPr>
        <w:t>відділі з питань запобігання та виявлення корупції управління персоналу.</w:t>
      </w:r>
    </w:p>
    <w:p w14:paraId="02830027" w14:textId="77777777" w:rsidR="008032FF" w:rsidRPr="008032FF" w:rsidRDefault="008032FF" w:rsidP="001D534F">
      <w:pPr>
        <w:pStyle w:val="a5"/>
        <w:spacing w:after="0"/>
        <w:ind w:firstLine="567"/>
        <w:jc w:val="both"/>
        <w:rPr>
          <w:lang w:val="uk-UA"/>
        </w:rPr>
      </w:pPr>
    </w:p>
    <w:p w14:paraId="76A9826D" w14:textId="77777777" w:rsidR="0012005F" w:rsidRPr="00A23152" w:rsidRDefault="0012005F" w:rsidP="001D534F">
      <w:pPr>
        <w:pStyle w:val="a5"/>
        <w:jc w:val="center"/>
        <w:rPr>
          <w:bCs/>
        </w:rPr>
      </w:pPr>
      <w:r w:rsidRPr="00A23152">
        <w:rPr>
          <w:bCs/>
          <w:sz w:val="28"/>
          <w:szCs w:val="28"/>
          <w:lang w:val="uk-UA"/>
        </w:rPr>
        <w:t>5</w:t>
      </w:r>
      <w:r w:rsidRPr="00A23152">
        <w:rPr>
          <w:bCs/>
          <w:sz w:val="28"/>
          <w:szCs w:val="28"/>
        </w:rPr>
        <w:t xml:space="preserve">. </w:t>
      </w:r>
      <w:r w:rsidRPr="00A23152">
        <w:rPr>
          <w:bCs/>
          <w:sz w:val="28"/>
          <w:szCs w:val="28"/>
          <w:lang w:val="uk-UA"/>
        </w:rPr>
        <w:t>ЗАХОДИ ЗОВНІШНЬОГО ТА САМОСТІЙНОГО ВРЕГУЛЮВАННЯ КОНФЛІКТУ ІНТЕРЕСІВ</w:t>
      </w:r>
    </w:p>
    <w:p w14:paraId="5FFD7A85" w14:textId="77777777" w:rsidR="0012005F" w:rsidRDefault="0012005F" w:rsidP="001D534F">
      <w:pPr>
        <w:ind w:firstLine="567"/>
        <w:jc w:val="both"/>
      </w:pPr>
      <w:r>
        <w:rPr>
          <w:sz w:val="28"/>
          <w:szCs w:val="28"/>
          <w:lang w:val="uk-UA"/>
        </w:rPr>
        <w:t>5.1.</w:t>
      </w:r>
      <w:r w:rsidR="00632CCA">
        <w:rPr>
          <w:sz w:val="28"/>
          <w:szCs w:val="28"/>
          <w:lang w:val="uk-UA"/>
        </w:rPr>
        <w:t> </w:t>
      </w:r>
      <w:r>
        <w:rPr>
          <w:rFonts w:eastAsia="Calibri"/>
          <w:sz w:val="28"/>
          <w:szCs w:val="28"/>
          <w:lang w:val="uk-UA" w:eastAsia="en-US"/>
        </w:rPr>
        <w:t>Врегулювання конфлікту інтересів здійснюється за допомогою одного з нижченаведених заходів (окремо або в поєднанні):</w:t>
      </w:r>
    </w:p>
    <w:p w14:paraId="1A5238E1" w14:textId="77777777" w:rsidR="0012005F" w:rsidRDefault="0012005F" w:rsidP="001D534F">
      <w:pPr>
        <w:spacing w:after="200"/>
        <w:ind w:firstLine="567"/>
        <w:contextualSpacing/>
        <w:jc w:val="both"/>
      </w:pPr>
      <w:r>
        <w:rPr>
          <w:rFonts w:eastAsia="Calibri"/>
          <w:color w:val="000000"/>
          <w:sz w:val="28"/>
          <w:szCs w:val="28"/>
          <w:lang w:val="uk-UA" w:eastAsia="en-US"/>
        </w:rP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p w14:paraId="5F5CCD2E" w14:textId="77777777" w:rsidR="0012005F" w:rsidRDefault="0012005F" w:rsidP="001D534F">
      <w:pPr>
        <w:spacing w:after="200"/>
        <w:ind w:firstLine="567"/>
        <w:contextualSpacing/>
        <w:jc w:val="both"/>
      </w:pPr>
      <w:r>
        <w:rPr>
          <w:rFonts w:eastAsia="Calibri"/>
          <w:color w:val="000000"/>
          <w:sz w:val="28"/>
          <w:szCs w:val="28"/>
          <w:lang w:val="uk-UA" w:eastAsia="en-US"/>
        </w:rPr>
        <w:t>2)</w:t>
      </w:r>
      <w:r w:rsidR="005B1601">
        <w:rPr>
          <w:rFonts w:eastAsia="Calibri"/>
          <w:color w:val="000000"/>
          <w:sz w:val="28"/>
          <w:szCs w:val="28"/>
          <w:lang w:val="uk-UA" w:eastAsia="en-US"/>
        </w:rPr>
        <w:t> </w:t>
      </w:r>
      <w:r>
        <w:rPr>
          <w:rFonts w:eastAsia="Calibri"/>
          <w:color w:val="000000"/>
          <w:sz w:val="28"/>
          <w:szCs w:val="28"/>
          <w:lang w:val="uk-UA" w:eastAsia="en-US"/>
        </w:rPr>
        <w:t>застосування зовнішнього контролю за виконанням особою відповідного завдання, вчиненням певних дій чи прийняття рішень;</w:t>
      </w:r>
    </w:p>
    <w:p w14:paraId="06383575" w14:textId="77777777" w:rsidR="0012005F" w:rsidRDefault="0012005F" w:rsidP="001D534F">
      <w:pPr>
        <w:spacing w:after="200"/>
        <w:ind w:firstLine="567"/>
        <w:contextualSpacing/>
        <w:jc w:val="both"/>
      </w:pPr>
      <w:r>
        <w:rPr>
          <w:rFonts w:eastAsia="Calibri"/>
          <w:color w:val="000000"/>
          <w:sz w:val="28"/>
          <w:szCs w:val="28"/>
          <w:lang w:val="uk-UA" w:eastAsia="en-US"/>
        </w:rPr>
        <w:lastRenderedPageBreak/>
        <w:t>3)</w:t>
      </w:r>
      <w:r w:rsidR="005B1601">
        <w:rPr>
          <w:rFonts w:eastAsia="Calibri"/>
          <w:color w:val="000000"/>
          <w:sz w:val="28"/>
          <w:szCs w:val="28"/>
          <w:lang w:val="uk-UA" w:eastAsia="en-US"/>
        </w:rPr>
        <w:t> </w:t>
      </w:r>
      <w:r>
        <w:rPr>
          <w:rFonts w:eastAsia="Calibri"/>
          <w:color w:val="000000"/>
          <w:sz w:val="28"/>
          <w:szCs w:val="28"/>
          <w:lang w:val="uk-UA" w:eastAsia="en-US"/>
        </w:rPr>
        <w:t>обмеження доступу працівника до певної інформації;</w:t>
      </w:r>
    </w:p>
    <w:p w14:paraId="35677184" w14:textId="77777777" w:rsidR="0012005F" w:rsidRDefault="0012005F" w:rsidP="001D534F">
      <w:pPr>
        <w:spacing w:after="200"/>
        <w:ind w:firstLine="567"/>
        <w:contextualSpacing/>
        <w:jc w:val="both"/>
      </w:pPr>
      <w:r>
        <w:rPr>
          <w:rFonts w:eastAsia="Calibri"/>
          <w:color w:val="000000"/>
          <w:sz w:val="28"/>
          <w:szCs w:val="28"/>
          <w:lang w:val="uk-UA" w:eastAsia="en-US"/>
        </w:rPr>
        <w:t>4)</w:t>
      </w:r>
      <w:r w:rsidR="005B1601">
        <w:rPr>
          <w:rFonts w:eastAsia="Calibri"/>
          <w:color w:val="000000"/>
          <w:sz w:val="28"/>
          <w:szCs w:val="28"/>
          <w:lang w:val="uk-UA" w:eastAsia="en-US"/>
        </w:rPr>
        <w:t> </w:t>
      </w:r>
      <w:r>
        <w:rPr>
          <w:rFonts w:eastAsia="Calibri"/>
          <w:color w:val="000000"/>
          <w:sz w:val="28"/>
          <w:szCs w:val="28"/>
          <w:lang w:val="uk-UA" w:eastAsia="en-US"/>
        </w:rPr>
        <w:t>перегляду обсягу службових повноважень працівника;</w:t>
      </w:r>
    </w:p>
    <w:p w14:paraId="5C7AAEA4" w14:textId="77777777" w:rsidR="0012005F" w:rsidRDefault="0012005F" w:rsidP="001D534F">
      <w:pPr>
        <w:spacing w:after="200"/>
        <w:ind w:firstLine="567"/>
        <w:contextualSpacing/>
        <w:jc w:val="both"/>
      </w:pPr>
      <w:r>
        <w:rPr>
          <w:rFonts w:eastAsia="Calibri"/>
          <w:color w:val="000000"/>
          <w:sz w:val="28"/>
          <w:szCs w:val="28"/>
          <w:lang w:val="uk-UA" w:eastAsia="en-US"/>
        </w:rPr>
        <w:t>5)</w:t>
      </w:r>
      <w:r w:rsidR="005B1601">
        <w:rPr>
          <w:rFonts w:eastAsia="Calibri"/>
          <w:color w:val="000000"/>
          <w:sz w:val="28"/>
          <w:szCs w:val="28"/>
          <w:lang w:val="uk-UA" w:eastAsia="en-US"/>
        </w:rPr>
        <w:t> </w:t>
      </w:r>
      <w:r>
        <w:rPr>
          <w:rFonts w:eastAsia="Calibri"/>
          <w:color w:val="000000"/>
          <w:sz w:val="28"/>
          <w:szCs w:val="28"/>
          <w:lang w:val="uk-UA" w:eastAsia="en-US"/>
        </w:rPr>
        <w:t>переведення працівника на іншу посаду;</w:t>
      </w:r>
    </w:p>
    <w:p w14:paraId="698AB3AD" w14:textId="77777777" w:rsidR="0012005F" w:rsidRDefault="0012005F" w:rsidP="001D534F">
      <w:pPr>
        <w:spacing w:after="200"/>
        <w:ind w:firstLine="567"/>
        <w:contextualSpacing/>
        <w:jc w:val="both"/>
      </w:pPr>
      <w:r>
        <w:rPr>
          <w:rFonts w:eastAsia="Calibri"/>
          <w:color w:val="000000"/>
          <w:sz w:val="28"/>
          <w:szCs w:val="28"/>
          <w:lang w:val="uk-UA" w:eastAsia="en-US"/>
        </w:rPr>
        <w:t>6)</w:t>
      </w:r>
      <w:r w:rsidR="005B1601">
        <w:rPr>
          <w:rFonts w:eastAsia="Calibri"/>
          <w:color w:val="000000"/>
          <w:sz w:val="28"/>
          <w:szCs w:val="28"/>
          <w:lang w:val="uk-UA" w:eastAsia="en-US"/>
        </w:rPr>
        <w:t> </w:t>
      </w:r>
      <w:r>
        <w:rPr>
          <w:rFonts w:eastAsia="Calibri"/>
          <w:color w:val="000000"/>
          <w:sz w:val="28"/>
          <w:szCs w:val="28"/>
          <w:lang w:val="uk-UA" w:eastAsia="en-US"/>
        </w:rPr>
        <w:t>звільнення працівника.</w:t>
      </w:r>
    </w:p>
    <w:p w14:paraId="091BD57C" w14:textId="77777777" w:rsidR="005B1601" w:rsidRDefault="0012005F" w:rsidP="001D534F">
      <w:pPr>
        <w:ind w:firstLine="567"/>
        <w:jc w:val="both"/>
        <w:rPr>
          <w:rFonts w:eastAsia="Calibri"/>
          <w:sz w:val="28"/>
          <w:szCs w:val="28"/>
          <w:lang w:val="uk-UA" w:eastAsia="en-US"/>
        </w:rPr>
      </w:pPr>
      <w:r>
        <w:rPr>
          <w:rFonts w:eastAsia="Calibri"/>
          <w:sz w:val="28"/>
          <w:szCs w:val="28"/>
          <w:lang w:val="uk-UA" w:eastAsia="en-US"/>
        </w:rPr>
        <w:t>5.2.</w:t>
      </w:r>
      <w:r w:rsidR="005B1601">
        <w:rPr>
          <w:rFonts w:eastAsia="Calibri"/>
          <w:sz w:val="28"/>
          <w:szCs w:val="28"/>
          <w:lang w:val="uk-UA" w:eastAsia="en-US"/>
        </w:rPr>
        <w:t> </w:t>
      </w:r>
      <w:r>
        <w:rPr>
          <w:rFonts w:eastAsia="Calibri"/>
          <w:sz w:val="28"/>
          <w:szCs w:val="28"/>
          <w:lang w:val="uk-UA" w:eastAsia="en-US"/>
        </w:rPr>
        <w:t>Порядок застосування заходів врегулювання конфлікту інтересів та його особливості для різних категорій осіб встановлюються міським головою з урахуванням таких вимог:</w:t>
      </w:r>
    </w:p>
    <w:p w14:paraId="0BD99D2A" w14:textId="77777777" w:rsidR="005B1601" w:rsidRDefault="005B1601" w:rsidP="001D534F">
      <w:pPr>
        <w:ind w:firstLine="567"/>
        <w:jc w:val="both"/>
        <w:rPr>
          <w:rFonts w:eastAsia="Calibri"/>
          <w:sz w:val="28"/>
          <w:szCs w:val="28"/>
          <w:lang w:val="uk-UA" w:eastAsia="en-US"/>
        </w:rPr>
      </w:pPr>
      <w:r>
        <w:rPr>
          <w:rFonts w:eastAsia="Calibri"/>
          <w:sz w:val="28"/>
          <w:szCs w:val="28"/>
          <w:lang w:val="uk-UA" w:eastAsia="en-US"/>
        </w:rPr>
        <w:t>1) </w:t>
      </w:r>
      <w:r w:rsidR="0012005F">
        <w:rPr>
          <w:rFonts w:eastAsia="Calibri"/>
          <w:sz w:val="28"/>
          <w:szCs w:val="28"/>
          <w:lang w:val="uk-UA" w:eastAsia="en-US"/>
        </w:rPr>
        <w:t>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p>
    <w:p w14:paraId="366F00B1" w14:textId="77777777" w:rsidR="005B1601" w:rsidRDefault="0012005F" w:rsidP="001D534F">
      <w:pPr>
        <w:ind w:firstLine="567"/>
        <w:jc w:val="both"/>
        <w:rPr>
          <w:rFonts w:eastAsia="Calibri"/>
          <w:sz w:val="28"/>
          <w:szCs w:val="28"/>
          <w:lang w:val="uk-UA" w:eastAsia="en-US"/>
        </w:rPr>
      </w:pPr>
      <w:r>
        <w:rPr>
          <w:rFonts w:eastAsia="Calibri"/>
          <w:sz w:val="28"/>
          <w:szCs w:val="28"/>
          <w:lang w:val="uk-UA" w:eastAsia="en-US"/>
        </w:rPr>
        <w:t>2)</w:t>
      </w:r>
      <w:r w:rsidR="005B1601">
        <w:rPr>
          <w:rFonts w:eastAsia="Calibri"/>
          <w:sz w:val="28"/>
          <w:szCs w:val="28"/>
          <w:lang w:val="uk-UA" w:eastAsia="en-US"/>
        </w:rPr>
        <w:t> </w:t>
      </w:r>
      <w:r>
        <w:rPr>
          <w:rFonts w:eastAsia="Calibri"/>
          <w:sz w:val="28"/>
          <w:szCs w:val="28"/>
          <w:lang w:val="uk-UA" w:eastAsia="en-US"/>
        </w:rPr>
        <w:t>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в тому числі через відсутність згоди працівника на переведення або на позбавлення приватного інтересу.</w:t>
      </w:r>
    </w:p>
    <w:p w14:paraId="5B7A5520" w14:textId="794B6438" w:rsidR="005B1601" w:rsidRDefault="0012005F" w:rsidP="007F1FDA">
      <w:pPr>
        <w:ind w:firstLine="567"/>
        <w:jc w:val="both"/>
        <w:rPr>
          <w:rFonts w:eastAsia="Calibri"/>
          <w:sz w:val="28"/>
          <w:szCs w:val="28"/>
          <w:lang w:val="uk-UA" w:eastAsia="en-US"/>
        </w:rPr>
      </w:pPr>
      <w:r>
        <w:rPr>
          <w:rFonts w:eastAsia="Calibri"/>
          <w:sz w:val="28"/>
          <w:szCs w:val="28"/>
          <w:lang w:val="uk-UA" w:eastAsia="en-US"/>
        </w:rPr>
        <w:t>5.3.</w:t>
      </w:r>
      <w:r w:rsidR="005B1601">
        <w:rPr>
          <w:rFonts w:eastAsia="Calibri"/>
          <w:sz w:val="28"/>
          <w:szCs w:val="28"/>
          <w:lang w:val="uk-UA" w:eastAsia="en-US"/>
        </w:rPr>
        <w:t> </w:t>
      </w:r>
      <w:r>
        <w:rPr>
          <w:rFonts w:eastAsia="Calibri"/>
          <w:sz w:val="28"/>
          <w:szCs w:val="28"/>
          <w:lang w:val="uk-UA" w:eastAsia="en-US"/>
        </w:rPr>
        <w:t xml:space="preserve">Працівники можуть самостійно вжити заходів щодо врегулювання конфлікту інтересів шляхом позбавлення відповідного приватного інтересу з наданням підтверджуючих документів міському голові та </w:t>
      </w:r>
      <w:r w:rsidR="00101948">
        <w:rPr>
          <w:rFonts w:eastAsia="Calibri"/>
          <w:sz w:val="28"/>
          <w:szCs w:val="28"/>
          <w:lang w:val="uk-UA" w:eastAsia="en-US"/>
        </w:rPr>
        <w:t>до</w:t>
      </w:r>
      <w:r w:rsidR="007F1FDA">
        <w:rPr>
          <w:rFonts w:eastAsia="Calibri"/>
          <w:sz w:val="28"/>
          <w:szCs w:val="28"/>
          <w:lang w:val="uk-UA" w:eastAsia="en-US"/>
        </w:rPr>
        <w:t xml:space="preserve"> </w:t>
      </w:r>
      <w:r w:rsidR="007F1FDA">
        <w:rPr>
          <w:sz w:val="28"/>
          <w:szCs w:val="28"/>
          <w:lang w:val="uk-UA"/>
        </w:rPr>
        <w:t>відділ</w:t>
      </w:r>
      <w:r w:rsidR="00101948">
        <w:rPr>
          <w:sz w:val="28"/>
          <w:szCs w:val="28"/>
          <w:lang w:val="uk-UA"/>
        </w:rPr>
        <w:t>у</w:t>
      </w:r>
      <w:r w:rsidR="007F1FDA">
        <w:rPr>
          <w:sz w:val="28"/>
          <w:szCs w:val="28"/>
          <w:lang w:val="uk-UA"/>
        </w:rPr>
        <w:t xml:space="preserve"> з питань запобігання та виявлення корупції управління персоналу.</w:t>
      </w:r>
    </w:p>
    <w:p w14:paraId="7F2089C2" w14:textId="77777777" w:rsidR="005B1601" w:rsidRPr="009D6958" w:rsidRDefault="0012005F" w:rsidP="001D534F">
      <w:pPr>
        <w:ind w:firstLine="567"/>
        <w:jc w:val="both"/>
        <w:rPr>
          <w:rFonts w:eastAsia="Calibri"/>
          <w:sz w:val="28"/>
          <w:szCs w:val="28"/>
          <w:lang w:val="uk-UA" w:eastAsia="en-US"/>
        </w:rPr>
      </w:pPr>
      <w:r>
        <w:rPr>
          <w:rFonts w:eastAsia="Calibri"/>
          <w:sz w:val="28"/>
          <w:szCs w:val="28"/>
          <w:lang w:val="uk-UA" w:eastAsia="en-US"/>
        </w:rPr>
        <w:t>5.4.</w:t>
      </w:r>
      <w:r w:rsidR="005B1601">
        <w:rPr>
          <w:rFonts w:eastAsia="Calibri"/>
          <w:sz w:val="28"/>
          <w:szCs w:val="28"/>
          <w:lang w:val="uk-UA" w:eastAsia="en-US"/>
        </w:rPr>
        <w:t> </w:t>
      </w:r>
      <w:r w:rsidRPr="009D6958">
        <w:rPr>
          <w:rFonts w:eastAsia="Calibri"/>
          <w:sz w:val="28"/>
          <w:szCs w:val="28"/>
          <w:lang w:val="uk-UA" w:eastAsia="en-US"/>
        </w:rPr>
        <w:t>Врегулювання конфлікту інтересів у діяльності</w:t>
      </w:r>
      <w:r w:rsidR="005B1601" w:rsidRPr="009D6958">
        <w:rPr>
          <w:rFonts w:eastAsia="Calibri"/>
          <w:sz w:val="28"/>
          <w:szCs w:val="28"/>
          <w:lang w:val="uk-UA" w:eastAsia="en-US"/>
        </w:rPr>
        <w:t xml:space="preserve"> </w:t>
      </w:r>
      <w:r w:rsidRPr="009D6958">
        <w:rPr>
          <w:rFonts w:eastAsia="Calibri"/>
          <w:sz w:val="28"/>
          <w:szCs w:val="28"/>
          <w:lang w:val="uk-UA" w:eastAsia="en-US"/>
        </w:rPr>
        <w:t>міського голови, секретаря, депутатів міської ради, членів виконавчого комітету визначаються законами, які регулюють статус відповідних осіб.</w:t>
      </w:r>
    </w:p>
    <w:p w14:paraId="1E51CF37" w14:textId="77777777" w:rsidR="00AC654F" w:rsidRDefault="0012005F" w:rsidP="001D534F">
      <w:pPr>
        <w:ind w:firstLine="567"/>
        <w:jc w:val="both"/>
        <w:rPr>
          <w:rFonts w:eastAsia="Calibri"/>
          <w:sz w:val="28"/>
          <w:szCs w:val="28"/>
          <w:lang w:val="uk-UA" w:eastAsia="en-US"/>
        </w:rPr>
      </w:pPr>
      <w:r w:rsidRPr="009D6958">
        <w:rPr>
          <w:rFonts w:eastAsia="Calibri"/>
          <w:sz w:val="28"/>
          <w:szCs w:val="28"/>
          <w:lang w:val="uk-UA" w:eastAsia="en-US"/>
        </w:rPr>
        <w:t>5.5.</w:t>
      </w:r>
      <w:r w:rsidR="005B1601" w:rsidRPr="009D6958">
        <w:rPr>
          <w:rFonts w:eastAsia="Calibri"/>
          <w:sz w:val="28"/>
          <w:szCs w:val="28"/>
          <w:lang w:val="uk-UA" w:eastAsia="en-US"/>
        </w:rPr>
        <w:t> </w:t>
      </w:r>
      <w:r w:rsidRPr="009D6958">
        <w:rPr>
          <w:rFonts w:eastAsia="Calibri"/>
          <w:sz w:val="28"/>
          <w:szCs w:val="28"/>
          <w:lang w:val="uk-UA" w:eastAsia="en-US"/>
        </w:rPr>
        <w:t>У разі виникнення реального або потенційного конфлікту інтересів, міський голова, секретар, депутати міської ради, члени виконавчого комітету публічно повідомляють про конфлікт інтересів, який виник під час участі у засіданні ради, іншого колегіального органу (</w:t>
      </w:r>
      <w:r>
        <w:rPr>
          <w:rFonts w:eastAsia="Calibri"/>
          <w:sz w:val="28"/>
          <w:szCs w:val="28"/>
          <w:lang w:val="uk-UA" w:eastAsia="en-US"/>
        </w:rPr>
        <w:t xml:space="preserve">комісії, комітету, колегії тощо), відповідному колегіальному органу та не беруть участі у розгляді, підготовці та прийнятті рішень відповідним колегіальним органом. </w:t>
      </w:r>
    </w:p>
    <w:p w14:paraId="43872EA6" w14:textId="77777777" w:rsidR="00AC654F" w:rsidRDefault="0012005F" w:rsidP="001D534F">
      <w:pPr>
        <w:ind w:firstLine="567"/>
        <w:jc w:val="both"/>
        <w:rPr>
          <w:rFonts w:eastAsia="Calibri"/>
          <w:sz w:val="28"/>
          <w:szCs w:val="28"/>
          <w:lang w:val="uk-UA" w:eastAsia="en-US"/>
        </w:rPr>
      </w:pPr>
      <w:r>
        <w:rPr>
          <w:rFonts w:eastAsia="Calibri"/>
          <w:sz w:val="28"/>
          <w:szCs w:val="28"/>
          <w:lang w:val="uk-UA" w:eastAsia="en-US"/>
        </w:rPr>
        <w:t>Зазначеним особам забороняється:</w:t>
      </w:r>
    </w:p>
    <w:p w14:paraId="34155C97" w14:textId="77777777" w:rsidR="00AC654F" w:rsidRDefault="0012005F" w:rsidP="001D534F">
      <w:pPr>
        <w:ind w:firstLine="567"/>
        <w:jc w:val="both"/>
        <w:rPr>
          <w:rFonts w:eastAsia="Calibri"/>
          <w:sz w:val="28"/>
          <w:szCs w:val="28"/>
          <w:lang w:val="uk-UA" w:eastAsia="en-US"/>
        </w:rPr>
      </w:pPr>
      <w:r>
        <w:rPr>
          <w:rFonts w:eastAsia="Calibri"/>
          <w:sz w:val="28"/>
          <w:szCs w:val="28"/>
          <w:lang w:val="uk-UA" w:eastAsia="en-US"/>
        </w:rPr>
        <w:t>1)</w:t>
      </w:r>
      <w:r w:rsidR="00AC654F">
        <w:rPr>
          <w:rFonts w:eastAsia="Calibri"/>
          <w:sz w:val="28"/>
          <w:szCs w:val="28"/>
          <w:lang w:val="uk-UA" w:eastAsia="en-US"/>
        </w:rPr>
        <w:t> </w:t>
      </w:r>
      <w:r>
        <w:rPr>
          <w:rFonts w:eastAsia="Calibri"/>
          <w:sz w:val="28"/>
          <w:szCs w:val="28"/>
          <w:lang w:val="uk-UA" w:eastAsia="en-US"/>
        </w:rPr>
        <w:t>брати участь у підготовці документів для прийняття рішення колегіальним органом із відповідного питання;</w:t>
      </w:r>
    </w:p>
    <w:p w14:paraId="328DCEDE" w14:textId="77777777" w:rsidR="00AC654F" w:rsidRDefault="0012005F" w:rsidP="001D534F">
      <w:pPr>
        <w:ind w:firstLine="567"/>
        <w:jc w:val="both"/>
        <w:rPr>
          <w:rFonts w:eastAsia="Calibri"/>
          <w:sz w:val="28"/>
          <w:szCs w:val="28"/>
          <w:lang w:val="uk-UA" w:eastAsia="en-US"/>
        </w:rPr>
      </w:pPr>
      <w:r>
        <w:rPr>
          <w:rFonts w:eastAsia="Calibri"/>
          <w:sz w:val="28"/>
          <w:szCs w:val="28"/>
          <w:lang w:val="uk-UA" w:eastAsia="en-US"/>
        </w:rPr>
        <w:t>2)</w:t>
      </w:r>
      <w:r w:rsidR="00AC654F">
        <w:rPr>
          <w:rFonts w:eastAsia="Calibri"/>
          <w:sz w:val="28"/>
          <w:szCs w:val="28"/>
          <w:lang w:val="uk-UA" w:eastAsia="en-US"/>
        </w:rPr>
        <w:t> </w:t>
      </w:r>
      <w:r>
        <w:rPr>
          <w:rFonts w:eastAsia="Calibri"/>
          <w:sz w:val="28"/>
          <w:szCs w:val="28"/>
          <w:lang w:val="uk-UA" w:eastAsia="en-US"/>
        </w:rPr>
        <w:t>брати участь у розгляді відповідного питання;</w:t>
      </w:r>
    </w:p>
    <w:p w14:paraId="0545F577" w14:textId="77777777" w:rsidR="00AC654F" w:rsidRDefault="0012005F" w:rsidP="001D534F">
      <w:pPr>
        <w:ind w:firstLine="567"/>
        <w:jc w:val="both"/>
        <w:rPr>
          <w:rFonts w:eastAsia="Calibri"/>
          <w:sz w:val="28"/>
          <w:szCs w:val="28"/>
          <w:lang w:val="uk-UA" w:eastAsia="en-US"/>
        </w:rPr>
      </w:pPr>
      <w:r>
        <w:rPr>
          <w:rFonts w:eastAsia="Calibri"/>
          <w:sz w:val="28"/>
          <w:szCs w:val="28"/>
          <w:lang w:val="uk-UA" w:eastAsia="en-US"/>
        </w:rPr>
        <w:t>3)</w:t>
      </w:r>
      <w:r w:rsidR="00AC654F">
        <w:rPr>
          <w:rFonts w:eastAsia="Calibri"/>
          <w:sz w:val="28"/>
          <w:szCs w:val="28"/>
          <w:lang w:val="uk-UA" w:eastAsia="en-US"/>
        </w:rPr>
        <w:t> </w:t>
      </w:r>
      <w:r>
        <w:rPr>
          <w:rFonts w:eastAsia="Calibri"/>
          <w:sz w:val="28"/>
          <w:szCs w:val="28"/>
          <w:lang w:val="uk-UA" w:eastAsia="en-US"/>
        </w:rPr>
        <w:t>голосувати з відповідного питання.</w:t>
      </w:r>
      <w:bookmarkStart w:id="3" w:name="n1147"/>
      <w:bookmarkEnd w:id="3"/>
    </w:p>
    <w:p w14:paraId="67E68F66" w14:textId="77777777" w:rsidR="003E3B03" w:rsidRDefault="0012005F" w:rsidP="001D534F">
      <w:pPr>
        <w:ind w:firstLine="567"/>
        <w:jc w:val="both"/>
        <w:rPr>
          <w:rFonts w:eastAsia="Calibri"/>
          <w:sz w:val="28"/>
          <w:szCs w:val="28"/>
          <w:lang w:val="uk-UA" w:eastAsia="en-US"/>
        </w:rPr>
      </w:pPr>
      <w:r>
        <w:rPr>
          <w:rFonts w:eastAsia="Calibri"/>
          <w:sz w:val="28"/>
          <w:szCs w:val="28"/>
          <w:lang w:val="uk-UA" w:eastAsia="en-US"/>
        </w:rPr>
        <w:t>5.6.</w:t>
      </w:r>
      <w:r w:rsidR="00AC654F">
        <w:rPr>
          <w:rFonts w:eastAsia="Calibri"/>
          <w:sz w:val="28"/>
          <w:szCs w:val="28"/>
          <w:lang w:val="uk-UA" w:eastAsia="en-US"/>
        </w:rPr>
        <w:t> </w:t>
      </w:r>
      <w:r>
        <w:rPr>
          <w:rFonts w:eastAsia="Calibri"/>
          <w:sz w:val="28"/>
          <w:szCs w:val="28"/>
          <w:lang w:val="uk-UA" w:eastAsia="en-US"/>
        </w:rPr>
        <w:t xml:space="preserve">Якщо неучасть зазначених осіб у прийнятті рішення призведе до втрати </w:t>
      </w:r>
      <w:proofErr w:type="spellStart"/>
      <w:r>
        <w:rPr>
          <w:rFonts w:eastAsia="Calibri"/>
          <w:sz w:val="28"/>
          <w:szCs w:val="28"/>
          <w:lang w:val="uk-UA" w:eastAsia="en-US"/>
        </w:rPr>
        <w:t>повноважності</w:t>
      </w:r>
      <w:proofErr w:type="spellEnd"/>
      <w:r>
        <w:rPr>
          <w:rFonts w:eastAsia="Calibri"/>
          <w:sz w:val="28"/>
          <w:szCs w:val="28"/>
          <w:lang w:val="uk-UA" w:eastAsia="en-US"/>
        </w:rPr>
        <w:t xml:space="preserve">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bookmarkStart w:id="4" w:name="n1552"/>
      <w:bookmarkEnd w:id="4"/>
    </w:p>
    <w:p w14:paraId="13182C9A" w14:textId="7693A06A" w:rsidR="003E3B03" w:rsidRDefault="003E3B03" w:rsidP="001D534F">
      <w:pPr>
        <w:ind w:firstLine="567"/>
        <w:jc w:val="both"/>
        <w:rPr>
          <w:rFonts w:eastAsia="Calibri"/>
          <w:sz w:val="28"/>
          <w:szCs w:val="28"/>
          <w:lang w:val="uk-UA" w:eastAsia="en-US"/>
        </w:rPr>
      </w:pPr>
      <w:r>
        <w:rPr>
          <w:rFonts w:eastAsia="Calibri"/>
          <w:sz w:val="28"/>
          <w:szCs w:val="28"/>
          <w:lang w:val="uk-UA" w:eastAsia="en-US"/>
        </w:rPr>
        <w:t>5.7. </w:t>
      </w:r>
      <w:r w:rsidR="0012005F">
        <w:rPr>
          <w:rFonts w:eastAsia="Calibri"/>
          <w:sz w:val="28"/>
          <w:szCs w:val="28"/>
          <w:lang w:val="uk-UA" w:eastAsia="en-US"/>
        </w:rPr>
        <w:t xml:space="preserve">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ради, іншого колегіального органу. Особи, уповноважені на ведення протоколів колегіальних органів, </w:t>
      </w:r>
      <w:r w:rsidR="0012005F">
        <w:rPr>
          <w:rFonts w:eastAsia="Calibri"/>
          <w:sz w:val="28"/>
          <w:szCs w:val="28"/>
          <w:lang w:val="uk-UA" w:eastAsia="en-US"/>
        </w:rPr>
        <w:lastRenderedPageBreak/>
        <w:t xml:space="preserve">зобов’язані протягом одного дня з часу оформлення протоколу надавати витяг з протоколу, в якому було зафіксовано заяву про конфлікт інтересів, </w:t>
      </w:r>
      <w:r w:rsidR="00101948">
        <w:rPr>
          <w:rFonts w:eastAsia="Calibri"/>
          <w:sz w:val="28"/>
          <w:szCs w:val="28"/>
          <w:lang w:val="uk-UA" w:eastAsia="en-US"/>
        </w:rPr>
        <w:t>до</w:t>
      </w:r>
      <w:r w:rsidR="007F1FDA">
        <w:rPr>
          <w:rFonts w:eastAsia="Calibri"/>
          <w:sz w:val="28"/>
          <w:szCs w:val="28"/>
          <w:lang w:val="uk-UA" w:eastAsia="en-US"/>
        </w:rPr>
        <w:t xml:space="preserve"> </w:t>
      </w:r>
      <w:r w:rsidR="007F1FDA">
        <w:rPr>
          <w:sz w:val="28"/>
          <w:szCs w:val="28"/>
          <w:lang w:val="uk-UA"/>
        </w:rPr>
        <w:t>відділ</w:t>
      </w:r>
      <w:r w:rsidR="00101948">
        <w:rPr>
          <w:sz w:val="28"/>
          <w:szCs w:val="28"/>
          <w:lang w:val="uk-UA"/>
        </w:rPr>
        <w:t>у</w:t>
      </w:r>
      <w:r w:rsidR="007F1FDA">
        <w:rPr>
          <w:sz w:val="28"/>
          <w:szCs w:val="28"/>
          <w:lang w:val="uk-UA"/>
        </w:rPr>
        <w:t xml:space="preserve"> з питань запобігання та виявлення корупції управління персоналу</w:t>
      </w:r>
      <w:r w:rsidR="0012005F">
        <w:rPr>
          <w:rFonts w:eastAsia="Calibri"/>
          <w:sz w:val="28"/>
          <w:szCs w:val="28"/>
          <w:lang w:val="uk-UA" w:eastAsia="en-US"/>
        </w:rPr>
        <w:t xml:space="preserve">.  </w:t>
      </w:r>
    </w:p>
    <w:p w14:paraId="2173BCAE" w14:textId="43F79D98" w:rsidR="003E3B03" w:rsidRDefault="0012005F" w:rsidP="001D534F">
      <w:pPr>
        <w:ind w:firstLine="567"/>
        <w:jc w:val="both"/>
        <w:rPr>
          <w:rFonts w:eastAsia="Calibri"/>
          <w:sz w:val="28"/>
          <w:szCs w:val="28"/>
          <w:lang w:val="uk-UA" w:eastAsia="en-US"/>
        </w:rPr>
      </w:pPr>
      <w:r w:rsidRPr="003E3B03">
        <w:rPr>
          <w:sz w:val="28"/>
          <w:szCs w:val="28"/>
          <w:lang w:val="uk-UA"/>
        </w:rPr>
        <w:t>5.8.</w:t>
      </w:r>
      <w:r w:rsidR="003E3B03">
        <w:rPr>
          <w:sz w:val="28"/>
          <w:szCs w:val="28"/>
          <w:lang w:val="uk-UA"/>
        </w:rPr>
        <w:t> </w:t>
      </w:r>
      <w:r w:rsidRPr="009D6958">
        <w:rPr>
          <w:sz w:val="28"/>
          <w:szCs w:val="28"/>
          <w:lang w:val="uk-UA"/>
        </w:rPr>
        <w:t>Врегулювання конфлікту інтересів у діяльності міського голови, секретаря,</w:t>
      </w:r>
      <w:r w:rsidR="00882442" w:rsidRPr="009D6958">
        <w:rPr>
          <w:rFonts w:eastAsia="Calibri"/>
          <w:noProof/>
          <w:sz w:val="28"/>
          <w:szCs w:val="28"/>
          <w:lang w:val="uk-UA" w:eastAsia="en-US"/>
        </w:rPr>
        <mc:AlternateContent>
          <mc:Choice Requires="wps">
            <w:drawing>
              <wp:anchor distT="0" distB="0" distL="0" distR="0" simplePos="0" relativeHeight="251657728" behindDoc="0" locked="0" layoutInCell="1" allowOverlap="1" wp14:anchorId="585E5B20" wp14:editId="585B5C7A">
                <wp:simplePos x="0" y="0"/>
                <wp:positionH relativeFrom="column">
                  <wp:posOffset>6645275</wp:posOffset>
                </wp:positionH>
                <wp:positionV relativeFrom="paragraph">
                  <wp:posOffset>-219075</wp:posOffset>
                </wp:positionV>
                <wp:extent cx="20320" cy="10688320"/>
                <wp:effectExtent l="0" t="3810" r="0" b="4445"/>
                <wp:wrapNone/>
                <wp:docPr id="830205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 cy="1068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7BC3A" w14:textId="77777777" w:rsidR="0012005F" w:rsidRDefault="0012005F">
                            <w:pPr>
                              <w:pStyle w:val="a5"/>
                              <w:spacing w:after="0"/>
                            </w:pPr>
                            <w:r>
                              <w:rPr>
                                <w:rFonts w:ascii="Arial" w:hAnsi="Arial" w:cs="Arial"/>
                                <w:sz w:val="26"/>
                              </w:rPr>
                              <w:br/>
                              <w:t>Докладніше: </w:t>
                            </w:r>
                            <w:hyperlink r:id="rId7" w:history="1">
                              <w:r>
                                <w:rPr>
                                  <w:rStyle w:val="a4"/>
                                  <w:rFonts w:ascii="Arial" w:hAnsi="Arial" w:cs="Arial"/>
                                  <w:color w:val="0044CC"/>
                                  <w:sz w:val="26"/>
                                </w:rPr>
                                <w:t>https://kodeksy.com.ua/pro_zapobigannya_koruptsiyi/36.htm</w:t>
                              </w:r>
                            </w:hyperlink>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E5B20" id="_x0000_t202" coordsize="21600,21600" o:spt="202" path="m,l,21600r21600,l21600,xe">
                <v:stroke joinstyle="miter"/>
                <v:path gradientshapeok="t" o:connecttype="rect"/>
              </v:shapetype>
              <v:shape id="Text Box 2" o:spid="_x0000_s1026" type="#_x0000_t202" style="position:absolute;left:0;text-align:left;margin-left:523.25pt;margin-top:-17.25pt;width:1.6pt;height:841.6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" stroked="f">
                <v:textbox inset=".25pt,.25pt,.25pt,.25pt">
                  <w:txbxContent>
                    <w:p w14:paraId="0C97BC3A" w14:textId="77777777" w:rsidR="0012005F" w:rsidRDefault="0012005F">
                      <w:pPr>
                        <w:pStyle w:val="a5"/>
                        <w:spacing w:after="0"/>
                      </w:pPr>
                      <w:r>
                        <w:rPr>
                          <w:rFonts w:ascii="Arial" w:hAnsi="Arial" w:cs="Arial"/>
                          <w:sz w:val="26"/>
                        </w:rPr>
                        <w:br/>
                        <w:t>Докладніше: </w:t>
                      </w:r>
                      <w:hyperlink r:id="rId8" w:history="1">
                        <w:r>
                          <w:rPr>
                            <w:rStyle w:val="a4"/>
                            <w:rFonts w:ascii="Arial" w:hAnsi="Arial" w:cs="Arial"/>
                            <w:color w:val="0044CC"/>
                            <w:sz w:val="26"/>
                          </w:rPr>
                          <w:t>https://kodeksy.com.ua/pro_zapobigannya_koruptsiyi/36.htm</w:t>
                        </w:r>
                      </w:hyperlink>
                    </w:p>
                  </w:txbxContent>
                </v:textbox>
              </v:shape>
            </w:pict>
          </mc:Fallback>
        </mc:AlternateContent>
      </w:r>
      <w:r w:rsidRPr="009D6958">
        <w:rPr>
          <w:rFonts w:eastAsia="Calibri"/>
          <w:sz w:val="28"/>
          <w:szCs w:val="28"/>
          <w:lang w:val="uk-UA" w:eastAsia="en-US"/>
        </w:rPr>
        <w:t xml:space="preserve"> депутатів міської ради, членів виконавчого комітету,</w:t>
      </w:r>
      <w:r w:rsidRPr="009D6958">
        <w:rPr>
          <w:rFonts w:eastAsia="Calibri" w:cs="Calibri"/>
          <w:sz w:val="28"/>
          <w:szCs w:val="28"/>
          <w:shd w:val="clear" w:color="auto" w:fill="FFFFFF"/>
          <w:lang w:val="uk-UA" w:eastAsia="en-US"/>
        </w:rPr>
        <w:t xml:space="preserve"> </w:t>
      </w:r>
      <w:r w:rsidRPr="009D6958">
        <w:rPr>
          <w:rFonts w:eastAsia="Calibri"/>
          <w:sz w:val="28"/>
          <w:szCs w:val="28"/>
          <w:lang w:val="uk-UA" w:eastAsia="en-US"/>
        </w:rPr>
        <w:t>який</w:t>
      </w:r>
      <w:r>
        <w:rPr>
          <w:rFonts w:eastAsia="Calibri"/>
          <w:sz w:val="28"/>
          <w:szCs w:val="28"/>
          <w:lang w:val="uk-UA" w:eastAsia="en-US"/>
        </w:rPr>
        <w:t xml:space="preserve"> виник під час участі у засіданні ради, іншого колегіального органу (комісії, комітету, колегії тощо), можливо здійснювати за допомогою застосування заходу зовнішнього контролю. Рішення про здійснення зовнішнього контролю приймає відповідний колегіальний орган. Зовнішній контроль здійснюється шляхом участі представника </w:t>
      </w:r>
      <w:r w:rsidR="00557683">
        <w:rPr>
          <w:sz w:val="28"/>
          <w:szCs w:val="28"/>
          <w:lang w:val="uk-UA"/>
        </w:rPr>
        <w:t>відділу з питань запобігання та виявлення корупції управління персоналу</w:t>
      </w:r>
      <w:r w:rsidR="00557683">
        <w:rPr>
          <w:rFonts w:eastAsia="Calibri"/>
          <w:sz w:val="28"/>
          <w:szCs w:val="28"/>
          <w:lang w:val="uk-UA" w:eastAsia="en-US"/>
        </w:rPr>
        <w:t xml:space="preserve"> </w:t>
      </w:r>
      <w:r>
        <w:rPr>
          <w:rFonts w:eastAsia="Calibri"/>
          <w:sz w:val="28"/>
          <w:szCs w:val="28"/>
          <w:lang w:val="uk-UA" w:eastAsia="en-US"/>
        </w:rPr>
        <w:t>в роботі колегіального органу в статусі спостерігача без права голосу.</w:t>
      </w:r>
    </w:p>
    <w:p w14:paraId="701A238B" w14:textId="77777777" w:rsidR="003E3B03" w:rsidRDefault="0012005F" w:rsidP="001D534F">
      <w:pPr>
        <w:ind w:firstLine="567"/>
        <w:jc w:val="both"/>
        <w:rPr>
          <w:rFonts w:eastAsia="Calibri"/>
          <w:sz w:val="28"/>
          <w:szCs w:val="28"/>
          <w:lang w:val="uk-UA" w:eastAsia="en-US"/>
        </w:rPr>
      </w:pPr>
      <w:r>
        <w:rPr>
          <w:rFonts w:eastAsia="Calibri"/>
          <w:sz w:val="28"/>
          <w:szCs w:val="28"/>
          <w:lang w:val="uk-UA" w:eastAsia="en-US"/>
        </w:rPr>
        <w:t>5.9.</w:t>
      </w:r>
      <w:r w:rsidR="003E3B03">
        <w:rPr>
          <w:rFonts w:eastAsia="Calibri"/>
          <w:sz w:val="28"/>
          <w:szCs w:val="28"/>
          <w:lang w:val="uk-UA" w:eastAsia="en-US"/>
        </w:rPr>
        <w:t> </w:t>
      </w:r>
      <w:r>
        <w:rPr>
          <w:rFonts w:eastAsia="Calibri"/>
          <w:sz w:val="28"/>
          <w:szCs w:val="28"/>
          <w:lang w:val="uk-UA" w:eastAsia="en-US"/>
        </w:rPr>
        <w:t>Депутати міської ради мають право на депутатські звернення до органів державної влади, органів місцевого самоврядування, їх посадових осіб, керівників підприємств, установ і організацій лише з питань, пов’язаних із їхньою депутатською діяльністю.</w:t>
      </w:r>
    </w:p>
    <w:p w14:paraId="35D27E83" w14:textId="18F1BDBA" w:rsidR="0012005F" w:rsidRDefault="0012005F" w:rsidP="001D534F">
      <w:pPr>
        <w:ind w:firstLine="567"/>
        <w:jc w:val="both"/>
        <w:rPr>
          <w:sz w:val="28"/>
          <w:szCs w:val="28"/>
          <w:lang w:val="uk-UA"/>
        </w:rPr>
      </w:pPr>
      <w:r>
        <w:rPr>
          <w:sz w:val="28"/>
          <w:szCs w:val="28"/>
          <w:lang w:val="uk-UA"/>
        </w:rPr>
        <w:t>5.10.</w:t>
      </w:r>
      <w:r w:rsidR="003E3B03">
        <w:rPr>
          <w:sz w:val="28"/>
          <w:szCs w:val="28"/>
          <w:lang w:val="uk-UA"/>
        </w:rPr>
        <w:t> </w:t>
      </w:r>
      <w:r>
        <w:rPr>
          <w:sz w:val="28"/>
          <w:szCs w:val="28"/>
          <w:lang w:val="uk-UA"/>
        </w:rPr>
        <w:t xml:space="preserve">Для запобігання конфлікту інтересів у зв’язку з наявністю в особи підприємств чи корпоративних прав </w:t>
      </w:r>
      <w:r w:rsidR="00BF7314">
        <w:rPr>
          <w:sz w:val="28"/>
          <w:szCs w:val="28"/>
          <w:lang w:val="uk-UA"/>
        </w:rPr>
        <w:t>посадова особа місцевого самоврядування</w:t>
      </w:r>
      <w:r w:rsidR="00557683">
        <w:rPr>
          <w:sz w:val="28"/>
          <w:szCs w:val="28"/>
          <w:lang w:val="uk-UA"/>
        </w:rPr>
        <w:t>, керівник</w:t>
      </w:r>
      <w:r w:rsidR="00557683" w:rsidRPr="00557683">
        <w:rPr>
          <w:sz w:val="28"/>
          <w:szCs w:val="28"/>
          <w:lang w:val="uk-UA"/>
        </w:rPr>
        <w:t xml:space="preserve"> </w:t>
      </w:r>
      <w:r w:rsidR="00557683">
        <w:rPr>
          <w:sz w:val="28"/>
          <w:szCs w:val="28"/>
          <w:lang w:val="uk-UA"/>
        </w:rPr>
        <w:t>юридичн</w:t>
      </w:r>
      <w:r w:rsidR="00E91931">
        <w:rPr>
          <w:sz w:val="28"/>
          <w:szCs w:val="28"/>
          <w:lang w:val="uk-UA"/>
        </w:rPr>
        <w:t>ої</w:t>
      </w:r>
      <w:r w:rsidR="00557683">
        <w:rPr>
          <w:sz w:val="28"/>
          <w:szCs w:val="28"/>
          <w:lang w:val="uk-UA"/>
        </w:rPr>
        <w:t xml:space="preserve"> о</w:t>
      </w:r>
      <w:r w:rsidR="00E91931">
        <w:rPr>
          <w:sz w:val="28"/>
          <w:szCs w:val="28"/>
          <w:lang w:val="uk-UA"/>
        </w:rPr>
        <w:t>соби</w:t>
      </w:r>
      <w:r w:rsidR="00557683">
        <w:rPr>
          <w:sz w:val="28"/>
          <w:szCs w:val="28"/>
          <w:lang w:val="uk-UA"/>
        </w:rPr>
        <w:t xml:space="preserve"> публічного права </w:t>
      </w:r>
      <w:r>
        <w:rPr>
          <w:sz w:val="28"/>
          <w:szCs w:val="28"/>
          <w:lang w:val="uk-UA"/>
        </w:rPr>
        <w:t>зобов’язан</w:t>
      </w:r>
      <w:r w:rsidR="00E91931">
        <w:rPr>
          <w:sz w:val="28"/>
          <w:szCs w:val="28"/>
          <w:lang w:val="uk-UA"/>
        </w:rPr>
        <w:t>і</w:t>
      </w:r>
      <w:r>
        <w:rPr>
          <w:sz w:val="28"/>
          <w:szCs w:val="28"/>
          <w:lang w:val="uk-UA"/>
        </w:rPr>
        <w:t xml:space="preserve"> протягом 60 днів після призначення (обрання) на посаду передати в управління іншій особі належні їй підприємства та корпоративні права у порядку, встановленому законом</w:t>
      </w:r>
      <w:r w:rsidR="003E3B03">
        <w:rPr>
          <w:sz w:val="28"/>
          <w:szCs w:val="28"/>
          <w:lang w:val="uk-UA"/>
        </w:rPr>
        <w:t>,</w:t>
      </w:r>
      <w:r>
        <w:rPr>
          <w:sz w:val="28"/>
          <w:szCs w:val="28"/>
          <w:lang w:val="uk-UA"/>
        </w:rPr>
        <w:t xml:space="preserve"> та </w:t>
      </w:r>
      <w:r w:rsidRPr="00A023F1">
        <w:rPr>
          <w:color w:val="000000"/>
          <w:sz w:val="28"/>
          <w:szCs w:val="28"/>
          <w:lang w:val="uk-UA"/>
        </w:rPr>
        <w:t xml:space="preserve">в одноденний термін після передачі в управління належних їй підприємств та корпоративних прав </w:t>
      </w:r>
      <w:r w:rsidRPr="003E3B03">
        <w:rPr>
          <w:sz w:val="28"/>
          <w:szCs w:val="28"/>
          <w:lang w:val="uk-UA"/>
        </w:rPr>
        <w:t xml:space="preserve">письмово повідомити про це Національне агентство з питань запобігання корупції із наданням нотаріально засвідченої копії укладеного договору. </w:t>
      </w:r>
    </w:p>
    <w:p w14:paraId="674C3A89" w14:textId="77777777" w:rsidR="0012005F" w:rsidRPr="00A23152" w:rsidRDefault="0012005F" w:rsidP="001D534F">
      <w:pPr>
        <w:pStyle w:val="a5"/>
        <w:spacing w:after="0"/>
        <w:ind w:firstLine="567"/>
        <w:jc w:val="both"/>
        <w:rPr>
          <w:bCs/>
        </w:rPr>
      </w:pPr>
      <w:r w:rsidRPr="00A23152">
        <w:rPr>
          <w:bCs/>
          <w:sz w:val="28"/>
          <w:szCs w:val="28"/>
          <w:lang w:val="uk-UA"/>
        </w:rPr>
        <w:t>Типові обставини та ситуації, що свідчать про наявність приватного інтересу чи зумовлюють його виникнення:</w:t>
      </w:r>
    </w:p>
    <w:p w14:paraId="726E7687" w14:textId="77777777" w:rsidR="003E3B03" w:rsidRPr="00A23152" w:rsidRDefault="0012005F" w:rsidP="001D534F">
      <w:pPr>
        <w:pStyle w:val="a5"/>
        <w:spacing w:after="0"/>
        <w:ind w:firstLine="567"/>
        <w:jc w:val="both"/>
        <w:rPr>
          <w:bCs/>
          <w:sz w:val="28"/>
          <w:szCs w:val="28"/>
          <w:lang w:val="uk-UA"/>
        </w:rPr>
      </w:pPr>
      <w:r w:rsidRPr="00A23152">
        <w:rPr>
          <w:bCs/>
          <w:sz w:val="28"/>
          <w:szCs w:val="28"/>
          <w:lang w:val="uk-UA"/>
        </w:rPr>
        <w:t>Сімейні та родинні стосунки. У випадку спільної роботи з членами сім’ї та родичами слід звертати увагу на наявність, характер та зміст службових чи представницьких повноважень, що можуть бути реалізовані стосовно таких осіб.</w:t>
      </w:r>
    </w:p>
    <w:p w14:paraId="12C6144E" w14:textId="77777777" w:rsidR="003E3B03" w:rsidRPr="00A23152" w:rsidRDefault="0012005F" w:rsidP="001D534F">
      <w:pPr>
        <w:pStyle w:val="a5"/>
        <w:spacing w:after="0"/>
        <w:ind w:firstLine="567"/>
        <w:jc w:val="both"/>
        <w:rPr>
          <w:bCs/>
          <w:sz w:val="28"/>
          <w:szCs w:val="28"/>
          <w:lang w:val="uk-UA"/>
        </w:rPr>
      </w:pPr>
      <w:r w:rsidRPr="00A23152">
        <w:rPr>
          <w:bCs/>
          <w:sz w:val="28"/>
          <w:szCs w:val="28"/>
          <w:lang w:val="uk-UA"/>
        </w:rPr>
        <w:t>Реалізація службових</w:t>
      </w:r>
      <w:r w:rsidR="003E3B03" w:rsidRPr="00A23152">
        <w:rPr>
          <w:bCs/>
          <w:sz w:val="28"/>
          <w:szCs w:val="28"/>
          <w:lang w:val="uk-UA"/>
        </w:rPr>
        <w:t> </w:t>
      </w:r>
      <w:r w:rsidRPr="00A23152">
        <w:rPr>
          <w:bCs/>
          <w:sz w:val="28"/>
          <w:szCs w:val="28"/>
          <w:lang w:val="uk-UA"/>
        </w:rPr>
        <w:t>/</w:t>
      </w:r>
      <w:r w:rsidR="003E3B03" w:rsidRPr="00A23152">
        <w:rPr>
          <w:bCs/>
          <w:sz w:val="28"/>
          <w:szCs w:val="28"/>
          <w:lang w:val="uk-UA"/>
        </w:rPr>
        <w:t> </w:t>
      </w:r>
      <w:r w:rsidRPr="00A23152">
        <w:rPr>
          <w:bCs/>
          <w:sz w:val="28"/>
          <w:szCs w:val="28"/>
          <w:lang w:val="uk-UA"/>
        </w:rPr>
        <w:t>представницьких повноважень стосовно себе.</w:t>
      </w:r>
      <w:r w:rsidR="003E3B03" w:rsidRPr="00A23152">
        <w:rPr>
          <w:bCs/>
          <w:sz w:val="28"/>
          <w:szCs w:val="28"/>
          <w:lang w:val="uk-UA"/>
        </w:rPr>
        <w:t xml:space="preserve"> </w:t>
      </w:r>
      <w:r w:rsidRPr="00A23152">
        <w:rPr>
          <w:bCs/>
          <w:sz w:val="28"/>
          <w:szCs w:val="28"/>
          <w:lang w:val="uk-UA"/>
        </w:rPr>
        <w:t>До таких ситуацій можна віднести прийняття або участь у прийнятті рішень особою щодо себе самої, які стосуються оплати праці, відведення земельних ділянок, використання права на депутатське звернення чи депутатський запит у власних інтересах.</w:t>
      </w:r>
    </w:p>
    <w:p w14:paraId="5405A02B" w14:textId="77777777" w:rsidR="003E3B03" w:rsidRPr="00A23152" w:rsidRDefault="0012005F" w:rsidP="001D534F">
      <w:pPr>
        <w:pStyle w:val="a5"/>
        <w:spacing w:after="0"/>
        <w:ind w:firstLine="567"/>
        <w:jc w:val="both"/>
        <w:rPr>
          <w:bCs/>
          <w:sz w:val="28"/>
          <w:szCs w:val="28"/>
          <w:lang w:val="uk-UA"/>
        </w:rPr>
      </w:pPr>
      <w:r w:rsidRPr="00A23152">
        <w:rPr>
          <w:bCs/>
          <w:sz w:val="28"/>
          <w:szCs w:val="28"/>
          <w:lang w:val="uk-UA"/>
        </w:rPr>
        <w:t>Отримання подарунка. В ситуації, коли особа безпосередньо або її близька особа отримала подарунок і надалі має прийняти рішення (вчинити дію) щодо дарувальника, наявний приватний інтерес. Такий інтерес зумовлений бажанням віддячити за подарунок.</w:t>
      </w:r>
    </w:p>
    <w:p w14:paraId="76DE756C" w14:textId="77777777" w:rsidR="003E3B03" w:rsidRPr="00A23152" w:rsidRDefault="003E3B03" w:rsidP="001D534F">
      <w:pPr>
        <w:pStyle w:val="a5"/>
        <w:spacing w:after="0"/>
        <w:ind w:firstLine="567"/>
        <w:jc w:val="both"/>
        <w:rPr>
          <w:bCs/>
          <w:sz w:val="28"/>
          <w:szCs w:val="28"/>
          <w:lang w:val="uk-UA"/>
        </w:rPr>
      </w:pPr>
      <w:r w:rsidRPr="00A23152">
        <w:rPr>
          <w:bCs/>
          <w:sz w:val="28"/>
          <w:szCs w:val="28"/>
          <w:lang w:val="uk-UA"/>
        </w:rPr>
        <w:t>С</w:t>
      </w:r>
      <w:r w:rsidR="0012005F" w:rsidRPr="00A23152">
        <w:rPr>
          <w:bCs/>
          <w:sz w:val="28"/>
          <w:szCs w:val="28"/>
          <w:lang w:val="uk-UA"/>
        </w:rPr>
        <w:t>умісництво, поєднання статусу депутата з іншою діяльністю.</w:t>
      </w:r>
      <w:r w:rsidR="0012005F" w:rsidRPr="00A23152">
        <w:rPr>
          <w:bCs/>
          <w:sz w:val="28"/>
          <w:szCs w:val="28"/>
          <w:lang w:val="uk-UA"/>
        </w:rPr>
        <w:br/>
        <w:t>Депутат міської ради є одночасно керівником  комунального підприємства. Водночас як депутат міської ради він бере участь у розгляді питання щодо його діяльності на посаді керівника підприємства.</w:t>
      </w:r>
    </w:p>
    <w:p w14:paraId="4F4BAE57" w14:textId="77777777" w:rsidR="003E3B03" w:rsidRPr="00A23152" w:rsidRDefault="003E3B03" w:rsidP="001D534F">
      <w:pPr>
        <w:pStyle w:val="a5"/>
        <w:spacing w:after="0"/>
        <w:ind w:firstLine="567"/>
        <w:jc w:val="both"/>
        <w:rPr>
          <w:bCs/>
          <w:sz w:val="28"/>
          <w:szCs w:val="28"/>
          <w:lang w:val="uk-UA"/>
        </w:rPr>
      </w:pPr>
      <w:r w:rsidRPr="00A23152">
        <w:rPr>
          <w:bCs/>
          <w:sz w:val="28"/>
          <w:szCs w:val="28"/>
          <w:lang w:val="uk-UA"/>
        </w:rPr>
        <w:lastRenderedPageBreak/>
        <w:t>З</w:t>
      </w:r>
      <w:r w:rsidR="0012005F" w:rsidRPr="00A23152">
        <w:rPr>
          <w:bCs/>
          <w:sz w:val="28"/>
          <w:szCs w:val="28"/>
          <w:lang w:val="uk-UA"/>
        </w:rPr>
        <w:t>асновник</w:t>
      </w:r>
      <w:r w:rsidRPr="00A23152">
        <w:rPr>
          <w:bCs/>
          <w:sz w:val="28"/>
          <w:szCs w:val="28"/>
          <w:lang w:val="uk-UA"/>
        </w:rPr>
        <w:t> </w:t>
      </w:r>
      <w:r w:rsidR="0012005F" w:rsidRPr="00A23152">
        <w:rPr>
          <w:bCs/>
          <w:sz w:val="28"/>
          <w:szCs w:val="28"/>
          <w:lang w:val="uk-UA"/>
        </w:rPr>
        <w:t>/</w:t>
      </w:r>
      <w:r w:rsidRPr="00A23152">
        <w:rPr>
          <w:bCs/>
          <w:sz w:val="28"/>
          <w:szCs w:val="28"/>
          <w:lang w:val="uk-UA"/>
        </w:rPr>
        <w:t> </w:t>
      </w:r>
      <w:r w:rsidR="0012005F" w:rsidRPr="00A23152">
        <w:rPr>
          <w:bCs/>
          <w:sz w:val="28"/>
          <w:szCs w:val="28"/>
          <w:lang w:val="uk-UA"/>
        </w:rPr>
        <w:t>керівник підприємства. Приватний інтерес буде існувати у разі наявності службового чи представницького повноваження стосовно підприємства, установи, організації, в якій особа є засновником та/або керівником.</w:t>
      </w:r>
    </w:p>
    <w:p w14:paraId="256C0E0F" w14:textId="77777777" w:rsidR="003E3B03" w:rsidRPr="00A23152" w:rsidRDefault="0012005F" w:rsidP="001D534F">
      <w:pPr>
        <w:pStyle w:val="a5"/>
        <w:spacing w:after="0"/>
        <w:ind w:firstLine="567"/>
        <w:jc w:val="both"/>
        <w:rPr>
          <w:bCs/>
          <w:sz w:val="28"/>
          <w:szCs w:val="28"/>
          <w:lang w:val="uk-UA"/>
        </w:rPr>
      </w:pPr>
      <w:r w:rsidRPr="00A23152">
        <w:rPr>
          <w:bCs/>
          <w:sz w:val="28"/>
          <w:szCs w:val="28"/>
          <w:lang w:val="uk-UA"/>
        </w:rPr>
        <w:t>Договірні відносини. Сутність приватного інтересу полягає у небажанні зашкодити вигідним для особи договірним відносинам.</w:t>
      </w:r>
    </w:p>
    <w:p w14:paraId="3D640FBE" w14:textId="77777777" w:rsidR="003E3B03" w:rsidRPr="00A23152" w:rsidRDefault="0012005F" w:rsidP="001D534F">
      <w:pPr>
        <w:pStyle w:val="a5"/>
        <w:spacing w:after="0"/>
        <w:ind w:firstLine="567"/>
        <w:jc w:val="both"/>
        <w:rPr>
          <w:bCs/>
          <w:sz w:val="28"/>
          <w:szCs w:val="28"/>
          <w:lang w:val="uk-UA"/>
        </w:rPr>
      </w:pPr>
      <w:r w:rsidRPr="00A23152">
        <w:rPr>
          <w:bCs/>
          <w:sz w:val="28"/>
          <w:szCs w:val="28"/>
          <w:lang w:val="uk-UA"/>
        </w:rPr>
        <w:t xml:space="preserve">Службові стосунки. Приватний інтерес може виникати через конфлікт керівника з підлеглою особою або негативне сприйняття дій підлеглої особи керівником. </w:t>
      </w:r>
    </w:p>
    <w:p w14:paraId="42BCD200" w14:textId="77777777" w:rsidR="003A4081" w:rsidRPr="00A23152" w:rsidRDefault="0012005F" w:rsidP="001D534F">
      <w:pPr>
        <w:pStyle w:val="a5"/>
        <w:spacing w:after="0"/>
        <w:ind w:firstLine="567"/>
        <w:jc w:val="both"/>
        <w:rPr>
          <w:bCs/>
          <w:sz w:val="28"/>
          <w:szCs w:val="28"/>
          <w:lang w:val="uk-UA"/>
        </w:rPr>
      </w:pPr>
      <w:r w:rsidRPr="00A23152">
        <w:rPr>
          <w:bCs/>
          <w:sz w:val="28"/>
          <w:szCs w:val="28"/>
          <w:lang w:val="uk-UA"/>
        </w:rPr>
        <w:t>Службова діяльність. Приватний інтерес буде наявний у особи, службову діяльність якої будуть оцінювати в рамках службового розслідування, що координується та контролюється такою особою.</w:t>
      </w:r>
    </w:p>
    <w:p w14:paraId="60D12C01" w14:textId="77777777" w:rsidR="0012005F" w:rsidRDefault="0012005F" w:rsidP="001D534F">
      <w:pPr>
        <w:pStyle w:val="a5"/>
        <w:spacing w:after="0"/>
        <w:ind w:firstLine="567"/>
        <w:jc w:val="both"/>
      </w:pPr>
      <w:r w:rsidRPr="00A23152">
        <w:rPr>
          <w:bCs/>
          <w:sz w:val="28"/>
          <w:szCs w:val="28"/>
          <w:lang w:val="uk-UA"/>
        </w:rPr>
        <w:t>Відносини прямого підпорядкування. Як правило, підпорядковані працівники схильні діяти в інтересах керівника. Це зумовлено тим, що у разі прийняття рішення на користь керівника, підпорядкована особа може розраховувати</w:t>
      </w:r>
      <w:r>
        <w:rPr>
          <w:sz w:val="28"/>
          <w:szCs w:val="28"/>
          <w:lang w:val="uk-UA"/>
        </w:rPr>
        <w:t xml:space="preserve"> або на його лояльне ставлення, додаткове матеріальне заохочення, або на уникнення негативної реакції керівника, застосування дисциплінарного стягнення</w:t>
      </w:r>
      <w:r w:rsidR="003A4081">
        <w:rPr>
          <w:sz w:val="28"/>
          <w:szCs w:val="28"/>
          <w:lang w:val="uk-UA"/>
        </w:rPr>
        <w:t> </w:t>
      </w:r>
      <w:r>
        <w:rPr>
          <w:sz w:val="28"/>
          <w:szCs w:val="28"/>
          <w:lang w:val="uk-UA"/>
        </w:rPr>
        <w:t>/</w:t>
      </w:r>
      <w:r w:rsidR="003A4081">
        <w:rPr>
          <w:sz w:val="28"/>
          <w:szCs w:val="28"/>
          <w:lang w:val="uk-UA"/>
        </w:rPr>
        <w:t> </w:t>
      </w:r>
      <w:r>
        <w:rPr>
          <w:sz w:val="28"/>
          <w:szCs w:val="28"/>
          <w:lang w:val="uk-UA"/>
        </w:rPr>
        <w:t>ініціювання дисциплінарного стягнення щодо підпорядкованого працівника тощо. Своєю чергою, керівник буде прагнути віддячити підлеглому працівнику, який задовольнив приватний інтерес керівника.</w:t>
      </w:r>
    </w:p>
    <w:p w14:paraId="539212AE" w14:textId="77777777" w:rsidR="0012005F" w:rsidRDefault="0012005F" w:rsidP="001D534F">
      <w:pPr>
        <w:pStyle w:val="a5"/>
        <w:jc w:val="both"/>
      </w:pPr>
    </w:p>
    <w:p w14:paraId="25E381C4" w14:textId="77777777" w:rsidR="0012005F" w:rsidRDefault="0012005F" w:rsidP="001D534F">
      <w:pPr>
        <w:pStyle w:val="a5"/>
        <w:jc w:val="both"/>
      </w:pPr>
    </w:p>
    <w:p w14:paraId="23F60CE7" w14:textId="77777777" w:rsidR="0012005F" w:rsidRDefault="0012005F" w:rsidP="001D534F">
      <w:pPr>
        <w:pStyle w:val="a5"/>
        <w:jc w:val="both"/>
      </w:pPr>
    </w:p>
    <w:p w14:paraId="5BF883D9" w14:textId="27FB44BF" w:rsidR="0012005F" w:rsidRPr="003A4081" w:rsidRDefault="0012005F" w:rsidP="00161F67">
      <w:pPr>
        <w:spacing w:after="120"/>
        <w:contextualSpacing/>
        <w:jc w:val="both"/>
        <w:rPr>
          <w:lang w:val="uk-UA"/>
        </w:rPr>
      </w:pPr>
      <w:r w:rsidRPr="003A4081">
        <w:rPr>
          <w:rFonts w:eastAsia="Calibri"/>
          <w:sz w:val="28"/>
          <w:szCs w:val="28"/>
          <w:lang w:val="uk-UA"/>
        </w:rPr>
        <w:t>Заступник міського голови</w:t>
      </w:r>
      <w:r w:rsidR="00161F67">
        <w:rPr>
          <w:rFonts w:eastAsia="Calibri"/>
          <w:sz w:val="28"/>
          <w:szCs w:val="28"/>
          <w:lang w:val="uk-UA"/>
        </w:rPr>
        <w:tab/>
      </w:r>
      <w:r w:rsidR="00161F67">
        <w:rPr>
          <w:rFonts w:eastAsia="Calibri"/>
          <w:sz w:val="28"/>
          <w:szCs w:val="28"/>
          <w:lang w:val="uk-UA"/>
        </w:rPr>
        <w:tab/>
      </w:r>
      <w:r w:rsidRPr="003A4081">
        <w:rPr>
          <w:rFonts w:eastAsia="Calibri"/>
          <w:sz w:val="28"/>
          <w:szCs w:val="28"/>
          <w:lang w:val="uk-UA"/>
        </w:rPr>
        <w:t xml:space="preserve">                       </w:t>
      </w:r>
      <w:r w:rsidR="00161F67">
        <w:rPr>
          <w:rFonts w:eastAsia="Calibri"/>
          <w:sz w:val="28"/>
          <w:szCs w:val="28"/>
          <w:lang w:val="uk-UA"/>
        </w:rPr>
        <w:tab/>
      </w:r>
      <w:r w:rsidRPr="003A4081">
        <w:rPr>
          <w:rFonts w:eastAsia="Calibri"/>
          <w:sz w:val="28"/>
          <w:szCs w:val="28"/>
          <w:lang w:val="uk-UA"/>
        </w:rPr>
        <w:t xml:space="preserve">           </w:t>
      </w:r>
      <w:r w:rsidR="00161F67">
        <w:rPr>
          <w:rFonts w:eastAsia="Calibri"/>
          <w:sz w:val="28"/>
          <w:szCs w:val="28"/>
          <w:lang w:val="uk-UA"/>
        </w:rPr>
        <w:t>Ірина ЧЕБЕЛЮК</w:t>
      </w:r>
    </w:p>
    <w:p w14:paraId="67E70913" w14:textId="77777777" w:rsidR="0012005F" w:rsidRDefault="0012005F" w:rsidP="001D534F">
      <w:pPr>
        <w:spacing w:after="120"/>
        <w:ind w:firstLine="567"/>
        <w:contextualSpacing/>
        <w:jc w:val="both"/>
      </w:pPr>
      <w:r>
        <w:rPr>
          <w:sz w:val="28"/>
          <w:szCs w:val="28"/>
        </w:rPr>
        <w:t xml:space="preserve"> </w:t>
      </w:r>
    </w:p>
    <w:p w14:paraId="255417AA" w14:textId="77777777" w:rsidR="0012005F" w:rsidRDefault="0012005F" w:rsidP="001D534F">
      <w:pPr>
        <w:spacing w:after="120"/>
        <w:ind w:firstLine="567"/>
        <w:contextualSpacing/>
        <w:jc w:val="both"/>
        <w:rPr>
          <w:rFonts w:eastAsia="Calibri"/>
          <w:sz w:val="28"/>
          <w:szCs w:val="28"/>
        </w:rPr>
      </w:pPr>
    </w:p>
    <w:p w14:paraId="261C8E9B" w14:textId="77777777" w:rsidR="0012005F" w:rsidRDefault="0012005F" w:rsidP="001D534F">
      <w:pPr>
        <w:spacing w:after="120"/>
        <w:contextualSpacing/>
        <w:jc w:val="both"/>
      </w:pPr>
      <w:r>
        <w:rPr>
          <w:rFonts w:eastAsia="Calibri"/>
          <w:sz w:val="24"/>
          <w:szCs w:val="24"/>
          <w:lang w:val="uk-UA"/>
        </w:rPr>
        <w:t>Гудима 777 942</w:t>
      </w:r>
    </w:p>
    <w:p w14:paraId="30978C7A" w14:textId="77777777" w:rsidR="0012005F" w:rsidRDefault="0012005F" w:rsidP="001D534F">
      <w:pPr>
        <w:spacing w:after="120"/>
        <w:contextualSpacing/>
        <w:jc w:val="both"/>
      </w:pPr>
      <w:r>
        <w:rPr>
          <w:rFonts w:eastAsia="Calibri"/>
          <w:sz w:val="24"/>
          <w:szCs w:val="24"/>
          <w:lang w:val="uk-UA"/>
        </w:rPr>
        <w:t>Романюк 777 912</w:t>
      </w:r>
    </w:p>
    <w:p w14:paraId="40F4F8B1" w14:textId="77777777" w:rsidR="0012005F" w:rsidRDefault="0012005F">
      <w:pPr>
        <w:spacing w:after="120"/>
        <w:contextualSpacing/>
        <w:jc w:val="both"/>
        <w:rPr>
          <w:rFonts w:eastAsia="Calibri"/>
          <w:sz w:val="24"/>
          <w:szCs w:val="24"/>
          <w:lang w:val="uk-UA"/>
        </w:rPr>
      </w:pPr>
    </w:p>
    <w:p w14:paraId="10F56603" w14:textId="77777777" w:rsidR="0012005F" w:rsidRDefault="0012005F">
      <w:pPr>
        <w:pStyle w:val="a5"/>
        <w:rPr>
          <w:rFonts w:eastAsia="Calibri"/>
          <w:b/>
          <w:sz w:val="28"/>
          <w:szCs w:val="28"/>
          <w:lang w:val="uk-UA"/>
        </w:rPr>
      </w:pPr>
    </w:p>
    <w:p w14:paraId="31572E0C" w14:textId="77777777" w:rsidR="0012005F" w:rsidRDefault="0012005F">
      <w:pPr>
        <w:pStyle w:val="a5"/>
        <w:spacing w:after="0"/>
        <w:jc w:val="right"/>
        <w:rPr>
          <w:rFonts w:eastAsia="Calibri"/>
          <w:b/>
          <w:sz w:val="24"/>
          <w:szCs w:val="24"/>
          <w:lang w:val="uk-UA"/>
        </w:rPr>
      </w:pPr>
    </w:p>
    <w:p w14:paraId="788E5B99" w14:textId="77777777" w:rsidR="0012005F" w:rsidRDefault="0012005F">
      <w:pPr>
        <w:pStyle w:val="a5"/>
        <w:spacing w:after="0"/>
        <w:jc w:val="right"/>
        <w:rPr>
          <w:rFonts w:eastAsia="Calibri"/>
          <w:b/>
          <w:sz w:val="24"/>
          <w:szCs w:val="24"/>
          <w:lang w:val="uk-UA"/>
        </w:rPr>
      </w:pPr>
    </w:p>
    <w:p w14:paraId="085CE33D" w14:textId="77777777" w:rsidR="0012005F" w:rsidRDefault="0012005F">
      <w:pPr>
        <w:pStyle w:val="a5"/>
        <w:spacing w:after="0"/>
        <w:jc w:val="right"/>
        <w:rPr>
          <w:b/>
          <w:sz w:val="24"/>
          <w:szCs w:val="24"/>
          <w:lang w:val="uk-UA"/>
        </w:rPr>
      </w:pPr>
    </w:p>
    <w:p w14:paraId="6E8648F0" w14:textId="77777777" w:rsidR="0012005F" w:rsidRDefault="0012005F">
      <w:pPr>
        <w:pStyle w:val="a5"/>
        <w:spacing w:after="0"/>
        <w:jc w:val="right"/>
        <w:rPr>
          <w:b/>
          <w:sz w:val="24"/>
          <w:szCs w:val="24"/>
          <w:lang w:val="uk-UA"/>
        </w:rPr>
      </w:pPr>
    </w:p>
    <w:p w14:paraId="30A91EB7" w14:textId="77777777" w:rsidR="0012005F" w:rsidRDefault="0012005F">
      <w:pPr>
        <w:pStyle w:val="a5"/>
        <w:spacing w:after="0"/>
        <w:jc w:val="right"/>
        <w:rPr>
          <w:b/>
          <w:sz w:val="24"/>
          <w:szCs w:val="24"/>
          <w:lang w:val="uk-UA"/>
        </w:rPr>
      </w:pPr>
    </w:p>
    <w:p w14:paraId="630C3250" w14:textId="77777777" w:rsidR="0012005F" w:rsidRDefault="0012005F">
      <w:pPr>
        <w:pStyle w:val="a5"/>
        <w:spacing w:after="0"/>
        <w:jc w:val="right"/>
        <w:rPr>
          <w:b/>
          <w:sz w:val="24"/>
          <w:szCs w:val="24"/>
          <w:lang w:val="uk-UA"/>
        </w:rPr>
      </w:pPr>
    </w:p>
    <w:p w14:paraId="65F30D1D" w14:textId="77777777" w:rsidR="0012005F" w:rsidRDefault="0012005F">
      <w:pPr>
        <w:pStyle w:val="a5"/>
        <w:spacing w:after="0"/>
        <w:jc w:val="right"/>
        <w:rPr>
          <w:sz w:val="24"/>
          <w:szCs w:val="24"/>
          <w:lang w:val="uk-UA"/>
        </w:rPr>
      </w:pPr>
    </w:p>
    <w:p w14:paraId="384AFA83" w14:textId="77777777" w:rsidR="0012005F" w:rsidRDefault="0012005F">
      <w:pPr>
        <w:pStyle w:val="a5"/>
        <w:spacing w:after="0"/>
        <w:jc w:val="right"/>
        <w:rPr>
          <w:sz w:val="24"/>
          <w:szCs w:val="24"/>
          <w:lang w:val="uk-UA"/>
        </w:rPr>
      </w:pPr>
    </w:p>
    <w:p w14:paraId="2F79396D" w14:textId="77777777" w:rsidR="0012005F" w:rsidRDefault="0012005F">
      <w:pPr>
        <w:pStyle w:val="a5"/>
        <w:spacing w:after="0"/>
        <w:jc w:val="right"/>
        <w:rPr>
          <w:sz w:val="24"/>
          <w:szCs w:val="24"/>
          <w:lang w:val="uk-UA"/>
        </w:rPr>
      </w:pPr>
    </w:p>
    <w:p w14:paraId="589CC929" w14:textId="77777777" w:rsidR="0012005F" w:rsidRDefault="0012005F">
      <w:pPr>
        <w:pStyle w:val="a5"/>
        <w:spacing w:after="0"/>
        <w:jc w:val="right"/>
        <w:rPr>
          <w:sz w:val="24"/>
          <w:szCs w:val="24"/>
          <w:lang w:val="uk-UA"/>
        </w:rPr>
      </w:pPr>
    </w:p>
    <w:p w14:paraId="11DE1D70" w14:textId="77777777" w:rsidR="0012005F" w:rsidRDefault="0012005F">
      <w:pPr>
        <w:pStyle w:val="a5"/>
        <w:spacing w:after="0"/>
        <w:jc w:val="right"/>
        <w:rPr>
          <w:sz w:val="24"/>
          <w:szCs w:val="24"/>
          <w:lang w:val="uk-UA"/>
        </w:rPr>
      </w:pPr>
    </w:p>
    <w:p w14:paraId="111C089D" w14:textId="77777777" w:rsidR="0012005F" w:rsidRDefault="0012005F">
      <w:pPr>
        <w:pStyle w:val="a5"/>
        <w:spacing w:after="0"/>
        <w:jc w:val="right"/>
        <w:rPr>
          <w:sz w:val="24"/>
          <w:szCs w:val="24"/>
          <w:lang w:val="uk-UA"/>
        </w:rPr>
      </w:pPr>
    </w:p>
    <w:p w14:paraId="7B8327FA" w14:textId="77777777" w:rsidR="0012005F" w:rsidRDefault="0012005F">
      <w:pPr>
        <w:pStyle w:val="a5"/>
        <w:spacing w:after="0"/>
        <w:jc w:val="right"/>
        <w:rPr>
          <w:sz w:val="24"/>
          <w:szCs w:val="24"/>
          <w:lang w:val="uk-UA"/>
        </w:rPr>
      </w:pPr>
    </w:p>
    <w:p w14:paraId="71A1A3D1" w14:textId="77777777" w:rsidR="0012005F" w:rsidRDefault="0012005F">
      <w:pPr>
        <w:pStyle w:val="a5"/>
        <w:spacing w:after="0"/>
        <w:jc w:val="right"/>
        <w:rPr>
          <w:sz w:val="24"/>
          <w:szCs w:val="24"/>
          <w:lang w:val="uk-UA"/>
        </w:rPr>
      </w:pPr>
    </w:p>
    <w:p w14:paraId="40FAEE5E" w14:textId="77777777" w:rsidR="00161F67" w:rsidRDefault="00161F67" w:rsidP="00B877A0">
      <w:pPr>
        <w:pStyle w:val="a5"/>
        <w:spacing w:after="0"/>
        <w:ind w:left="5812"/>
        <w:jc w:val="both"/>
        <w:rPr>
          <w:sz w:val="24"/>
          <w:szCs w:val="24"/>
          <w:lang w:val="uk-UA"/>
        </w:rPr>
      </w:pPr>
    </w:p>
    <w:p w14:paraId="51E0EA8B" w14:textId="6D89226F" w:rsidR="0012005F" w:rsidRDefault="0012005F" w:rsidP="00B877A0">
      <w:pPr>
        <w:pStyle w:val="a5"/>
        <w:spacing w:after="0"/>
        <w:ind w:left="5812"/>
        <w:jc w:val="both"/>
      </w:pPr>
      <w:r>
        <w:rPr>
          <w:sz w:val="24"/>
          <w:szCs w:val="24"/>
          <w:lang w:val="uk-UA"/>
        </w:rPr>
        <w:lastRenderedPageBreak/>
        <w:t>Додаток 1</w:t>
      </w:r>
    </w:p>
    <w:p w14:paraId="3C92C9E3" w14:textId="77777777" w:rsidR="0012005F" w:rsidRDefault="0012005F" w:rsidP="00B877A0">
      <w:pPr>
        <w:pStyle w:val="a5"/>
        <w:spacing w:after="0"/>
        <w:ind w:left="5812"/>
        <w:jc w:val="both"/>
      </w:pPr>
      <w:r>
        <w:rPr>
          <w:sz w:val="24"/>
          <w:szCs w:val="24"/>
          <w:lang w:val="uk-UA"/>
        </w:rPr>
        <w:t>до Порядку запобігання та врегулювання конфлікту інтересів у Луцькій міській раді та її виконавчих органах</w:t>
      </w:r>
    </w:p>
    <w:p w14:paraId="6657D8D0" w14:textId="77777777" w:rsidR="0012005F" w:rsidRDefault="0012005F">
      <w:pPr>
        <w:pStyle w:val="a5"/>
        <w:spacing w:after="0"/>
        <w:jc w:val="right"/>
        <w:rPr>
          <w:sz w:val="24"/>
          <w:szCs w:val="24"/>
          <w:lang w:val="uk-UA"/>
        </w:rPr>
      </w:pPr>
    </w:p>
    <w:p w14:paraId="53258B1D" w14:textId="77777777" w:rsidR="0012005F" w:rsidRDefault="0012005F">
      <w:pPr>
        <w:pStyle w:val="a5"/>
        <w:spacing w:after="0"/>
        <w:jc w:val="right"/>
        <w:rPr>
          <w:b/>
          <w:sz w:val="28"/>
          <w:szCs w:val="28"/>
          <w:lang w:val="uk-UA"/>
        </w:rPr>
      </w:pPr>
    </w:p>
    <w:p w14:paraId="6256B26C" w14:textId="77777777" w:rsidR="0012005F" w:rsidRDefault="0012005F">
      <w:pPr>
        <w:pStyle w:val="a5"/>
        <w:spacing w:after="0"/>
        <w:jc w:val="right"/>
        <w:rPr>
          <w:b/>
          <w:sz w:val="28"/>
          <w:szCs w:val="28"/>
          <w:lang w:val="uk-UA"/>
        </w:rPr>
      </w:pPr>
    </w:p>
    <w:p w14:paraId="3307BFBD" w14:textId="77777777" w:rsidR="0012005F" w:rsidRDefault="0012005F" w:rsidP="00CF54AF">
      <w:pPr>
        <w:pStyle w:val="a5"/>
        <w:spacing w:after="0"/>
        <w:ind w:firstLine="4962"/>
        <w:jc w:val="both"/>
        <w:rPr>
          <w:sz w:val="28"/>
          <w:szCs w:val="28"/>
          <w:lang w:val="uk-UA"/>
        </w:rPr>
      </w:pPr>
      <w:r w:rsidRPr="00CF54AF">
        <w:rPr>
          <w:sz w:val="28"/>
          <w:szCs w:val="28"/>
          <w:lang w:val="uk-UA"/>
        </w:rPr>
        <w:t xml:space="preserve">Міському голові </w:t>
      </w:r>
    </w:p>
    <w:p w14:paraId="4B537BB8" w14:textId="77777777" w:rsidR="00CF54AF" w:rsidRPr="00CF54AF" w:rsidRDefault="00CF54AF" w:rsidP="00CF54AF">
      <w:pPr>
        <w:pStyle w:val="a5"/>
        <w:spacing w:after="0"/>
        <w:ind w:firstLine="4962"/>
        <w:jc w:val="both"/>
      </w:pPr>
    </w:p>
    <w:p w14:paraId="5CBE1550" w14:textId="77777777" w:rsidR="00CF54AF" w:rsidRDefault="00CF54AF" w:rsidP="00CF54AF">
      <w:pPr>
        <w:pStyle w:val="a5"/>
        <w:spacing w:after="0"/>
        <w:ind w:firstLine="4962"/>
        <w:jc w:val="both"/>
        <w:rPr>
          <w:sz w:val="28"/>
          <w:szCs w:val="28"/>
          <w:lang w:val="uk-UA"/>
        </w:rPr>
      </w:pPr>
      <w:r>
        <w:rPr>
          <w:sz w:val="28"/>
          <w:szCs w:val="28"/>
          <w:lang w:val="uk-UA"/>
        </w:rPr>
        <w:t>_______________________________</w:t>
      </w:r>
    </w:p>
    <w:p w14:paraId="0344853E" w14:textId="77777777" w:rsidR="0012005F" w:rsidRDefault="0012005F" w:rsidP="00CF54AF">
      <w:pPr>
        <w:pStyle w:val="a5"/>
        <w:spacing w:after="0"/>
        <w:ind w:firstLine="4962"/>
        <w:jc w:val="both"/>
      </w:pPr>
      <w:r>
        <w:rPr>
          <w:sz w:val="24"/>
          <w:szCs w:val="24"/>
          <w:lang w:val="uk-UA"/>
        </w:rPr>
        <w:t>(назва посади та структурного підрозділу)</w:t>
      </w:r>
    </w:p>
    <w:p w14:paraId="76B85391" w14:textId="77777777" w:rsidR="00CF54AF" w:rsidRDefault="00CF54AF" w:rsidP="00CF54AF">
      <w:pPr>
        <w:pStyle w:val="a5"/>
        <w:spacing w:after="0"/>
        <w:ind w:firstLine="4962"/>
        <w:jc w:val="both"/>
        <w:rPr>
          <w:lang w:val="uk-UA"/>
        </w:rPr>
      </w:pPr>
    </w:p>
    <w:p w14:paraId="186ADCCA" w14:textId="77777777" w:rsidR="0012005F" w:rsidRPr="00CF54AF" w:rsidRDefault="00CF54AF" w:rsidP="00CF54AF">
      <w:pPr>
        <w:pStyle w:val="a5"/>
        <w:spacing w:after="0"/>
        <w:ind w:firstLine="4962"/>
        <w:jc w:val="both"/>
        <w:rPr>
          <w:lang w:val="uk-UA"/>
        </w:rPr>
      </w:pPr>
      <w:r>
        <w:rPr>
          <w:lang w:val="uk-UA"/>
        </w:rPr>
        <w:t>__________________________________________</w:t>
      </w:r>
    </w:p>
    <w:p w14:paraId="56A4E635" w14:textId="77777777" w:rsidR="0012005F" w:rsidRDefault="0012005F" w:rsidP="00CF54AF">
      <w:pPr>
        <w:pStyle w:val="a5"/>
        <w:spacing w:after="0"/>
        <w:ind w:firstLine="4962"/>
        <w:jc w:val="both"/>
      </w:pPr>
      <w:r>
        <w:rPr>
          <w:sz w:val="24"/>
          <w:szCs w:val="24"/>
          <w:lang w:val="uk-UA"/>
        </w:rPr>
        <w:t>( прізвище, ім’я, по батькові)</w:t>
      </w:r>
    </w:p>
    <w:p w14:paraId="0F205B45" w14:textId="77777777" w:rsidR="0012005F" w:rsidRDefault="0012005F">
      <w:pPr>
        <w:pStyle w:val="a5"/>
        <w:rPr>
          <w:sz w:val="28"/>
          <w:szCs w:val="28"/>
          <w:lang w:val="uk-UA"/>
        </w:rPr>
      </w:pPr>
    </w:p>
    <w:p w14:paraId="2E7F86DD" w14:textId="77777777" w:rsidR="0062624E" w:rsidRDefault="0062624E" w:rsidP="00CF54AF">
      <w:pPr>
        <w:pStyle w:val="a5"/>
        <w:spacing w:after="0"/>
        <w:jc w:val="center"/>
        <w:rPr>
          <w:b/>
          <w:sz w:val="28"/>
          <w:szCs w:val="28"/>
          <w:lang w:val="uk-UA"/>
        </w:rPr>
      </w:pPr>
    </w:p>
    <w:p w14:paraId="6DA34250" w14:textId="77777777" w:rsidR="0062624E" w:rsidRDefault="0062624E" w:rsidP="00CF54AF">
      <w:pPr>
        <w:pStyle w:val="a5"/>
        <w:spacing w:after="0"/>
        <w:jc w:val="center"/>
        <w:rPr>
          <w:b/>
          <w:sz w:val="28"/>
          <w:szCs w:val="28"/>
          <w:lang w:val="uk-UA"/>
        </w:rPr>
      </w:pPr>
    </w:p>
    <w:p w14:paraId="675A1BA3" w14:textId="6D6598C9" w:rsidR="0012005F" w:rsidRDefault="0012005F" w:rsidP="00CF54AF">
      <w:pPr>
        <w:pStyle w:val="a5"/>
        <w:spacing w:after="0"/>
        <w:jc w:val="center"/>
      </w:pPr>
      <w:r>
        <w:rPr>
          <w:b/>
          <w:sz w:val="28"/>
          <w:szCs w:val="28"/>
          <w:lang w:val="uk-UA"/>
        </w:rPr>
        <w:t>Повідомлення</w:t>
      </w:r>
    </w:p>
    <w:p w14:paraId="06E3378D" w14:textId="77777777" w:rsidR="0012005F" w:rsidRDefault="0012005F" w:rsidP="00CF54AF">
      <w:pPr>
        <w:pStyle w:val="a5"/>
        <w:spacing w:after="0"/>
        <w:jc w:val="center"/>
      </w:pPr>
      <w:r>
        <w:rPr>
          <w:b/>
          <w:sz w:val="28"/>
          <w:szCs w:val="28"/>
          <w:lang w:val="uk-UA"/>
        </w:rPr>
        <w:t>про потенційний</w:t>
      </w:r>
      <w:r w:rsidR="00CF54AF">
        <w:rPr>
          <w:b/>
          <w:sz w:val="28"/>
          <w:szCs w:val="28"/>
          <w:lang w:val="uk-UA"/>
        </w:rPr>
        <w:t> </w:t>
      </w:r>
      <w:r>
        <w:rPr>
          <w:b/>
          <w:sz w:val="28"/>
          <w:szCs w:val="28"/>
          <w:lang w:val="uk-UA"/>
        </w:rPr>
        <w:t>/</w:t>
      </w:r>
      <w:r w:rsidR="00CF54AF">
        <w:rPr>
          <w:b/>
          <w:sz w:val="28"/>
          <w:szCs w:val="28"/>
          <w:lang w:val="uk-UA"/>
        </w:rPr>
        <w:t> </w:t>
      </w:r>
      <w:r>
        <w:rPr>
          <w:b/>
          <w:sz w:val="28"/>
          <w:szCs w:val="28"/>
          <w:lang w:val="uk-UA"/>
        </w:rPr>
        <w:t>реальний конфлікт інтересів</w:t>
      </w:r>
    </w:p>
    <w:p w14:paraId="55D6CEF3" w14:textId="77777777" w:rsidR="0012005F" w:rsidRDefault="0012005F">
      <w:pPr>
        <w:pStyle w:val="a5"/>
      </w:pPr>
      <w:r>
        <w:rPr>
          <w:sz w:val="28"/>
          <w:szCs w:val="28"/>
        </w:rPr>
        <w:t>____________________________________________________________________</w:t>
      </w:r>
      <w:r>
        <w:rPr>
          <w:sz w:val="28"/>
          <w:szCs w:val="28"/>
          <w:lang w:val="uk-UA"/>
        </w:rPr>
        <w:t>____________________________________________________________________________________________________________________________________________________________________________________________________________________</w:t>
      </w:r>
      <w:r w:rsidR="00D952F3">
        <w:rPr>
          <w:sz w:val="28"/>
          <w:szCs w:val="28"/>
          <w:lang w:val="uk-UA"/>
        </w:rPr>
        <w:t>__________________________________________________</w:t>
      </w:r>
    </w:p>
    <w:p w14:paraId="2CCE18FE" w14:textId="77777777" w:rsidR="0012005F" w:rsidRDefault="0012005F" w:rsidP="00CF54AF">
      <w:pPr>
        <w:pStyle w:val="a5"/>
        <w:spacing w:after="0"/>
        <w:jc w:val="both"/>
      </w:pPr>
      <w:r>
        <w:rPr>
          <w:sz w:val="28"/>
          <w:szCs w:val="28"/>
          <w:lang w:val="uk-UA"/>
        </w:rPr>
        <w:t>(стисло викласти ситуацію, в якій виник реальний</w:t>
      </w:r>
      <w:r w:rsidR="00CF54AF">
        <w:rPr>
          <w:sz w:val="28"/>
          <w:szCs w:val="28"/>
          <w:lang w:val="uk-UA"/>
        </w:rPr>
        <w:t> </w:t>
      </w:r>
      <w:r>
        <w:rPr>
          <w:sz w:val="28"/>
          <w:szCs w:val="28"/>
          <w:lang w:val="uk-UA"/>
        </w:rPr>
        <w:t>/</w:t>
      </w:r>
      <w:r w:rsidR="00CF54AF">
        <w:rPr>
          <w:sz w:val="28"/>
          <w:szCs w:val="28"/>
          <w:lang w:val="uk-UA"/>
        </w:rPr>
        <w:t> </w:t>
      </w:r>
      <w:r>
        <w:rPr>
          <w:sz w:val="28"/>
          <w:szCs w:val="28"/>
          <w:lang w:val="uk-UA"/>
        </w:rPr>
        <w:t>потенційний конфлікт інтересів, зміст приватного інтересу, службові повноваження, під час виконання яких приватний інтерес впливає (може вплинути) на об’єктивність та неупередженість прийняття рішень, вчинення дій)</w:t>
      </w:r>
    </w:p>
    <w:p w14:paraId="79A1A482" w14:textId="77777777" w:rsidR="0012005F" w:rsidRDefault="0012005F">
      <w:pPr>
        <w:pStyle w:val="a5"/>
      </w:pPr>
      <w:r>
        <w:rPr>
          <w:sz w:val="28"/>
          <w:szCs w:val="28"/>
          <w:lang w:val="uk-UA"/>
        </w:rPr>
        <w:t xml:space="preserve">          </w:t>
      </w:r>
    </w:p>
    <w:p w14:paraId="49310011" w14:textId="77777777" w:rsidR="0012005F" w:rsidRDefault="0012005F">
      <w:pPr>
        <w:pStyle w:val="a5"/>
      </w:pPr>
      <w:r>
        <w:rPr>
          <w:sz w:val="28"/>
          <w:szCs w:val="28"/>
          <w:lang w:val="uk-UA"/>
        </w:rPr>
        <w:t xml:space="preserve">Додатки: </w:t>
      </w:r>
    </w:p>
    <w:p w14:paraId="77DC7B4B" w14:textId="77777777" w:rsidR="0012005F" w:rsidRDefault="0012005F">
      <w:pPr>
        <w:pStyle w:val="a5"/>
        <w:rPr>
          <w:sz w:val="28"/>
          <w:szCs w:val="28"/>
          <w:lang w:val="uk-UA"/>
        </w:rPr>
      </w:pPr>
    </w:p>
    <w:p w14:paraId="6072D465" w14:textId="77777777" w:rsidR="0012005F" w:rsidRDefault="0012005F">
      <w:pPr>
        <w:pStyle w:val="a5"/>
        <w:rPr>
          <w:sz w:val="28"/>
          <w:szCs w:val="28"/>
          <w:lang w:val="uk-UA"/>
        </w:rPr>
      </w:pPr>
    </w:p>
    <w:p w14:paraId="304B131D" w14:textId="77777777" w:rsidR="0012005F" w:rsidRDefault="0012005F" w:rsidP="00CF54AF">
      <w:pPr>
        <w:pStyle w:val="a5"/>
        <w:spacing w:after="0"/>
        <w:jc w:val="both"/>
      </w:pPr>
      <w:r>
        <w:rPr>
          <w:sz w:val="28"/>
          <w:szCs w:val="28"/>
        </w:rPr>
        <w:t>______________                                             ______________</w:t>
      </w:r>
      <w:r>
        <w:rPr>
          <w:sz w:val="28"/>
          <w:szCs w:val="28"/>
          <w:lang w:val="uk-UA"/>
        </w:rPr>
        <w:t>_____________</w:t>
      </w:r>
      <w:r w:rsidR="00CF54AF">
        <w:rPr>
          <w:sz w:val="28"/>
          <w:szCs w:val="28"/>
          <w:lang w:val="uk-UA"/>
        </w:rPr>
        <w:t>___</w:t>
      </w:r>
    </w:p>
    <w:p w14:paraId="4B291301" w14:textId="0A638808" w:rsidR="0012005F" w:rsidRPr="00101948" w:rsidRDefault="00CF54AF" w:rsidP="00CF54AF">
      <w:pPr>
        <w:pStyle w:val="a5"/>
        <w:spacing w:after="0"/>
        <w:jc w:val="both"/>
        <w:rPr>
          <w:sz w:val="24"/>
          <w:szCs w:val="24"/>
        </w:rPr>
      </w:pPr>
      <w:r>
        <w:rPr>
          <w:sz w:val="28"/>
          <w:szCs w:val="28"/>
          <w:lang w:val="uk-UA"/>
        </w:rPr>
        <w:t xml:space="preserve">      </w:t>
      </w:r>
      <w:r w:rsidR="0012005F" w:rsidRPr="00101948">
        <w:rPr>
          <w:sz w:val="24"/>
          <w:szCs w:val="24"/>
        </w:rPr>
        <w:t>(</w:t>
      </w:r>
      <w:proofErr w:type="gramStart"/>
      <w:r w:rsidR="0012005F" w:rsidRPr="00101948">
        <w:rPr>
          <w:sz w:val="24"/>
          <w:szCs w:val="24"/>
        </w:rPr>
        <w:t xml:space="preserve">дата)   </w:t>
      </w:r>
      <w:proofErr w:type="gramEnd"/>
      <w:r w:rsidR="0012005F" w:rsidRPr="00101948">
        <w:rPr>
          <w:sz w:val="24"/>
          <w:szCs w:val="24"/>
        </w:rPr>
        <w:t xml:space="preserve">                                                         </w:t>
      </w:r>
      <w:r w:rsidR="00101948">
        <w:rPr>
          <w:sz w:val="24"/>
          <w:szCs w:val="24"/>
          <w:lang w:val="uk-UA"/>
        </w:rPr>
        <w:tab/>
      </w:r>
      <w:r w:rsidR="00101948">
        <w:rPr>
          <w:sz w:val="24"/>
          <w:szCs w:val="24"/>
          <w:lang w:val="uk-UA"/>
        </w:rPr>
        <w:tab/>
      </w:r>
      <w:r w:rsidR="0012005F" w:rsidRPr="00101948">
        <w:rPr>
          <w:sz w:val="24"/>
          <w:szCs w:val="24"/>
        </w:rPr>
        <w:t xml:space="preserve">    (</w:t>
      </w:r>
      <w:r w:rsidR="0012005F" w:rsidRPr="00101948">
        <w:rPr>
          <w:sz w:val="24"/>
          <w:szCs w:val="24"/>
          <w:lang w:val="uk-UA"/>
        </w:rPr>
        <w:t>підпис особи, яка повідомляє</w:t>
      </w:r>
      <w:r w:rsidR="0012005F" w:rsidRPr="00101948">
        <w:rPr>
          <w:sz w:val="24"/>
          <w:szCs w:val="24"/>
        </w:rPr>
        <w:t>)</w:t>
      </w:r>
    </w:p>
    <w:p w14:paraId="01CAF48B" w14:textId="77777777" w:rsidR="0012005F" w:rsidRDefault="0012005F">
      <w:pPr>
        <w:pStyle w:val="a5"/>
      </w:pPr>
      <w:r>
        <w:rPr>
          <w:sz w:val="28"/>
          <w:szCs w:val="28"/>
        </w:rPr>
        <w:t xml:space="preserve">    </w:t>
      </w:r>
    </w:p>
    <w:p w14:paraId="6214308A" w14:textId="77777777" w:rsidR="0012005F" w:rsidRDefault="0012005F">
      <w:pPr>
        <w:pStyle w:val="a5"/>
        <w:rPr>
          <w:sz w:val="28"/>
          <w:szCs w:val="28"/>
          <w:lang w:val="uk-UA"/>
        </w:rPr>
      </w:pPr>
    </w:p>
    <w:p w14:paraId="3B97193E" w14:textId="77777777" w:rsidR="0012005F" w:rsidRDefault="0012005F">
      <w:pPr>
        <w:pStyle w:val="a5"/>
        <w:rPr>
          <w:sz w:val="28"/>
          <w:szCs w:val="28"/>
          <w:lang w:val="uk-UA"/>
        </w:rPr>
      </w:pPr>
    </w:p>
    <w:p w14:paraId="2EB03AB6" w14:textId="77777777" w:rsidR="0012005F" w:rsidRDefault="0012005F">
      <w:pPr>
        <w:pStyle w:val="a5"/>
        <w:rPr>
          <w:sz w:val="28"/>
          <w:szCs w:val="28"/>
          <w:lang w:val="uk-UA"/>
        </w:rPr>
      </w:pPr>
    </w:p>
    <w:p w14:paraId="39C93421" w14:textId="77777777" w:rsidR="0012005F" w:rsidRDefault="0012005F">
      <w:pPr>
        <w:pStyle w:val="a5"/>
        <w:rPr>
          <w:sz w:val="28"/>
          <w:szCs w:val="28"/>
          <w:lang w:val="uk-UA"/>
        </w:rPr>
      </w:pPr>
    </w:p>
    <w:p w14:paraId="76E1B1EC" w14:textId="77777777" w:rsidR="0012005F" w:rsidRDefault="0012005F">
      <w:pPr>
        <w:pStyle w:val="a5"/>
        <w:rPr>
          <w:sz w:val="28"/>
          <w:szCs w:val="28"/>
          <w:lang w:val="uk-UA"/>
        </w:rPr>
      </w:pPr>
    </w:p>
    <w:p w14:paraId="4B73A611" w14:textId="77777777" w:rsidR="0012005F" w:rsidRDefault="0012005F">
      <w:pPr>
        <w:pStyle w:val="a5"/>
        <w:rPr>
          <w:sz w:val="28"/>
          <w:szCs w:val="28"/>
          <w:lang w:val="uk-UA"/>
        </w:rPr>
      </w:pPr>
    </w:p>
    <w:p w14:paraId="56F788E3" w14:textId="77777777" w:rsidR="0012005F" w:rsidRDefault="0012005F" w:rsidP="00B877A0">
      <w:pPr>
        <w:pStyle w:val="a5"/>
        <w:spacing w:after="0"/>
        <w:ind w:left="5812"/>
        <w:jc w:val="both"/>
      </w:pPr>
      <w:r>
        <w:rPr>
          <w:sz w:val="24"/>
          <w:szCs w:val="24"/>
          <w:lang w:val="uk-UA"/>
        </w:rPr>
        <w:lastRenderedPageBreak/>
        <w:t>Додаток 2</w:t>
      </w:r>
    </w:p>
    <w:p w14:paraId="714B5E0E" w14:textId="77777777" w:rsidR="0012005F" w:rsidRDefault="0012005F" w:rsidP="00B877A0">
      <w:pPr>
        <w:pStyle w:val="a5"/>
        <w:spacing w:after="0"/>
        <w:ind w:left="5812"/>
        <w:jc w:val="both"/>
      </w:pPr>
      <w:r>
        <w:rPr>
          <w:sz w:val="24"/>
          <w:szCs w:val="24"/>
          <w:lang w:val="uk-UA"/>
        </w:rPr>
        <w:t>до Порядку запобігання та врегулювання конфлікту інтересів у Луцькій міській</w:t>
      </w:r>
      <w:r w:rsidR="00590416">
        <w:rPr>
          <w:sz w:val="24"/>
          <w:szCs w:val="24"/>
          <w:lang w:val="uk-UA"/>
        </w:rPr>
        <w:t xml:space="preserve"> </w:t>
      </w:r>
      <w:r>
        <w:rPr>
          <w:sz w:val="24"/>
          <w:szCs w:val="24"/>
          <w:lang w:val="uk-UA"/>
        </w:rPr>
        <w:t>раді та її виконавчих органах</w:t>
      </w:r>
    </w:p>
    <w:p w14:paraId="73642702" w14:textId="77777777" w:rsidR="0012005F" w:rsidRDefault="0012005F">
      <w:pPr>
        <w:pStyle w:val="a5"/>
        <w:jc w:val="right"/>
        <w:rPr>
          <w:sz w:val="24"/>
          <w:szCs w:val="24"/>
          <w:lang w:val="uk-UA"/>
        </w:rPr>
      </w:pPr>
    </w:p>
    <w:p w14:paraId="64397587" w14:textId="77777777" w:rsidR="0012005F" w:rsidRDefault="0012005F">
      <w:pPr>
        <w:pStyle w:val="a5"/>
        <w:jc w:val="both"/>
        <w:rPr>
          <w:sz w:val="28"/>
          <w:szCs w:val="28"/>
          <w:lang w:val="uk-UA"/>
        </w:rPr>
      </w:pPr>
    </w:p>
    <w:p w14:paraId="0B5EBB5A" w14:textId="77777777" w:rsidR="0012005F" w:rsidRDefault="0012005F" w:rsidP="00590416">
      <w:pPr>
        <w:pStyle w:val="a5"/>
        <w:spacing w:after="0"/>
        <w:jc w:val="center"/>
      </w:pPr>
      <w:r>
        <w:rPr>
          <w:b/>
          <w:sz w:val="28"/>
          <w:szCs w:val="28"/>
          <w:lang w:val="uk-UA"/>
        </w:rPr>
        <w:t>Журнал</w:t>
      </w:r>
    </w:p>
    <w:p w14:paraId="4C46101C" w14:textId="77777777" w:rsidR="0012005F" w:rsidRDefault="0012005F" w:rsidP="00590416">
      <w:pPr>
        <w:pStyle w:val="a5"/>
        <w:spacing w:after="0"/>
        <w:jc w:val="center"/>
      </w:pPr>
      <w:r>
        <w:rPr>
          <w:b/>
          <w:sz w:val="28"/>
          <w:szCs w:val="28"/>
          <w:lang w:val="uk-UA"/>
        </w:rPr>
        <w:t xml:space="preserve"> реєстрації повідомлень про наявність конфлікту інтересів</w:t>
      </w:r>
    </w:p>
    <w:p w14:paraId="36E4E6A7" w14:textId="77777777" w:rsidR="0012005F" w:rsidRDefault="0012005F">
      <w:pPr>
        <w:pStyle w:val="a5"/>
        <w:rPr>
          <w:b/>
          <w:sz w:val="28"/>
          <w:szCs w:val="28"/>
          <w:lang w:val="uk-UA"/>
        </w:rPr>
      </w:pPr>
    </w:p>
    <w:tbl>
      <w:tblPr>
        <w:tblW w:w="9986" w:type="dxa"/>
        <w:tblInd w:w="-318" w:type="dxa"/>
        <w:tblLayout w:type="fixed"/>
        <w:tblLook w:val="0000" w:firstRow="0" w:lastRow="0" w:firstColumn="0" w:lastColumn="0" w:noHBand="0" w:noVBand="0"/>
      </w:tblPr>
      <w:tblGrid>
        <w:gridCol w:w="555"/>
        <w:gridCol w:w="992"/>
        <w:gridCol w:w="1984"/>
        <w:gridCol w:w="2410"/>
        <w:gridCol w:w="1985"/>
        <w:gridCol w:w="2060"/>
      </w:tblGrid>
      <w:tr w:rsidR="0012005F" w14:paraId="1D4269E7" w14:textId="77777777" w:rsidTr="00E671E7">
        <w:trPr>
          <w:trHeight w:val="833"/>
        </w:trPr>
        <w:tc>
          <w:tcPr>
            <w:tcW w:w="555" w:type="dxa"/>
            <w:tcBorders>
              <w:top w:val="single" w:sz="4" w:space="0" w:color="000000"/>
              <w:left w:val="single" w:sz="4" w:space="0" w:color="000000"/>
              <w:bottom w:val="single" w:sz="4" w:space="0" w:color="000000"/>
            </w:tcBorders>
            <w:shd w:val="clear" w:color="auto" w:fill="auto"/>
          </w:tcPr>
          <w:p w14:paraId="06715E67" w14:textId="77777777" w:rsidR="0012005F" w:rsidRDefault="0012005F" w:rsidP="00590416">
            <w:pPr>
              <w:pStyle w:val="a5"/>
              <w:spacing w:after="0"/>
              <w:jc w:val="center"/>
            </w:pPr>
            <w:r>
              <w:rPr>
                <w:sz w:val="28"/>
                <w:szCs w:val="28"/>
                <w:lang w:val="uk-UA" w:eastAsia="uk-UA"/>
              </w:rPr>
              <w:t>№ з/п</w:t>
            </w:r>
          </w:p>
        </w:tc>
        <w:tc>
          <w:tcPr>
            <w:tcW w:w="992" w:type="dxa"/>
            <w:tcBorders>
              <w:top w:val="single" w:sz="4" w:space="0" w:color="000000"/>
              <w:left w:val="single" w:sz="4" w:space="0" w:color="000000"/>
              <w:bottom w:val="single" w:sz="4" w:space="0" w:color="000000"/>
            </w:tcBorders>
            <w:shd w:val="clear" w:color="auto" w:fill="auto"/>
          </w:tcPr>
          <w:p w14:paraId="463F3EB4" w14:textId="77777777" w:rsidR="0012005F" w:rsidRDefault="0012005F" w:rsidP="00590416">
            <w:pPr>
              <w:pStyle w:val="a5"/>
              <w:spacing w:after="0"/>
              <w:jc w:val="center"/>
            </w:pPr>
            <w:r>
              <w:rPr>
                <w:sz w:val="28"/>
                <w:szCs w:val="28"/>
                <w:lang w:val="uk-UA" w:eastAsia="uk-UA"/>
              </w:rPr>
              <w:t>Дата</w:t>
            </w:r>
          </w:p>
        </w:tc>
        <w:tc>
          <w:tcPr>
            <w:tcW w:w="1984" w:type="dxa"/>
            <w:tcBorders>
              <w:top w:val="single" w:sz="4" w:space="0" w:color="000000"/>
              <w:left w:val="single" w:sz="4" w:space="0" w:color="000000"/>
              <w:bottom w:val="single" w:sz="4" w:space="0" w:color="000000"/>
            </w:tcBorders>
            <w:shd w:val="clear" w:color="auto" w:fill="auto"/>
          </w:tcPr>
          <w:p w14:paraId="03555C75" w14:textId="77777777" w:rsidR="0012005F" w:rsidRDefault="0012005F" w:rsidP="00590416">
            <w:pPr>
              <w:pStyle w:val="a5"/>
              <w:spacing w:after="0"/>
              <w:jc w:val="center"/>
            </w:pPr>
            <w:r>
              <w:rPr>
                <w:sz w:val="28"/>
                <w:szCs w:val="28"/>
                <w:lang w:val="uk-UA" w:eastAsia="uk-UA"/>
              </w:rPr>
              <w:t>ПІБ особи, яка повідомила про наявність конфлікту інтересів</w:t>
            </w:r>
          </w:p>
        </w:tc>
        <w:tc>
          <w:tcPr>
            <w:tcW w:w="2410" w:type="dxa"/>
            <w:tcBorders>
              <w:top w:val="single" w:sz="4" w:space="0" w:color="000000"/>
              <w:left w:val="single" w:sz="4" w:space="0" w:color="000000"/>
              <w:bottom w:val="single" w:sz="4" w:space="0" w:color="000000"/>
            </w:tcBorders>
            <w:shd w:val="clear" w:color="auto" w:fill="auto"/>
          </w:tcPr>
          <w:p w14:paraId="7CC8988B" w14:textId="77777777" w:rsidR="0012005F" w:rsidRDefault="0012005F" w:rsidP="00590416">
            <w:pPr>
              <w:pStyle w:val="a5"/>
              <w:spacing w:after="0"/>
              <w:jc w:val="center"/>
            </w:pPr>
            <w:r>
              <w:rPr>
                <w:sz w:val="28"/>
                <w:szCs w:val="28"/>
                <w:lang w:val="uk-UA" w:eastAsia="uk-UA"/>
              </w:rPr>
              <w:t>Посада особи, яка повідомила про наявність конфлікту інтересів</w:t>
            </w:r>
          </w:p>
        </w:tc>
        <w:tc>
          <w:tcPr>
            <w:tcW w:w="1985" w:type="dxa"/>
            <w:tcBorders>
              <w:top w:val="single" w:sz="4" w:space="0" w:color="000000"/>
              <w:left w:val="single" w:sz="4" w:space="0" w:color="000000"/>
              <w:bottom w:val="single" w:sz="4" w:space="0" w:color="000000"/>
            </w:tcBorders>
            <w:shd w:val="clear" w:color="auto" w:fill="auto"/>
          </w:tcPr>
          <w:p w14:paraId="3690F480" w14:textId="77777777" w:rsidR="0012005F" w:rsidRDefault="0012005F" w:rsidP="00590416">
            <w:pPr>
              <w:pStyle w:val="a5"/>
              <w:spacing w:after="0"/>
              <w:jc w:val="center"/>
            </w:pPr>
            <w:r>
              <w:rPr>
                <w:sz w:val="28"/>
                <w:szCs w:val="28"/>
                <w:lang w:val="uk-UA" w:eastAsia="uk-UA"/>
              </w:rPr>
              <w:t>Стислий зміст повідомлення</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7200A18C" w14:textId="77777777" w:rsidR="0012005F" w:rsidRDefault="0012005F" w:rsidP="00590416">
            <w:pPr>
              <w:pStyle w:val="a5"/>
              <w:spacing w:after="0"/>
              <w:jc w:val="center"/>
            </w:pPr>
            <w:r>
              <w:rPr>
                <w:sz w:val="28"/>
                <w:szCs w:val="28"/>
                <w:lang w:val="uk-UA" w:eastAsia="uk-UA"/>
              </w:rPr>
              <w:t>Заходи врегулювання конфлікту інтересів</w:t>
            </w:r>
          </w:p>
        </w:tc>
      </w:tr>
      <w:tr w:rsidR="0012005F" w14:paraId="670AAC6E" w14:textId="77777777" w:rsidTr="00E671E7">
        <w:tc>
          <w:tcPr>
            <w:tcW w:w="555" w:type="dxa"/>
            <w:tcBorders>
              <w:top w:val="single" w:sz="4" w:space="0" w:color="000000"/>
              <w:left w:val="single" w:sz="4" w:space="0" w:color="000000"/>
              <w:bottom w:val="single" w:sz="4" w:space="0" w:color="000000"/>
            </w:tcBorders>
            <w:shd w:val="clear" w:color="auto" w:fill="auto"/>
          </w:tcPr>
          <w:p w14:paraId="17E58814" w14:textId="77777777" w:rsidR="0012005F" w:rsidRDefault="0012005F">
            <w:pPr>
              <w:pStyle w:val="a5"/>
              <w:spacing w:after="0"/>
              <w:jc w:val="center"/>
            </w:pPr>
            <w:r>
              <w:rPr>
                <w:sz w:val="24"/>
                <w:szCs w:val="24"/>
                <w:lang w:val="uk-UA" w:eastAsia="uk-UA"/>
              </w:rPr>
              <w:t>1</w:t>
            </w:r>
          </w:p>
        </w:tc>
        <w:tc>
          <w:tcPr>
            <w:tcW w:w="992" w:type="dxa"/>
            <w:tcBorders>
              <w:top w:val="single" w:sz="4" w:space="0" w:color="000000"/>
              <w:left w:val="single" w:sz="4" w:space="0" w:color="000000"/>
              <w:bottom w:val="single" w:sz="4" w:space="0" w:color="000000"/>
            </w:tcBorders>
            <w:shd w:val="clear" w:color="auto" w:fill="auto"/>
          </w:tcPr>
          <w:p w14:paraId="5BA233D7" w14:textId="77777777" w:rsidR="0012005F" w:rsidRDefault="0012005F">
            <w:pPr>
              <w:pStyle w:val="a5"/>
              <w:spacing w:after="0"/>
              <w:jc w:val="center"/>
            </w:pPr>
            <w:r>
              <w:rPr>
                <w:sz w:val="24"/>
                <w:szCs w:val="24"/>
                <w:lang w:val="uk-UA" w:eastAsia="uk-UA"/>
              </w:rPr>
              <w:t>2</w:t>
            </w:r>
          </w:p>
        </w:tc>
        <w:tc>
          <w:tcPr>
            <w:tcW w:w="1984" w:type="dxa"/>
            <w:tcBorders>
              <w:top w:val="single" w:sz="4" w:space="0" w:color="000000"/>
              <w:left w:val="single" w:sz="4" w:space="0" w:color="000000"/>
              <w:bottom w:val="single" w:sz="4" w:space="0" w:color="000000"/>
            </w:tcBorders>
            <w:shd w:val="clear" w:color="auto" w:fill="auto"/>
          </w:tcPr>
          <w:p w14:paraId="78ABB15E" w14:textId="77777777" w:rsidR="0012005F" w:rsidRDefault="0012005F">
            <w:pPr>
              <w:pStyle w:val="a5"/>
              <w:spacing w:after="0"/>
              <w:jc w:val="center"/>
            </w:pPr>
            <w:r>
              <w:rPr>
                <w:sz w:val="24"/>
                <w:szCs w:val="24"/>
                <w:lang w:val="uk-UA" w:eastAsia="uk-UA"/>
              </w:rPr>
              <w:t>3</w:t>
            </w:r>
          </w:p>
        </w:tc>
        <w:tc>
          <w:tcPr>
            <w:tcW w:w="2410" w:type="dxa"/>
            <w:tcBorders>
              <w:top w:val="single" w:sz="4" w:space="0" w:color="000000"/>
              <w:left w:val="single" w:sz="4" w:space="0" w:color="000000"/>
              <w:bottom w:val="single" w:sz="4" w:space="0" w:color="000000"/>
            </w:tcBorders>
            <w:shd w:val="clear" w:color="auto" w:fill="auto"/>
          </w:tcPr>
          <w:p w14:paraId="6DC0636C" w14:textId="77777777" w:rsidR="0012005F" w:rsidRDefault="0012005F">
            <w:pPr>
              <w:pStyle w:val="a5"/>
              <w:spacing w:after="0"/>
              <w:jc w:val="center"/>
            </w:pPr>
            <w:r>
              <w:rPr>
                <w:sz w:val="24"/>
                <w:szCs w:val="24"/>
                <w:lang w:val="uk-UA" w:eastAsia="uk-UA"/>
              </w:rPr>
              <w:t>4</w:t>
            </w:r>
          </w:p>
        </w:tc>
        <w:tc>
          <w:tcPr>
            <w:tcW w:w="1985" w:type="dxa"/>
            <w:tcBorders>
              <w:top w:val="single" w:sz="4" w:space="0" w:color="000000"/>
              <w:left w:val="single" w:sz="4" w:space="0" w:color="000000"/>
              <w:bottom w:val="single" w:sz="4" w:space="0" w:color="000000"/>
            </w:tcBorders>
            <w:shd w:val="clear" w:color="auto" w:fill="auto"/>
          </w:tcPr>
          <w:p w14:paraId="08B3253E" w14:textId="77777777" w:rsidR="0012005F" w:rsidRDefault="0012005F">
            <w:pPr>
              <w:pStyle w:val="a5"/>
              <w:spacing w:after="0"/>
              <w:jc w:val="center"/>
            </w:pPr>
            <w:r>
              <w:rPr>
                <w:sz w:val="24"/>
                <w:szCs w:val="24"/>
                <w:lang w:val="uk-UA" w:eastAsia="uk-UA"/>
              </w:rPr>
              <w:t>5</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5BA86A81" w14:textId="77777777" w:rsidR="0012005F" w:rsidRDefault="0012005F">
            <w:pPr>
              <w:pStyle w:val="a5"/>
              <w:spacing w:after="0"/>
              <w:jc w:val="center"/>
            </w:pPr>
            <w:r>
              <w:rPr>
                <w:sz w:val="24"/>
                <w:szCs w:val="24"/>
                <w:lang w:val="uk-UA" w:eastAsia="uk-UA"/>
              </w:rPr>
              <w:t>6</w:t>
            </w:r>
          </w:p>
        </w:tc>
      </w:tr>
      <w:tr w:rsidR="0012005F" w14:paraId="152707C3" w14:textId="77777777" w:rsidTr="00E671E7">
        <w:tc>
          <w:tcPr>
            <w:tcW w:w="555" w:type="dxa"/>
            <w:tcBorders>
              <w:top w:val="single" w:sz="4" w:space="0" w:color="000000"/>
              <w:left w:val="single" w:sz="4" w:space="0" w:color="000000"/>
              <w:bottom w:val="single" w:sz="4" w:space="0" w:color="000000"/>
            </w:tcBorders>
            <w:shd w:val="clear" w:color="auto" w:fill="auto"/>
          </w:tcPr>
          <w:p w14:paraId="1F85E270" w14:textId="77777777" w:rsidR="0012005F" w:rsidRDefault="0012005F">
            <w:pPr>
              <w:pStyle w:val="a5"/>
              <w:snapToGrid w:val="0"/>
              <w:spacing w:after="0"/>
              <w:jc w:val="both"/>
              <w:rPr>
                <w:b/>
                <w:sz w:val="28"/>
                <w:szCs w:val="28"/>
                <w:lang w:val="uk-UA" w:eastAsia="uk-UA"/>
              </w:rPr>
            </w:pPr>
          </w:p>
        </w:tc>
        <w:tc>
          <w:tcPr>
            <w:tcW w:w="992" w:type="dxa"/>
            <w:tcBorders>
              <w:top w:val="single" w:sz="4" w:space="0" w:color="000000"/>
              <w:left w:val="single" w:sz="4" w:space="0" w:color="000000"/>
              <w:bottom w:val="single" w:sz="4" w:space="0" w:color="000000"/>
            </w:tcBorders>
            <w:shd w:val="clear" w:color="auto" w:fill="auto"/>
          </w:tcPr>
          <w:p w14:paraId="6E4C9A6F" w14:textId="77777777" w:rsidR="0012005F" w:rsidRDefault="0012005F">
            <w:pPr>
              <w:pStyle w:val="a5"/>
              <w:snapToGrid w:val="0"/>
              <w:spacing w:after="0"/>
              <w:jc w:val="both"/>
              <w:rPr>
                <w:b/>
                <w:sz w:val="28"/>
                <w:szCs w:val="28"/>
                <w:lang w:val="uk-UA" w:eastAsia="uk-UA"/>
              </w:rPr>
            </w:pPr>
          </w:p>
        </w:tc>
        <w:tc>
          <w:tcPr>
            <w:tcW w:w="1984" w:type="dxa"/>
            <w:tcBorders>
              <w:top w:val="single" w:sz="4" w:space="0" w:color="000000"/>
              <w:left w:val="single" w:sz="4" w:space="0" w:color="000000"/>
              <w:bottom w:val="single" w:sz="4" w:space="0" w:color="000000"/>
            </w:tcBorders>
            <w:shd w:val="clear" w:color="auto" w:fill="auto"/>
          </w:tcPr>
          <w:p w14:paraId="0BCD7390" w14:textId="77777777" w:rsidR="0012005F" w:rsidRDefault="0012005F">
            <w:pPr>
              <w:pStyle w:val="a5"/>
              <w:snapToGrid w:val="0"/>
              <w:spacing w:after="0"/>
              <w:jc w:val="both"/>
              <w:rPr>
                <w:b/>
                <w:sz w:val="28"/>
                <w:szCs w:val="28"/>
                <w:lang w:val="uk-UA" w:eastAsia="uk-UA"/>
              </w:rPr>
            </w:pPr>
          </w:p>
        </w:tc>
        <w:tc>
          <w:tcPr>
            <w:tcW w:w="2410" w:type="dxa"/>
            <w:tcBorders>
              <w:top w:val="single" w:sz="4" w:space="0" w:color="000000"/>
              <w:left w:val="single" w:sz="4" w:space="0" w:color="000000"/>
              <w:bottom w:val="single" w:sz="4" w:space="0" w:color="000000"/>
            </w:tcBorders>
            <w:shd w:val="clear" w:color="auto" w:fill="auto"/>
          </w:tcPr>
          <w:p w14:paraId="63D709B1" w14:textId="77777777" w:rsidR="0012005F" w:rsidRDefault="0012005F">
            <w:pPr>
              <w:pStyle w:val="a5"/>
              <w:snapToGrid w:val="0"/>
              <w:spacing w:after="0"/>
              <w:jc w:val="both"/>
              <w:rPr>
                <w:b/>
                <w:sz w:val="28"/>
                <w:szCs w:val="28"/>
                <w:lang w:val="uk-UA" w:eastAsia="uk-UA"/>
              </w:rPr>
            </w:pPr>
          </w:p>
        </w:tc>
        <w:tc>
          <w:tcPr>
            <w:tcW w:w="1985" w:type="dxa"/>
            <w:tcBorders>
              <w:top w:val="single" w:sz="4" w:space="0" w:color="000000"/>
              <w:left w:val="single" w:sz="4" w:space="0" w:color="000000"/>
              <w:bottom w:val="single" w:sz="4" w:space="0" w:color="000000"/>
            </w:tcBorders>
            <w:shd w:val="clear" w:color="auto" w:fill="auto"/>
          </w:tcPr>
          <w:p w14:paraId="4B9BB5D9" w14:textId="77777777" w:rsidR="0012005F" w:rsidRDefault="0012005F">
            <w:pPr>
              <w:pStyle w:val="a5"/>
              <w:snapToGrid w:val="0"/>
              <w:spacing w:after="0"/>
              <w:jc w:val="both"/>
              <w:rPr>
                <w:b/>
                <w:sz w:val="28"/>
                <w:szCs w:val="28"/>
                <w:lang w:val="uk-UA" w:eastAsia="uk-UA"/>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2F9C2AE9" w14:textId="77777777" w:rsidR="0012005F" w:rsidRDefault="0012005F">
            <w:pPr>
              <w:pStyle w:val="a5"/>
              <w:snapToGrid w:val="0"/>
              <w:spacing w:after="0"/>
              <w:jc w:val="both"/>
              <w:rPr>
                <w:b/>
                <w:sz w:val="28"/>
                <w:szCs w:val="28"/>
                <w:lang w:val="uk-UA" w:eastAsia="uk-UA"/>
              </w:rPr>
            </w:pPr>
          </w:p>
        </w:tc>
      </w:tr>
      <w:tr w:rsidR="0012005F" w14:paraId="372E7545" w14:textId="77777777" w:rsidTr="00E671E7">
        <w:tc>
          <w:tcPr>
            <w:tcW w:w="555" w:type="dxa"/>
            <w:tcBorders>
              <w:top w:val="single" w:sz="4" w:space="0" w:color="000000"/>
              <w:left w:val="single" w:sz="4" w:space="0" w:color="000000"/>
              <w:bottom w:val="single" w:sz="4" w:space="0" w:color="000000"/>
            </w:tcBorders>
            <w:shd w:val="clear" w:color="auto" w:fill="auto"/>
          </w:tcPr>
          <w:p w14:paraId="15617286" w14:textId="77777777" w:rsidR="0012005F" w:rsidRDefault="0012005F">
            <w:pPr>
              <w:pStyle w:val="a5"/>
              <w:snapToGrid w:val="0"/>
              <w:spacing w:after="0"/>
              <w:jc w:val="both"/>
              <w:rPr>
                <w:b/>
                <w:sz w:val="28"/>
                <w:szCs w:val="28"/>
                <w:lang w:val="uk-UA" w:eastAsia="uk-UA"/>
              </w:rPr>
            </w:pPr>
          </w:p>
        </w:tc>
        <w:tc>
          <w:tcPr>
            <w:tcW w:w="992" w:type="dxa"/>
            <w:tcBorders>
              <w:top w:val="single" w:sz="4" w:space="0" w:color="000000"/>
              <w:left w:val="single" w:sz="4" w:space="0" w:color="000000"/>
              <w:bottom w:val="single" w:sz="4" w:space="0" w:color="000000"/>
            </w:tcBorders>
            <w:shd w:val="clear" w:color="auto" w:fill="auto"/>
          </w:tcPr>
          <w:p w14:paraId="56733860" w14:textId="77777777" w:rsidR="0012005F" w:rsidRDefault="0012005F">
            <w:pPr>
              <w:pStyle w:val="a5"/>
              <w:snapToGrid w:val="0"/>
              <w:spacing w:after="0"/>
              <w:jc w:val="both"/>
              <w:rPr>
                <w:b/>
                <w:sz w:val="28"/>
                <w:szCs w:val="28"/>
                <w:lang w:val="uk-UA" w:eastAsia="uk-UA"/>
              </w:rPr>
            </w:pPr>
          </w:p>
        </w:tc>
        <w:tc>
          <w:tcPr>
            <w:tcW w:w="1984" w:type="dxa"/>
            <w:tcBorders>
              <w:top w:val="single" w:sz="4" w:space="0" w:color="000000"/>
              <w:left w:val="single" w:sz="4" w:space="0" w:color="000000"/>
              <w:bottom w:val="single" w:sz="4" w:space="0" w:color="000000"/>
            </w:tcBorders>
            <w:shd w:val="clear" w:color="auto" w:fill="auto"/>
          </w:tcPr>
          <w:p w14:paraId="1D468F79" w14:textId="77777777" w:rsidR="0012005F" w:rsidRDefault="0012005F">
            <w:pPr>
              <w:pStyle w:val="a5"/>
              <w:snapToGrid w:val="0"/>
              <w:spacing w:after="0"/>
              <w:jc w:val="both"/>
              <w:rPr>
                <w:b/>
                <w:sz w:val="28"/>
                <w:szCs w:val="28"/>
                <w:lang w:val="uk-UA" w:eastAsia="uk-UA"/>
              </w:rPr>
            </w:pPr>
          </w:p>
        </w:tc>
        <w:tc>
          <w:tcPr>
            <w:tcW w:w="2410" w:type="dxa"/>
            <w:tcBorders>
              <w:top w:val="single" w:sz="4" w:space="0" w:color="000000"/>
              <w:left w:val="single" w:sz="4" w:space="0" w:color="000000"/>
              <w:bottom w:val="single" w:sz="4" w:space="0" w:color="000000"/>
            </w:tcBorders>
            <w:shd w:val="clear" w:color="auto" w:fill="auto"/>
          </w:tcPr>
          <w:p w14:paraId="36FACB35" w14:textId="77777777" w:rsidR="0012005F" w:rsidRDefault="0012005F">
            <w:pPr>
              <w:pStyle w:val="a5"/>
              <w:snapToGrid w:val="0"/>
              <w:spacing w:after="0"/>
              <w:jc w:val="both"/>
              <w:rPr>
                <w:b/>
                <w:sz w:val="28"/>
                <w:szCs w:val="28"/>
                <w:lang w:val="uk-UA" w:eastAsia="uk-UA"/>
              </w:rPr>
            </w:pPr>
          </w:p>
        </w:tc>
        <w:tc>
          <w:tcPr>
            <w:tcW w:w="1985" w:type="dxa"/>
            <w:tcBorders>
              <w:top w:val="single" w:sz="4" w:space="0" w:color="000000"/>
              <w:left w:val="single" w:sz="4" w:space="0" w:color="000000"/>
              <w:bottom w:val="single" w:sz="4" w:space="0" w:color="000000"/>
            </w:tcBorders>
            <w:shd w:val="clear" w:color="auto" w:fill="auto"/>
          </w:tcPr>
          <w:p w14:paraId="4E527736" w14:textId="77777777" w:rsidR="0012005F" w:rsidRDefault="0012005F">
            <w:pPr>
              <w:pStyle w:val="a5"/>
              <w:snapToGrid w:val="0"/>
              <w:spacing w:after="0"/>
              <w:jc w:val="both"/>
              <w:rPr>
                <w:b/>
                <w:sz w:val="28"/>
                <w:szCs w:val="28"/>
                <w:lang w:val="uk-UA" w:eastAsia="uk-UA"/>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4CB42CFB" w14:textId="77777777" w:rsidR="0012005F" w:rsidRDefault="0012005F">
            <w:pPr>
              <w:pStyle w:val="a5"/>
              <w:snapToGrid w:val="0"/>
              <w:spacing w:after="0"/>
              <w:jc w:val="both"/>
              <w:rPr>
                <w:b/>
                <w:sz w:val="28"/>
                <w:szCs w:val="28"/>
                <w:lang w:val="uk-UA" w:eastAsia="uk-UA"/>
              </w:rPr>
            </w:pPr>
          </w:p>
        </w:tc>
      </w:tr>
      <w:tr w:rsidR="0012005F" w14:paraId="7B14BA96" w14:textId="77777777" w:rsidTr="00E671E7">
        <w:tc>
          <w:tcPr>
            <w:tcW w:w="555" w:type="dxa"/>
            <w:tcBorders>
              <w:top w:val="single" w:sz="4" w:space="0" w:color="000000"/>
              <w:left w:val="single" w:sz="4" w:space="0" w:color="000000"/>
              <w:bottom w:val="single" w:sz="4" w:space="0" w:color="000000"/>
            </w:tcBorders>
            <w:shd w:val="clear" w:color="auto" w:fill="auto"/>
          </w:tcPr>
          <w:p w14:paraId="0C55BAFA" w14:textId="77777777" w:rsidR="0012005F" w:rsidRDefault="0012005F">
            <w:pPr>
              <w:pStyle w:val="a5"/>
              <w:snapToGrid w:val="0"/>
              <w:spacing w:after="0"/>
              <w:jc w:val="both"/>
              <w:rPr>
                <w:b/>
                <w:sz w:val="28"/>
                <w:szCs w:val="28"/>
                <w:lang w:val="uk-UA" w:eastAsia="uk-UA"/>
              </w:rPr>
            </w:pPr>
          </w:p>
        </w:tc>
        <w:tc>
          <w:tcPr>
            <w:tcW w:w="992" w:type="dxa"/>
            <w:tcBorders>
              <w:top w:val="single" w:sz="4" w:space="0" w:color="000000"/>
              <w:left w:val="single" w:sz="4" w:space="0" w:color="000000"/>
              <w:bottom w:val="single" w:sz="4" w:space="0" w:color="000000"/>
            </w:tcBorders>
            <w:shd w:val="clear" w:color="auto" w:fill="auto"/>
          </w:tcPr>
          <w:p w14:paraId="4FF2B34E" w14:textId="77777777" w:rsidR="0012005F" w:rsidRDefault="0012005F">
            <w:pPr>
              <w:pStyle w:val="a5"/>
              <w:snapToGrid w:val="0"/>
              <w:spacing w:after="0"/>
              <w:jc w:val="both"/>
              <w:rPr>
                <w:b/>
                <w:sz w:val="28"/>
                <w:szCs w:val="28"/>
                <w:lang w:val="uk-UA" w:eastAsia="uk-UA"/>
              </w:rPr>
            </w:pPr>
          </w:p>
        </w:tc>
        <w:tc>
          <w:tcPr>
            <w:tcW w:w="1984" w:type="dxa"/>
            <w:tcBorders>
              <w:top w:val="single" w:sz="4" w:space="0" w:color="000000"/>
              <w:left w:val="single" w:sz="4" w:space="0" w:color="000000"/>
              <w:bottom w:val="single" w:sz="4" w:space="0" w:color="000000"/>
            </w:tcBorders>
            <w:shd w:val="clear" w:color="auto" w:fill="auto"/>
          </w:tcPr>
          <w:p w14:paraId="2CD590CD" w14:textId="77777777" w:rsidR="0012005F" w:rsidRDefault="0012005F">
            <w:pPr>
              <w:pStyle w:val="a5"/>
              <w:snapToGrid w:val="0"/>
              <w:spacing w:after="0"/>
              <w:jc w:val="both"/>
              <w:rPr>
                <w:b/>
                <w:sz w:val="28"/>
                <w:szCs w:val="28"/>
                <w:lang w:val="uk-UA" w:eastAsia="uk-UA"/>
              </w:rPr>
            </w:pPr>
          </w:p>
        </w:tc>
        <w:tc>
          <w:tcPr>
            <w:tcW w:w="2410" w:type="dxa"/>
            <w:tcBorders>
              <w:top w:val="single" w:sz="4" w:space="0" w:color="000000"/>
              <w:left w:val="single" w:sz="4" w:space="0" w:color="000000"/>
              <w:bottom w:val="single" w:sz="4" w:space="0" w:color="000000"/>
            </w:tcBorders>
            <w:shd w:val="clear" w:color="auto" w:fill="auto"/>
          </w:tcPr>
          <w:p w14:paraId="1820DDAB" w14:textId="77777777" w:rsidR="0012005F" w:rsidRDefault="0012005F">
            <w:pPr>
              <w:pStyle w:val="a5"/>
              <w:snapToGrid w:val="0"/>
              <w:spacing w:after="0"/>
              <w:jc w:val="both"/>
              <w:rPr>
                <w:b/>
                <w:sz w:val="28"/>
                <w:szCs w:val="28"/>
                <w:lang w:val="uk-UA" w:eastAsia="uk-UA"/>
              </w:rPr>
            </w:pPr>
          </w:p>
        </w:tc>
        <w:tc>
          <w:tcPr>
            <w:tcW w:w="1985" w:type="dxa"/>
            <w:tcBorders>
              <w:top w:val="single" w:sz="4" w:space="0" w:color="000000"/>
              <w:left w:val="single" w:sz="4" w:space="0" w:color="000000"/>
              <w:bottom w:val="single" w:sz="4" w:space="0" w:color="000000"/>
            </w:tcBorders>
            <w:shd w:val="clear" w:color="auto" w:fill="auto"/>
          </w:tcPr>
          <w:p w14:paraId="3FE4B0C1" w14:textId="77777777" w:rsidR="0012005F" w:rsidRDefault="0012005F">
            <w:pPr>
              <w:pStyle w:val="a5"/>
              <w:snapToGrid w:val="0"/>
              <w:spacing w:after="0"/>
              <w:jc w:val="both"/>
              <w:rPr>
                <w:b/>
                <w:sz w:val="28"/>
                <w:szCs w:val="28"/>
                <w:lang w:val="uk-UA" w:eastAsia="uk-UA"/>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14:paraId="435DA877" w14:textId="77777777" w:rsidR="0012005F" w:rsidRDefault="0012005F">
            <w:pPr>
              <w:pStyle w:val="a5"/>
              <w:snapToGrid w:val="0"/>
              <w:spacing w:after="0"/>
              <w:jc w:val="both"/>
              <w:rPr>
                <w:b/>
                <w:sz w:val="28"/>
                <w:szCs w:val="28"/>
                <w:lang w:val="uk-UA" w:eastAsia="uk-UA"/>
              </w:rPr>
            </w:pPr>
          </w:p>
        </w:tc>
      </w:tr>
    </w:tbl>
    <w:p w14:paraId="65471921" w14:textId="77777777" w:rsidR="0012005F" w:rsidRDefault="0012005F">
      <w:pPr>
        <w:pStyle w:val="a5"/>
        <w:spacing w:after="0"/>
        <w:jc w:val="both"/>
        <w:rPr>
          <w:sz w:val="28"/>
          <w:szCs w:val="28"/>
          <w:lang w:val="uk-UA" w:eastAsia="uk-UA"/>
        </w:rPr>
      </w:pPr>
    </w:p>
    <w:p w14:paraId="739C04F1" w14:textId="77777777" w:rsidR="0012005F" w:rsidRDefault="0012005F">
      <w:pPr>
        <w:pStyle w:val="a5"/>
        <w:spacing w:after="0"/>
        <w:ind w:firstLine="708"/>
        <w:jc w:val="both"/>
        <w:rPr>
          <w:sz w:val="28"/>
          <w:szCs w:val="28"/>
          <w:lang w:val="uk-UA" w:eastAsia="uk-UA"/>
        </w:rPr>
      </w:pPr>
    </w:p>
    <w:p w14:paraId="4376785A" w14:textId="77777777" w:rsidR="0012005F" w:rsidRDefault="0012005F">
      <w:pPr>
        <w:pStyle w:val="a5"/>
        <w:spacing w:after="0"/>
        <w:ind w:firstLine="708"/>
        <w:jc w:val="both"/>
        <w:rPr>
          <w:sz w:val="28"/>
          <w:szCs w:val="28"/>
          <w:lang w:val="uk-UA" w:eastAsia="uk-UA"/>
        </w:rPr>
      </w:pPr>
    </w:p>
    <w:p w14:paraId="32F3F6A1" w14:textId="77777777" w:rsidR="0012005F" w:rsidRDefault="0012005F">
      <w:pPr>
        <w:pStyle w:val="a5"/>
        <w:spacing w:after="0"/>
        <w:ind w:firstLine="708"/>
        <w:jc w:val="both"/>
        <w:rPr>
          <w:sz w:val="28"/>
          <w:szCs w:val="28"/>
          <w:lang w:val="uk-UA" w:eastAsia="uk-UA"/>
        </w:rPr>
      </w:pPr>
    </w:p>
    <w:p w14:paraId="54494179" w14:textId="77777777" w:rsidR="0012005F" w:rsidRDefault="0012005F">
      <w:pPr>
        <w:pStyle w:val="a5"/>
        <w:spacing w:after="0"/>
        <w:ind w:firstLine="708"/>
        <w:jc w:val="both"/>
        <w:rPr>
          <w:sz w:val="28"/>
          <w:szCs w:val="28"/>
          <w:lang w:val="uk-UA" w:eastAsia="uk-UA"/>
        </w:rPr>
      </w:pPr>
    </w:p>
    <w:p w14:paraId="1961A7A2" w14:textId="77777777" w:rsidR="0012005F" w:rsidRDefault="0012005F">
      <w:pPr>
        <w:pStyle w:val="a5"/>
        <w:spacing w:after="0"/>
        <w:ind w:firstLine="708"/>
        <w:jc w:val="both"/>
        <w:rPr>
          <w:sz w:val="28"/>
          <w:szCs w:val="28"/>
          <w:lang w:val="uk-UA" w:eastAsia="uk-UA"/>
        </w:rPr>
      </w:pPr>
    </w:p>
    <w:p w14:paraId="5268C22D" w14:textId="77777777" w:rsidR="0012005F" w:rsidRDefault="0012005F">
      <w:pPr>
        <w:pStyle w:val="a5"/>
        <w:spacing w:after="0"/>
        <w:ind w:firstLine="708"/>
        <w:jc w:val="both"/>
        <w:rPr>
          <w:sz w:val="28"/>
          <w:szCs w:val="28"/>
          <w:lang w:val="uk-UA" w:eastAsia="uk-UA"/>
        </w:rPr>
      </w:pPr>
    </w:p>
    <w:p w14:paraId="17EE0766" w14:textId="77777777" w:rsidR="0012005F" w:rsidRDefault="0012005F">
      <w:pPr>
        <w:pStyle w:val="a5"/>
        <w:spacing w:after="0"/>
        <w:ind w:firstLine="708"/>
        <w:jc w:val="both"/>
        <w:rPr>
          <w:sz w:val="28"/>
          <w:szCs w:val="28"/>
          <w:lang w:val="uk-UA" w:eastAsia="uk-UA"/>
        </w:rPr>
      </w:pPr>
    </w:p>
    <w:p w14:paraId="219E9FBC" w14:textId="77777777" w:rsidR="0012005F" w:rsidRDefault="0012005F">
      <w:pPr>
        <w:pStyle w:val="a5"/>
        <w:spacing w:after="0"/>
        <w:ind w:firstLine="708"/>
        <w:jc w:val="both"/>
        <w:rPr>
          <w:sz w:val="28"/>
          <w:szCs w:val="28"/>
          <w:lang w:val="uk-UA" w:eastAsia="uk-UA"/>
        </w:rPr>
      </w:pPr>
    </w:p>
    <w:p w14:paraId="5D62B44E" w14:textId="77777777" w:rsidR="0012005F" w:rsidRDefault="0012005F">
      <w:pPr>
        <w:pStyle w:val="a5"/>
        <w:spacing w:after="0"/>
        <w:ind w:firstLine="708"/>
        <w:jc w:val="both"/>
        <w:rPr>
          <w:sz w:val="28"/>
          <w:szCs w:val="28"/>
          <w:lang w:val="uk-UA" w:eastAsia="uk-UA"/>
        </w:rPr>
      </w:pPr>
    </w:p>
    <w:p w14:paraId="2EABF957" w14:textId="77777777" w:rsidR="0012005F" w:rsidRDefault="0012005F">
      <w:pPr>
        <w:pStyle w:val="a5"/>
        <w:spacing w:after="0"/>
        <w:ind w:firstLine="708"/>
        <w:jc w:val="both"/>
        <w:rPr>
          <w:sz w:val="28"/>
          <w:szCs w:val="28"/>
          <w:lang w:val="uk-UA" w:eastAsia="uk-UA"/>
        </w:rPr>
      </w:pPr>
    </w:p>
    <w:p w14:paraId="168952C1" w14:textId="77777777" w:rsidR="0012005F" w:rsidRDefault="0012005F">
      <w:pPr>
        <w:pStyle w:val="a5"/>
        <w:spacing w:after="0"/>
        <w:ind w:firstLine="708"/>
        <w:jc w:val="both"/>
        <w:rPr>
          <w:sz w:val="28"/>
          <w:szCs w:val="28"/>
          <w:lang w:val="uk-UA" w:eastAsia="uk-UA"/>
        </w:rPr>
      </w:pPr>
    </w:p>
    <w:p w14:paraId="2D3868EB" w14:textId="77777777" w:rsidR="0012005F" w:rsidRDefault="0012005F">
      <w:pPr>
        <w:pStyle w:val="a5"/>
        <w:spacing w:after="0"/>
        <w:ind w:firstLine="708"/>
        <w:jc w:val="both"/>
        <w:rPr>
          <w:sz w:val="28"/>
          <w:szCs w:val="28"/>
          <w:lang w:val="uk-UA" w:eastAsia="uk-UA"/>
        </w:rPr>
      </w:pPr>
    </w:p>
    <w:p w14:paraId="681DB8B0" w14:textId="77777777" w:rsidR="0012005F" w:rsidRDefault="0012005F">
      <w:pPr>
        <w:pStyle w:val="a5"/>
        <w:spacing w:after="0"/>
        <w:ind w:firstLine="708"/>
        <w:jc w:val="both"/>
        <w:rPr>
          <w:sz w:val="28"/>
          <w:szCs w:val="28"/>
          <w:lang w:val="uk-UA" w:eastAsia="uk-UA"/>
        </w:rPr>
      </w:pPr>
    </w:p>
    <w:p w14:paraId="5743366A" w14:textId="77777777" w:rsidR="0012005F" w:rsidRDefault="0012005F">
      <w:pPr>
        <w:pStyle w:val="a5"/>
        <w:spacing w:after="0"/>
        <w:ind w:firstLine="708"/>
        <w:jc w:val="both"/>
        <w:rPr>
          <w:b/>
          <w:sz w:val="28"/>
          <w:szCs w:val="28"/>
          <w:lang w:val="uk-UA" w:eastAsia="uk-UA"/>
        </w:rPr>
      </w:pPr>
    </w:p>
    <w:p w14:paraId="488B71B9" w14:textId="77777777" w:rsidR="0012005F" w:rsidRDefault="0012005F">
      <w:pPr>
        <w:pStyle w:val="a5"/>
        <w:spacing w:after="0"/>
        <w:ind w:firstLine="708"/>
        <w:jc w:val="both"/>
        <w:rPr>
          <w:b/>
          <w:sz w:val="28"/>
          <w:szCs w:val="28"/>
          <w:lang w:val="uk-UA" w:eastAsia="uk-UA"/>
        </w:rPr>
      </w:pPr>
    </w:p>
    <w:p w14:paraId="2896B1A8" w14:textId="77777777" w:rsidR="0012005F" w:rsidRDefault="0012005F">
      <w:pPr>
        <w:pStyle w:val="a5"/>
        <w:spacing w:after="0"/>
        <w:ind w:firstLine="708"/>
        <w:jc w:val="both"/>
        <w:rPr>
          <w:b/>
          <w:sz w:val="28"/>
          <w:szCs w:val="28"/>
          <w:lang w:val="uk-UA" w:eastAsia="uk-UA"/>
        </w:rPr>
      </w:pPr>
    </w:p>
    <w:p w14:paraId="382A3FA4" w14:textId="77777777" w:rsidR="0012005F" w:rsidRDefault="0012005F">
      <w:pPr>
        <w:pStyle w:val="a5"/>
        <w:spacing w:after="0"/>
        <w:ind w:firstLine="708"/>
        <w:jc w:val="both"/>
        <w:rPr>
          <w:b/>
          <w:sz w:val="28"/>
          <w:szCs w:val="28"/>
          <w:lang w:val="uk-UA" w:eastAsia="uk-UA"/>
        </w:rPr>
      </w:pPr>
    </w:p>
    <w:p w14:paraId="47D8469A" w14:textId="77777777" w:rsidR="0012005F" w:rsidRDefault="0012005F">
      <w:pPr>
        <w:pStyle w:val="a5"/>
        <w:spacing w:after="0"/>
        <w:ind w:firstLine="708"/>
        <w:jc w:val="both"/>
        <w:rPr>
          <w:b/>
          <w:sz w:val="28"/>
          <w:szCs w:val="28"/>
          <w:lang w:val="uk-UA" w:eastAsia="uk-UA"/>
        </w:rPr>
      </w:pPr>
    </w:p>
    <w:p w14:paraId="4F195B7C" w14:textId="77777777" w:rsidR="0012005F" w:rsidRDefault="0012005F">
      <w:pPr>
        <w:pStyle w:val="a5"/>
        <w:spacing w:after="0"/>
        <w:ind w:firstLine="708"/>
        <w:jc w:val="both"/>
        <w:rPr>
          <w:b/>
          <w:sz w:val="28"/>
          <w:szCs w:val="28"/>
          <w:lang w:val="uk-UA" w:eastAsia="uk-UA"/>
        </w:rPr>
      </w:pPr>
    </w:p>
    <w:p w14:paraId="1AD78036" w14:textId="77777777" w:rsidR="0012005F" w:rsidRDefault="0012005F">
      <w:pPr>
        <w:pStyle w:val="a5"/>
        <w:spacing w:after="0"/>
        <w:jc w:val="both"/>
      </w:pPr>
    </w:p>
    <w:sectPr w:rsidR="0012005F" w:rsidSect="00C54AE2">
      <w:headerReference w:type="default" r:id="rId9"/>
      <w:pgSz w:w="11906" w:h="16838"/>
      <w:pgMar w:top="1134" w:right="567" w:bottom="1134"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8E17" w14:textId="77777777" w:rsidR="00C54AE2" w:rsidRDefault="00C54AE2" w:rsidP="001D1210">
      <w:r>
        <w:separator/>
      </w:r>
    </w:p>
  </w:endnote>
  <w:endnote w:type="continuationSeparator" w:id="0">
    <w:p w14:paraId="70963C41" w14:textId="77777777" w:rsidR="00C54AE2" w:rsidRDefault="00C54AE2" w:rsidP="001D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C542" w14:textId="77777777" w:rsidR="00C54AE2" w:rsidRDefault="00C54AE2" w:rsidP="001D1210">
      <w:r>
        <w:separator/>
      </w:r>
    </w:p>
  </w:footnote>
  <w:footnote w:type="continuationSeparator" w:id="0">
    <w:p w14:paraId="5287F314" w14:textId="77777777" w:rsidR="00C54AE2" w:rsidRDefault="00C54AE2" w:rsidP="001D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1308" w14:textId="77777777" w:rsidR="001D1210" w:rsidRPr="001D1210" w:rsidRDefault="001D1210">
    <w:pPr>
      <w:pStyle w:val="af2"/>
      <w:jc w:val="center"/>
      <w:rPr>
        <w:sz w:val="28"/>
        <w:szCs w:val="28"/>
      </w:rPr>
    </w:pPr>
    <w:r w:rsidRPr="001D1210">
      <w:rPr>
        <w:sz w:val="28"/>
        <w:szCs w:val="28"/>
      </w:rPr>
      <w:fldChar w:fldCharType="begin"/>
    </w:r>
    <w:r w:rsidRPr="001D1210">
      <w:rPr>
        <w:sz w:val="28"/>
        <w:szCs w:val="28"/>
      </w:rPr>
      <w:instrText>PAGE   \* MERGEFORMAT</w:instrText>
    </w:r>
    <w:r w:rsidRPr="001D1210">
      <w:rPr>
        <w:sz w:val="28"/>
        <w:szCs w:val="28"/>
      </w:rPr>
      <w:fldChar w:fldCharType="separate"/>
    </w:r>
    <w:r w:rsidR="00E671E7">
      <w:rPr>
        <w:noProof/>
        <w:sz w:val="28"/>
        <w:szCs w:val="28"/>
      </w:rPr>
      <w:t>8</w:t>
    </w:r>
    <w:r w:rsidRPr="001D1210">
      <w:rPr>
        <w:sz w:val="28"/>
        <w:szCs w:val="28"/>
      </w:rPr>
      <w:fldChar w:fldCharType="end"/>
    </w:r>
  </w:p>
  <w:p w14:paraId="7DFD15C2" w14:textId="77777777" w:rsidR="001D1210" w:rsidRDefault="001D121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decimal"/>
      <w:lvlText w:val="%1."/>
      <w:lvlJc w:val="left"/>
      <w:pPr>
        <w:tabs>
          <w:tab w:val="num" w:pos="0"/>
        </w:tabs>
        <w:ind w:left="380" w:hanging="360"/>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hint="default"/>
        <w:sz w:val="28"/>
        <w:szCs w:val="28"/>
        <w:lang w:val="uk-UA"/>
      </w:rPr>
    </w:lvl>
  </w:abstractNum>
  <w:num w:numId="1" w16cid:durableId="1508639451">
    <w:abstractNumId w:val="0"/>
  </w:num>
  <w:num w:numId="2" w16cid:durableId="1000812330">
    <w:abstractNumId w:val="1"/>
  </w:num>
  <w:num w:numId="3" w16cid:durableId="16529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F1"/>
    <w:rsid w:val="0004659C"/>
    <w:rsid w:val="000F2D16"/>
    <w:rsid w:val="00101948"/>
    <w:rsid w:val="0012005F"/>
    <w:rsid w:val="00146922"/>
    <w:rsid w:val="00161F67"/>
    <w:rsid w:val="00197AD6"/>
    <w:rsid w:val="001D1210"/>
    <w:rsid w:val="001D534F"/>
    <w:rsid w:val="001F186B"/>
    <w:rsid w:val="002E4EE2"/>
    <w:rsid w:val="003A4081"/>
    <w:rsid w:val="003E3B03"/>
    <w:rsid w:val="00402A1A"/>
    <w:rsid w:val="00410654"/>
    <w:rsid w:val="004B7702"/>
    <w:rsid w:val="004E33B6"/>
    <w:rsid w:val="00503A62"/>
    <w:rsid w:val="00504711"/>
    <w:rsid w:val="00504E92"/>
    <w:rsid w:val="00557683"/>
    <w:rsid w:val="00590416"/>
    <w:rsid w:val="005B1601"/>
    <w:rsid w:val="005D5A8D"/>
    <w:rsid w:val="0062624E"/>
    <w:rsid w:val="00632CCA"/>
    <w:rsid w:val="00655A22"/>
    <w:rsid w:val="006D0180"/>
    <w:rsid w:val="006D2BEF"/>
    <w:rsid w:val="006F7677"/>
    <w:rsid w:val="00715EE3"/>
    <w:rsid w:val="007629F1"/>
    <w:rsid w:val="007D25B0"/>
    <w:rsid w:val="007F1FDA"/>
    <w:rsid w:val="008032FF"/>
    <w:rsid w:val="00882442"/>
    <w:rsid w:val="009D6958"/>
    <w:rsid w:val="00A023F1"/>
    <w:rsid w:val="00A23152"/>
    <w:rsid w:val="00A37273"/>
    <w:rsid w:val="00AC654F"/>
    <w:rsid w:val="00B877A0"/>
    <w:rsid w:val="00BB75F2"/>
    <w:rsid w:val="00BF7314"/>
    <w:rsid w:val="00C54AE2"/>
    <w:rsid w:val="00CF54AF"/>
    <w:rsid w:val="00D91812"/>
    <w:rsid w:val="00D952F3"/>
    <w:rsid w:val="00DE6B4B"/>
    <w:rsid w:val="00E0039E"/>
    <w:rsid w:val="00E671E7"/>
    <w:rsid w:val="00E9097E"/>
    <w:rsid w:val="00E91931"/>
    <w:rsid w:val="00EA6E36"/>
    <w:rsid w:val="00F01EDC"/>
    <w:rsid w:val="00F37D55"/>
    <w:rsid w:val="00FD510C"/>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50A298"/>
  <w15:chartTrackingRefBased/>
  <w15:docId w15:val="{B390B78D-219A-4C26-B47D-FB365D8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val="ru-RU" w:eastAsia="zh-CN" w:bidi="ar-SA"/>
    </w:rPr>
  </w:style>
  <w:style w:type="paragraph" w:styleId="1">
    <w:name w:val="heading 1"/>
    <w:basedOn w:val="a"/>
    <w:next w:val="a"/>
    <w:qFormat/>
    <w:pPr>
      <w:keepNext/>
      <w:numPr>
        <w:numId w:val="1"/>
      </w:numPr>
      <w:jc w:val="center"/>
      <w:outlineLvl w:val="0"/>
    </w:pPr>
    <w:rPr>
      <w:b/>
      <w:sz w:val="52"/>
      <w:lang w:val="uk-UA"/>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jc w:val="center"/>
      <w:outlineLvl w:val="3"/>
    </w:pPr>
    <w:rPr>
      <w:b/>
      <w:sz w:val="24"/>
    </w:rPr>
  </w:style>
  <w:style w:type="paragraph" w:styleId="5">
    <w:name w:val="heading 5"/>
    <w:basedOn w:val="a"/>
    <w:next w:val="a"/>
    <w:qFormat/>
    <w:pPr>
      <w:keepNext/>
      <w:numPr>
        <w:ilvl w:val="4"/>
        <w:numId w:val="1"/>
      </w:numPr>
      <w:jc w:val="center"/>
      <w:outlineLvl w:val="4"/>
    </w:pPr>
    <w:rPr>
      <w:sz w:val="40"/>
    </w:rPr>
  </w:style>
  <w:style w:type="paragraph" w:styleId="6">
    <w:name w:val="heading 6"/>
    <w:basedOn w:val="a"/>
    <w:next w:val="a"/>
    <w:qFormat/>
    <w:pPr>
      <w:keepNext/>
      <w:numPr>
        <w:ilvl w:val="5"/>
        <w:numId w:val="1"/>
      </w:numPr>
      <w:jc w:val="center"/>
      <w:outlineLvl w:val="5"/>
    </w:pPr>
    <w:rPr>
      <w:b/>
      <w:sz w:val="36"/>
    </w:rPr>
  </w:style>
  <w:style w:type="paragraph" w:styleId="7">
    <w:name w:val="heading 7"/>
    <w:basedOn w:val="a"/>
    <w:next w:val="a"/>
    <w:qFormat/>
    <w:pPr>
      <w:keepNext/>
      <w:numPr>
        <w:ilvl w:val="6"/>
        <w:numId w:val="1"/>
      </w:numPr>
      <w:jc w:val="center"/>
      <w:outlineLvl w:val="6"/>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Times New Roman" w:hAnsi="Times New Roman" w:cs="Times New Roman" w:hint="default"/>
      <w:sz w:val="28"/>
      <w:szCs w:val="28"/>
      <w:lang w:val="uk-U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Times New Roman" w:hAnsi="Symbol" w:cs="Times New Roman" w:hint="default"/>
      <w:sz w:val="26"/>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color w:val="auto"/>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rPr>
  </w:style>
  <w:style w:type="character" w:customStyle="1" w:styleId="WW8Num33z1">
    <w:name w:val="WW8Num33z1"/>
    <w:rPr>
      <w:rFonts w:ascii="Symbol" w:hAnsi="Symbol" w:cs="Symbol" w:hint="default"/>
    </w:rPr>
  </w:style>
  <w:style w:type="character" w:customStyle="1" w:styleId="WW8Num33z2">
    <w:name w:val="WW8Num33z2"/>
    <w:rPr>
      <w:rFonts w:cs="Times New Roman"/>
    </w:rPr>
  </w:style>
  <w:style w:type="character" w:customStyle="1" w:styleId="WW8Num34z0">
    <w:name w:val="WW8Num34z0"/>
    <w:rPr>
      <w:rFonts w:ascii="Symbol" w:hAnsi="Symbol" w:cs="Symbol" w:hint="default"/>
      <w:sz w:val="20"/>
    </w:rPr>
  </w:style>
  <w:style w:type="character" w:customStyle="1" w:styleId="WW8Num34z1">
    <w:name w:val="WW8Num34z1"/>
    <w:rPr>
      <w:rFonts w:ascii="Courier New" w:hAnsi="Courier New" w:cs="Courier New" w:hint="default"/>
      <w:sz w:val="20"/>
    </w:rPr>
  </w:style>
  <w:style w:type="character" w:customStyle="1" w:styleId="WW8Num34z2">
    <w:name w:val="WW8Num34z2"/>
    <w:rPr>
      <w:rFonts w:ascii="Wingdings" w:hAnsi="Wingdings" w:cs="Wingdings" w:hint="default"/>
      <w:sz w:val="20"/>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0z1">
    <w:name w:val="WW8Num40z1"/>
    <w:rPr>
      <w:rFonts w:cs="Times New Roman"/>
    </w:rPr>
  </w:style>
  <w:style w:type="character" w:customStyle="1" w:styleId="WW8Num41z0">
    <w:name w:val="WW8Num41z0"/>
    <w:rPr>
      <w:rFonts w:ascii="Times New Roman" w:hAnsi="Times New Roman" w:cs="Times New Roman" w:hint="default"/>
      <w:sz w:val="28"/>
      <w:szCs w:val="28"/>
      <w:lang w:val="uk-UA"/>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10">
    <w:name w:val="Основной шрифт абзаца1"/>
  </w:style>
  <w:style w:type="character" w:customStyle="1" w:styleId="a3">
    <w:name w:val="Текст выноски Знак"/>
    <w:rPr>
      <w:rFonts w:ascii="Segoe UI" w:hAnsi="Segoe UI" w:cs="Segoe UI"/>
      <w:sz w:val="18"/>
      <w:szCs w:val="18"/>
    </w:rPr>
  </w:style>
  <w:style w:type="character" w:customStyle="1" w:styleId="Char">
    <w:name w:val="Заглавие для чек листа Char"/>
    <w:rPr>
      <w:sz w:val="24"/>
      <w:szCs w:val="28"/>
    </w:rPr>
  </w:style>
  <w:style w:type="character" w:styleId="a4">
    <w:name w:val="Hyperlink"/>
    <w:rPr>
      <w:color w:val="0000FF"/>
      <w:u w:val="single"/>
    </w:rPr>
  </w:style>
  <w:style w:type="paragraph" w:customStyle="1" w:styleId="11">
    <w:name w:val="Заголовок1"/>
    <w:basedOn w:val="a"/>
    <w:next w:val="a5"/>
    <w:pPr>
      <w:keepNext/>
      <w:spacing w:before="240" w:after="120"/>
    </w:pPr>
    <w:rPr>
      <w:rFonts w:ascii="Liberation Sans" w:eastAsia="Microsoft YaHei" w:hAnsi="Liberation Sans" w:cs="Arial"/>
      <w:sz w:val="28"/>
      <w:szCs w:val="28"/>
    </w:rPr>
  </w:style>
  <w:style w:type="paragraph" w:styleId="a5">
    <w:name w:val="Body Text"/>
    <w:basedOn w:val="a"/>
    <w:pPr>
      <w:spacing w:after="12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pPr>
      <w:suppressLineNumbers/>
    </w:pPr>
    <w:rPr>
      <w:rFonts w:cs="Arial"/>
    </w:rPr>
  </w:style>
  <w:style w:type="paragraph" w:customStyle="1" w:styleId="a9">
    <w:name w:val="Знак Знак Знак Знак Знак"/>
    <w:basedOn w:val="a"/>
    <w:rPr>
      <w:rFonts w:ascii="Verdana" w:hAnsi="Verdana" w:cs="Verdana"/>
      <w:color w:val="000000"/>
      <w:lang w:val="en-US"/>
    </w:rPr>
  </w:style>
  <w:style w:type="paragraph" w:styleId="aa">
    <w:name w:val="Body Text Indent"/>
    <w:basedOn w:val="a"/>
    <w:pPr>
      <w:spacing w:after="120"/>
      <w:ind w:left="283"/>
    </w:pPr>
  </w:style>
  <w:style w:type="paragraph" w:customStyle="1" w:styleId="ab">
    <w:name w:val="Знак Знак Знак Знак Знак Знак"/>
    <w:basedOn w:val="a"/>
    <w:rPr>
      <w:rFonts w:ascii="Verdana" w:hAnsi="Verdana" w:cs="Verdana"/>
      <w:lang w:val="en-US"/>
    </w:rPr>
  </w:style>
  <w:style w:type="paragraph" w:styleId="ac">
    <w:name w:val="Balloon Text"/>
    <w:basedOn w:val="a"/>
    <w:rPr>
      <w:rFonts w:ascii="Segoe UI" w:hAnsi="Segoe UI" w:cs="Segoe UI"/>
      <w:sz w:val="18"/>
      <w:szCs w:val="18"/>
    </w:rPr>
  </w:style>
  <w:style w:type="paragraph" w:customStyle="1" w:styleId="ad">
    <w:name w:val="Заглавие для чек листа"/>
    <w:pPr>
      <w:suppressAutoHyphens/>
      <w:autoSpaceDE w:val="0"/>
      <w:spacing w:line="0" w:lineRule="atLeast"/>
      <w:ind w:firstLine="567"/>
      <w:jc w:val="both"/>
    </w:pPr>
    <w:rPr>
      <w:sz w:val="24"/>
      <w:szCs w:val="28"/>
      <w:lang w:val="ru-RU" w:eastAsia="zh-CN" w:bidi="ar-SA"/>
    </w:rPr>
  </w:style>
  <w:style w:type="paragraph" w:customStyle="1" w:styleId="ae">
    <w:name w:val="Нормальний текст"/>
    <w:basedOn w:val="a"/>
    <w:pPr>
      <w:spacing w:before="120" w:line="0" w:lineRule="atLeast"/>
      <w:ind w:firstLine="567"/>
    </w:pPr>
    <w:rPr>
      <w:rFonts w:ascii="Antiqua" w:hAnsi="Antiqua" w:cs="Antiqua"/>
      <w:sz w:val="26"/>
      <w:lang w:val="uk-UA"/>
    </w:rPr>
  </w:style>
  <w:style w:type="paragraph" w:customStyle="1" w:styleId="af">
    <w:name w:val="Вміст таблиці"/>
    <w:basedOn w:val="a"/>
    <w:pPr>
      <w:suppressLineNumbers/>
    </w:pPr>
  </w:style>
  <w:style w:type="paragraph" w:customStyle="1" w:styleId="af0">
    <w:name w:val="Заголовок таблиці"/>
    <w:basedOn w:val="af"/>
    <w:pPr>
      <w:jc w:val="center"/>
    </w:pPr>
    <w:rPr>
      <w:b/>
      <w:bCs/>
    </w:rPr>
  </w:style>
  <w:style w:type="paragraph" w:customStyle="1" w:styleId="af1">
    <w:name w:val="Вміст рамки"/>
    <w:basedOn w:val="a"/>
  </w:style>
  <w:style w:type="paragraph" w:styleId="af2">
    <w:name w:val="header"/>
    <w:basedOn w:val="a"/>
    <w:link w:val="af3"/>
    <w:uiPriority w:val="99"/>
    <w:unhideWhenUsed/>
    <w:rsid w:val="001D1210"/>
    <w:pPr>
      <w:tabs>
        <w:tab w:val="center" w:pos="4819"/>
        <w:tab w:val="right" w:pos="9639"/>
      </w:tabs>
    </w:pPr>
  </w:style>
  <w:style w:type="character" w:customStyle="1" w:styleId="af3">
    <w:name w:val="Верхній колонтитул Знак"/>
    <w:link w:val="af2"/>
    <w:uiPriority w:val="99"/>
    <w:rsid w:val="001D1210"/>
    <w:rPr>
      <w:lang w:val="ru-RU" w:eastAsia="zh-CN"/>
    </w:rPr>
  </w:style>
  <w:style w:type="paragraph" w:styleId="af4">
    <w:name w:val="footer"/>
    <w:basedOn w:val="a"/>
    <w:link w:val="af5"/>
    <w:uiPriority w:val="99"/>
    <w:unhideWhenUsed/>
    <w:rsid w:val="001D1210"/>
    <w:pPr>
      <w:tabs>
        <w:tab w:val="center" w:pos="4819"/>
        <w:tab w:val="right" w:pos="9639"/>
      </w:tabs>
    </w:pPr>
  </w:style>
  <w:style w:type="character" w:customStyle="1" w:styleId="af5">
    <w:name w:val="Нижній колонтитул Знак"/>
    <w:link w:val="af4"/>
    <w:uiPriority w:val="99"/>
    <w:rsid w:val="001D1210"/>
    <w:rPr>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kodeksy.com.ua/pro_zapobigannya_koruptsiyi/36.htm" TargetMode="External"/><Relationship Id="rId3" Type="http://schemas.openxmlformats.org/officeDocument/2006/relationships/settings" Target="settings.xml"/><Relationship Id="rId7" Type="http://schemas.openxmlformats.org/officeDocument/2006/relationships/hyperlink" Target="https://kodeksy.com.ua/pro_zapobigannya_koruptsiyi/3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10152</Words>
  <Characters>5787</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15908</CharactersWithSpaces>
  <SharedDoc>false</SharedDoc>
  <HLinks>
    <vt:vector size="6" baseType="variant">
      <vt:variant>
        <vt:i4>3735615</vt:i4>
      </vt:variant>
      <vt:variant>
        <vt:i4>0</vt:i4>
      </vt:variant>
      <vt:variant>
        <vt:i4>0</vt:i4>
      </vt:variant>
      <vt:variant>
        <vt:i4>5</vt:i4>
      </vt:variant>
      <vt:variant>
        <vt:lpwstr>https://kodeksy.com.ua/pro_zapobigannya_koruptsiyi/36.htm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cp:lastModifiedBy>Ірина Демидюк</cp:lastModifiedBy>
  <cp:revision>8</cp:revision>
  <cp:lastPrinted>1995-11-21T15:41:00Z</cp:lastPrinted>
  <dcterms:created xsi:type="dcterms:W3CDTF">2024-04-18T06:37:00Z</dcterms:created>
  <dcterms:modified xsi:type="dcterms:W3CDTF">2024-04-18T08:48:00Z</dcterms:modified>
</cp:coreProperties>
</file>