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1pt" o:ole="" fillcolor="window">
            <v:imagedata r:id="rId7" o:title=""/>
          </v:shape>
          <o:OLEObject Type="Embed" ProgID="PBrush" ShapeID="_x0000_i1025" DrawAspect="Content" ObjectID="_177546431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9E5F397" w:rsidR="00592EDA" w:rsidRDefault="00592EDA" w:rsidP="00E6191A">
      <w:pPr>
        <w:ind w:right="5244"/>
        <w:jc w:val="both"/>
      </w:pPr>
      <w:r>
        <w:t xml:space="preserve">Про продовження розміщення </w:t>
      </w:r>
      <w:r w:rsidR="007B57B9">
        <w:t>ТзОВ «КАФЕ ГРІЛЬ»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7B57B9">
        <w:t>вул. Лесі Українки, 54</w:t>
      </w:r>
    </w:p>
    <w:p w14:paraId="25BEAAD8" w14:textId="14AB5608" w:rsidR="007C79E5" w:rsidRPr="00EB4FD4" w:rsidRDefault="007C79E5" w:rsidP="00E6191A">
      <w:pPr>
        <w:ind w:right="5244"/>
        <w:jc w:val="both"/>
      </w:pPr>
      <w:r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12409934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7B57B9">
        <w:t>товариства з обмеженою відповідальністю «КАФЕ ГРІЛЬ»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5D3E60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15.04.2024 № 852-П/2024 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5DFDFF3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7B57B9">
        <w:t>товариству з обмеженою відповідальністю «КАФЕ ГРІЛЬ»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7B57B9">
        <w:t>вул. Лесі Українки, 54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5D3E60">
        <w:t>3 роки</w:t>
      </w:r>
      <w:r w:rsidR="00606059">
        <w:t xml:space="preserve"> з періодом сезонного </w:t>
      </w:r>
      <w:r w:rsidR="00606059">
        <w:lastRenderedPageBreak/>
        <w:t xml:space="preserve">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</w:t>
      </w:r>
      <w:r w:rsidR="005D3E60">
        <w:rPr>
          <w:color w:val="000000"/>
          <w:szCs w:val="28"/>
          <w:lang w:eastAsia="zh-CN"/>
        </w:rPr>
        <w:t>01 травня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до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01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711D1935" w14:textId="195A3B9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7B57B9">
        <w:t>ТзОВ «КАФЕ ГР</w:t>
      </w:r>
      <w:r w:rsidR="005D4558">
        <w:t>І</w:t>
      </w:r>
      <w:r w:rsidR="007B57B9">
        <w:t>ЛЬ»</w:t>
      </w:r>
      <w:r>
        <w:t>:</w:t>
      </w:r>
    </w:p>
    <w:p w14:paraId="401D89F8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77777777" w:rsidR="00290488" w:rsidRPr="00254828" w:rsidRDefault="00290488" w:rsidP="00290488">
      <w:pPr>
        <w:jc w:val="both"/>
        <w:rPr>
          <w:sz w:val="24"/>
        </w:rPr>
      </w:pPr>
      <w:r w:rsidRPr="00254828">
        <w:rPr>
          <w:sz w:val="24"/>
        </w:rPr>
        <w:t>Туз 777 863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AB7B3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C29F" w14:textId="77777777" w:rsidR="00AB7B39" w:rsidRDefault="00AB7B39">
      <w:r>
        <w:separator/>
      </w:r>
    </w:p>
  </w:endnote>
  <w:endnote w:type="continuationSeparator" w:id="0">
    <w:p w14:paraId="0F7334D5" w14:textId="77777777" w:rsidR="00AB7B39" w:rsidRDefault="00AB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BE9C" w14:textId="77777777" w:rsidR="00AB7B39" w:rsidRDefault="00AB7B39">
      <w:r>
        <w:separator/>
      </w:r>
    </w:p>
  </w:footnote>
  <w:footnote w:type="continuationSeparator" w:id="0">
    <w:p w14:paraId="310C688C" w14:textId="77777777" w:rsidR="00AB7B39" w:rsidRDefault="00AB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7EACB42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79E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9692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191140">
    <w:abstractNumId w:val="0"/>
  </w:num>
  <w:num w:numId="3" w16cid:durableId="412895841">
    <w:abstractNumId w:val="7"/>
  </w:num>
  <w:num w:numId="4" w16cid:durableId="1099906793">
    <w:abstractNumId w:val="6"/>
  </w:num>
  <w:num w:numId="5" w16cid:durableId="1040396375">
    <w:abstractNumId w:val="1"/>
  </w:num>
  <w:num w:numId="6" w16cid:durableId="470364545">
    <w:abstractNumId w:val="3"/>
  </w:num>
  <w:num w:numId="7" w16cid:durableId="42801869">
    <w:abstractNumId w:val="5"/>
  </w:num>
  <w:num w:numId="8" w16cid:durableId="30828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2019-05-27T12:04:00Z</cp:lastPrinted>
  <dcterms:created xsi:type="dcterms:W3CDTF">2024-04-22T08:20:00Z</dcterms:created>
  <dcterms:modified xsi:type="dcterms:W3CDTF">2024-04-24T08:46:00Z</dcterms:modified>
</cp:coreProperties>
</file>