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544F" w14:textId="14B09481" w:rsidR="005C118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58DA5D6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00AE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5290782" r:id="rId7"/>
        </w:object>
      </w:r>
    </w:p>
    <w:p w14:paraId="42571A9D" w14:textId="77777777" w:rsidR="005C1189" w:rsidRDefault="005C118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2A4D08E" w14:textId="77777777" w:rsidR="005C1189" w:rsidRDefault="005C1189">
      <w:pPr>
        <w:rPr>
          <w:sz w:val="8"/>
          <w:szCs w:val="8"/>
        </w:rPr>
      </w:pPr>
    </w:p>
    <w:p w14:paraId="27E1910F" w14:textId="77777777" w:rsidR="005C118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386AC24" w14:textId="77777777" w:rsidR="005C1189" w:rsidRDefault="005C11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86A3B1" w14:textId="77777777" w:rsidR="005C118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8428322" w14:textId="77777777" w:rsidR="005C1189" w:rsidRDefault="005C11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AD9447" w14:textId="77777777" w:rsidR="005C118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01E5B56" w14:textId="77777777" w:rsidR="005C1189" w:rsidRPr="00132EC9" w:rsidRDefault="005C1189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7A2A92A" w14:textId="77777777" w:rsidR="005C1189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46408F91" w14:textId="77777777" w:rsidR="005C1189" w:rsidRDefault="005C1189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7DCE6C32" w14:textId="77777777" w:rsidR="00132EC9" w:rsidRDefault="00132EC9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35D08950" w14:textId="30FE56FE" w:rsidR="005C1189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</w:t>
      </w:r>
      <w:r w:rsidR="00132EC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1178:</w:t>
      </w:r>
    </w:p>
    <w:p w14:paraId="1C30A186" w14:textId="77777777" w:rsidR="005C1189" w:rsidRDefault="005C1189">
      <w:pPr>
        <w:ind w:firstLine="567"/>
        <w:jc w:val="both"/>
        <w:rPr>
          <w:rFonts w:eastAsia="Times New Roman" w:cs="Times New Roman"/>
          <w:color w:val="000000"/>
        </w:rPr>
      </w:pPr>
    </w:p>
    <w:p w14:paraId="10B154E5" w14:textId="77777777" w:rsidR="005C1189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Затвердити обґрунтування підстави для здійснення закупівлі </w:t>
      </w:r>
      <w:r>
        <w:rPr>
          <w:rFonts w:ascii="Times New Roman" w:eastAsia="Times New Roman" w:hAnsi="Times New Roman" w:cs="Times New Roman"/>
          <w:sz w:val="28"/>
          <w:szCs w:val="28"/>
        </w:rPr>
        <w:t>знаків поштової оплати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абзацом четвертим підпункту 5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Кабінету Міністрів України від 12.10.2022 № 1178 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додатком 1.</w:t>
      </w:r>
    </w:p>
    <w:p w14:paraId="7E12860B" w14:textId="14DB0AEB" w:rsidR="005C1189" w:rsidRDefault="00000000" w:rsidP="00260D1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 для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підпунктом 6 пункту 13 постанови </w:t>
      </w:r>
      <w:r w:rsidR="00260D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абінету Міністрів України від 12.10.2022 № 1178 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2443A9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, а саме:</w:t>
      </w:r>
    </w:p>
    <w:p w14:paraId="3C3CA00A" w14:textId="66CE2A6F" w:rsidR="005C1189" w:rsidRDefault="00000000" w:rsidP="00260D1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пеціального автомобіля для перевезення осіб взятих під варту</w:t>
      </w:r>
      <w:r w:rsidR="002443A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згідно з додатком 2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</w:t>
      </w:r>
    </w:p>
    <w:p w14:paraId="7CD467B6" w14:textId="6D4FA393" w:rsidR="005C1189" w:rsidRDefault="00000000" w:rsidP="00260D1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ослуг з ремонту і технічного обслуговування автомобілів. Лот 1</w:t>
      </w:r>
      <w:r w:rsidR="00B849B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Фольксваген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мультиван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2,0, 2012 року випуску, Фольксваген транспортер 1,9, 1997 року випуску, лот 2 </w:t>
      </w:r>
      <w:r w:rsidR="00B849B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– 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Рено-Трафік</w:t>
      </w:r>
      <w:r w:rsidR="00260D1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1,6, 2016 року випуску, Шевроле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Лачетті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1,8, 2008 року випуску, лот 3</w:t>
      </w:r>
      <w:r w:rsidR="00B849B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Шкода Рапід 1,6, 2018 року випуску, Шкода Рапід 1,6, 2017 року випуску, лот 4 </w:t>
      </w:r>
      <w:r w:rsidR="00B849B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Форд Транзит 2,0, 2022</w:t>
      </w:r>
      <w:r w:rsidR="009B180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року випуску, лот 5</w:t>
      </w:r>
      <w:r w:rsidR="00B849B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–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ДЕО-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Ланос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1,5, 2008 року випуску, ДЕО-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Ланос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1,5, 2007</w:t>
      </w:r>
      <w:r w:rsidR="00B849B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року випуску, ДЕО-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Ланос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1,5, 2008 року випуску, ДЕО-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Ланос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1,5, 2006</w:t>
      </w:r>
      <w:r w:rsidR="00B849B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року випуску, ЗАЗ-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1,3, 2004 року випуску, лот 6</w:t>
      </w:r>
      <w:r w:rsidR="00B849B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ВАЗ 212140 1,7, 2008 року випуску, ВАЗ 21121 1,6, 2007 року випуску, ВАЗ 212140 1,7,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2008</w:t>
      </w:r>
      <w:r w:rsidR="002443A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року випуску, ВАЗ 21099 1,5, 2003 року випуску, ГАЗ-2752 2,5</w:t>
      </w:r>
      <w:r w:rsidR="000E2FF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0E2FFB" w:rsidRPr="000E2FF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м³</w:t>
      </w:r>
      <w:r w:rsidRPr="000E2FF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2007</w:t>
      </w:r>
      <w:r w:rsidR="009B180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року випуску</w:t>
      </w:r>
      <w:r w:rsidR="002443A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згідно з додатком 3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</w:p>
    <w:p w14:paraId="7B9BA747" w14:textId="0C0D5B48" w:rsidR="005C1189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Заступнику директора юридичного департаменту, начальнику відділу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Андрію Євгеновичу забезпечити оприлюднення </w:t>
      </w:r>
      <w:r w:rsidR="00B849B9">
        <w:rPr>
          <w:rFonts w:ascii="Times New Roman" w:hAnsi="Times New Roman"/>
          <w:sz w:val="28"/>
          <w:szCs w:val="28"/>
          <w:lang w:eastAsia="en-US" w:bidi="ar-SA"/>
        </w:rPr>
        <w:t>о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1D6D39DE" w14:textId="77777777" w:rsidR="005C1189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</w:p>
    <w:p w14:paraId="0251C2DC" w14:textId="77777777" w:rsidR="005C1189" w:rsidRDefault="005C1189">
      <w:pPr>
        <w:jc w:val="both"/>
        <w:rPr>
          <w:lang w:eastAsia="en-US" w:bidi="ar-SA"/>
        </w:rPr>
      </w:pPr>
    </w:p>
    <w:p w14:paraId="15AD10CC" w14:textId="77777777" w:rsidR="005C1189" w:rsidRDefault="005C1189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3A40DA3A" w14:textId="77777777" w:rsidR="00132EC9" w:rsidRDefault="00132EC9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2B6A0F4C" w14:textId="77777777" w:rsidR="005C1189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1ED98F08" w14:textId="77777777" w:rsidR="005C1189" w:rsidRDefault="005C1189">
      <w:pPr>
        <w:jc w:val="both"/>
        <w:rPr>
          <w:rFonts w:ascii="Times New Roman" w:hAnsi="Times New Roman"/>
          <w:lang w:eastAsia="en-US" w:bidi="ar-SA"/>
        </w:rPr>
      </w:pPr>
    </w:p>
    <w:p w14:paraId="1B50F722" w14:textId="77777777" w:rsidR="005C1189" w:rsidRDefault="005C1189">
      <w:pPr>
        <w:jc w:val="both"/>
        <w:rPr>
          <w:rFonts w:ascii="Times New Roman" w:hAnsi="Times New Roman"/>
          <w:lang w:eastAsia="en-US" w:bidi="ar-SA"/>
        </w:rPr>
      </w:pPr>
    </w:p>
    <w:p w14:paraId="0C2582EF" w14:textId="77777777" w:rsidR="005C118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 w:bidi="ar-SA"/>
        </w:rPr>
        <w:t>Юрченко 777 987</w:t>
      </w:r>
    </w:p>
    <w:sectPr w:rsidR="005C1189" w:rsidSect="00F61607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432F" w14:textId="77777777" w:rsidR="00F61607" w:rsidRDefault="00F61607" w:rsidP="00132EC9">
      <w:r>
        <w:separator/>
      </w:r>
    </w:p>
  </w:endnote>
  <w:endnote w:type="continuationSeparator" w:id="0">
    <w:p w14:paraId="63BCA8D0" w14:textId="77777777" w:rsidR="00F61607" w:rsidRDefault="00F61607" w:rsidP="0013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C6AE" w14:textId="77777777" w:rsidR="00F61607" w:rsidRDefault="00F61607" w:rsidP="00132EC9">
      <w:r>
        <w:separator/>
      </w:r>
    </w:p>
  </w:footnote>
  <w:footnote w:type="continuationSeparator" w:id="0">
    <w:p w14:paraId="52BC43E0" w14:textId="77777777" w:rsidR="00F61607" w:rsidRDefault="00F61607" w:rsidP="0013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39B1" w14:textId="77777777" w:rsidR="00132EC9" w:rsidRDefault="00132EC9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14:paraId="046C5A23" w14:textId="08558321" w:rsidR="00132EC9" w:rsidRPr="00132EC9" w:rsidRDefault="00132EC9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132EC9">
      <w:rPr>
        <w:rFonts w:ascii="Times New Roman" w:hAnsi="Times New Roman" w:cs="Times New Roman"/>
        <w:sz w:val="28"/>
        <w:szCs w:val="28"/>
      </w:rPr>
      <w:fldChar w:fldCharType="begin"/>
    </w:r>
    <w:r w:rsidRPr="00132EC9">
      <w:rPr>
        <w:rFonts w:ascii="Times New Roman" w:hAnsi="Times New Roman" w:cs="Times New Roman"/>
        <w:sz w:val="28"/>
        <w:szCs w:val="28"/>
      </w:rPr>
      <w:instrText>PAGE   \* MERGEFORMAT</w:instrText>
    </w:r>
    <w:r w:rsidRPr="00132EC9">
      <w:rPr>
        <w:rFonts w:ascii="Times New Roman" w:hAnsi="Times New Roman" w:cs="Times New Roman"/>
        <w:sz w:val="28"/>
        <w:szCs w:val="28"/>
      </w:rPr>
      <w:fldChar w:fldCharType="separate"/>
    </w:r>
    <w:r w:rsidRPr="00132EC9">
      <w:rPr>
        <w:rFonts w:ascii="Times New Roman" w:hAnsi="Times New Roman" w:cs="Times New Roman"/>
        <w:sz w:val="28"/>
        <w:szCs w:val="28"/>
      </w:rPr>
      <w:t>2</w:t>
    </w:r>
    <w:r w:rsidRPr="00132EC9">
      <w:rPr>
        <w:rFonts w:ascii="Times New Roman" w:hAnsi="Times New Roman" w:cs="Times New Roman"/>
        <w:sz w:val="28"/>
        <w:szCs w:val="28"/>
      </w:rPr>
      <w:fldChar w:fldCharType="end"/>
    </w:r>
  </w:p>
  <w:p w14:paraId="1A7CB186" w14:textId="77777777" w:rsidR="00132EC9" w:rsidRDefault="00132E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189"/>
    <w:rsid w:val="000E2FFB"/>
    <w:rsid w:val="00132EC9"/>
    <w:rsid w:val="002443A9"/>
    <w:rsid w:val="00260D1A"/>
    <w:rsid w:val="0033207D"/>
    <w:rsid w:val="005C1189"/>
    <w:rsid w:val="0085320F"/>
    <w:rsid w:val="009B1807"/>
    <w:rsid w:val="00B849B9"/>
    <w:rsid w:val="00F04BB9"/>
    <w:rsid w:val="00F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4FA4AD"/>
  <w15:docId w15:val="{BDE8DE81-37B7-41DD-8392-B7A02C2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2059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62</cp:revision>
  <cp:lastPrinted>2024-01-19T11:32:00Z</cp:lastPrinted>
  <dcterms:created xsi:type="dcterms:W3CDTF">2022-09-15T13:18:00Z</dcterms:created>
  <dcterms:modified xsi:type="dcterms:W3CDTF">2024-04-22T08:33:00Z</dcterms:modified>
  <dc:language>uk-UA</dc:language>
</cp:coreProperties>
</file>