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6447B" w14:textId="77777777" w:rsidR="005A583F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5</w:t>
      </w:r>
    </w:p>
    <w:p w14:paraId="171DFB67" w14:textId="77777777" w:rsidR="005A583F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7442544A" w14:textId="77777777" w:rsidR="005A583F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2FA88BBA" w14:textId="77777777" w:rsidR="005A583F" w:rsidRDefault="005A583F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70052753" w14:textId="77777777" w:rsidR="005A583F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10C2834E" w14:textId="77777777" w:rsidR="005A583F" w:rsidRDefault="00000000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портативних радіоелектронних засобів протидії безпілотним літальним апаратам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із застосуванням виключення згідно з 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11340D66" w14:textId="77777777" w:rsidR="005A583F" w:rsidRDefault="005A583F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14F2AF2A" w14:textId="6E8BBD83" w:rsidR="005A583F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</w:t>
      </w:r>
      <w:r w:rsidR="00713D40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пунктом 47</w:t>
      </w:r>
      <w:r w:rsidR="00713D4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3D369F12" w14:textId="77777777" w:rsidR="005A583F" w:rsidRDefault="005A583F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738153F2" w14:textId="77777777" w:rsidR="005A583F" w:rsidRDefault="00000000">
      <w:pPr>
        <w:pStyle w:val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437E6605" w14:textId="77777777" w:rsidR="005A583F" w:rsidRDefault="00000000">
      <w:pPr>
        <w:pStyle w:val="a9"/>
        <w:spacing w:before="5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631CB870" w14:textId="77777777" w:rsidR="005A583F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України від 24.02.2022 № 64 «Про введення воєнного стану в Україні» (далі – Указ) зі змінами термін дії воєнного стану продовжено </w:t>
      </w:r>
      <w:r>
        <w:rPr>
          <w:color w:val="000000"/>
          <w:sz w:val="28"/>
          <w:szCs w:val="28"/>
        </w:rPr>
        <w:t xml:space="preserve">до </w:t>
      </w:r>
      <w:r>
        <w:rPr>
          <w:sz w:val="28"/>
          <w:szCs w:val="28"/>
        </w:rPr>
        <w:t>13.05.2024.</w:t>
      </w:r>
    </w:p>
    <w:p w14:paraId="5FDC8CBC" w14:textId="77777777" w:rsidR="005A583F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постановлено 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2B0FDF4A" w14:textId="77777777" w:rsidR="005A583F" w:rsidRDefault="00000000">
      <w:pPr>
        <w:pStyle w:val="ad"/>
        <w:tabs>
          <w:tab w:val="left" w:pos="952"/>
        </w:tabs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1AF5EF4E" w14:textId="77777777" w:rsidR="005A583F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67EA3982" w14:textId="77777777" w:rsidR="005A583F" w:rsidRDefault="00000000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1FAD1695" w14:textId="77777777" w:rsidR="005A583F" w:rsidRDefault="00000000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4E480A40" w14:textId="77777777" w:rsidR="005A583F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3CBE14F6" w14:textId="77777777" w:rsidR="005A583F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633707CB" w14:textId="77777777" w:rsidR="005A583F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млн.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При цьому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закупівель, відповідно до пунктів 3–8 </w:t>
      </w:r>
      <w:r>
        <w:rPr>
          <w:sz w:val="28"/>
          <w:szCs w:val="28"/>
        </w:rPr>
        <w:lastRenderedPageBreak/>
        <w:t>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5132DC33" w14:textId="43692ABE" w:rsidR="005A583F" w:rsidRDefault="00000000">
      <w:pPr>
        <w:pStyle w:val="a9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</w:t>
      </w:r>
      <w:r w:rsidR="00713D40">
        <w:rPr>
          <w:sz w:val="28"/>
          <w:szCs w:val="28"/>
        </w:rPr>
        <w:t>О</w:t>
      </w:r>
      <w:r>
        <w:rPr>
          <w:sz w:val="28"/>
          <w:szCs w:val="28"/>
        </w:rPr>
        <w:t>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 xml:space="preserve">закупівлі </w:t>
      </w:r>
      <w:r>
        <w:rPr>
          <w:sz w:val="28"/>
          <w:szCs w:val="28"/>
        </w:rPr>
        <w:t>UA-2024-04-16-012887-a,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UA-2024-04-16-012887-a</w:t>
      </w:r>
      <w:r>
        <w:rPr>
          <w:spacing w:val="1"/>
          <w:sz w:val="28"/>
          <w:szCs w:val="28"/>
        </w:rPr>
        <w:t>.</w:t>
      </w:r>
    </w:p>
    <w:p w14:paraId="2736681F" w14:textId="77777777" w:rsidR="005A583F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6D452DB3" w14:textId="77777777" w:rsidR="005A583F" w:rsidRDefault="00000000">
      <w:pPr>
        <w:pStyle w:val="a9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публічних закупівель.</w:t>
      </w:r>
    </w:p>
    <w:p w14:paraId="11F70DF6" w14:textId="77777777" w:rsidR="005A583F" w:rsidRDefault="00000000">
      <w:pPr>
        <w:pStyle w:val="a9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4DDF596D" w14:textId="77777777" w:rsidR="005A583F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0C769A3F" w14:textId="77777777" w:rsidR="005A583F" w:rsidRDefault="005A583F">
      <w:pPr>
        <w:pStyle w:val="a9"/>
        <w:ind w:left="0" w:right="180"/>
        <w:rPr>
          <w:color w:val="000000"/>
          <w:sz w:val="28"/>
          <w:szCs w:val="28"/>
        </w:rPr>
      </w:pPr>
    </w:p>
    <w:p w14:paraId="3D0808BA" w14:textId="77777777" w:rsidR="005A583F" w:rsidRDefault="005A583F">
      <w:pPr>
        <w:pStyle w:val="a9"/>
        <w:ind w:left="0" w:right="180"/>
        <w:rPr>
          <w:color w:val="000000"/>
          <w:sz w:val="28"/>
          <w:szCs w:val="28"/>
        </w:rPr>
      </w:pPr>
    </w:p>
    <w:p w14:paraId="784396FE" w14:textId="77777777" w:rsidR="005A583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4047CCB" w14:textId="77777777" w:rsidR="005A583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4B344E96" w14:textId="77777777" w:rsidR="005A583F" w:rsidRDefault="005A583F">
      <w:pPr>
        <w:pStyle w:val="a9"/>
        <w:ind w:left="0" w:right="180"/>
        <w:rPr>
          <w:color w:val="000000"/>
          <w:sz w:val="24"/>
          <w:szCs w:val="24"/>
        </w:rPr>
      </w:pPr>
    </w:p>
    <w:p w14:paraId="30B7BE57" w14:textId="77777777" w:rsidR="005A583F" w:rsidRDefault="005A583F">
      <w:pPr>
        <w:pStyle w:val="a9"/>
        <w:ind w:left="0" w:right="180"/>
        <w:rPr>
          <w:color w:val="000000"/>
          <w:sz w:val="24"/>
          <w:szCs w:val="24"/>
        </w:rPr>
      </w:pPr>
    </w:p>
    <w:p w14:paraId="140DCE06" w14:textId="77777777" w:rsidR="005A583F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70A57B6B" w14:textId="77777777" w:rsidR="005A583F" w:rsidRDefault="005A583F">
      <w:pPr>
        <w:pStyle w:val="1"/>
        <w:tabs>
          <w:tab w:val="left" w:pos="4687"/>
          <w:tab w:val="left" w:pos="6871"/>
        </w:tabs>
        <w:ind w:left="113"/>
      </w:pPr>
    </w:p>
    <w:p w14:paraId="177C9D67" w14:textId="77777777" w:rsidR="005A583F" w:rsidRDefault="005A583F">
      <w:pPr>
        <w:pStyle w:val="1"/>
        <w:tabs>
          <w:tab w:val="left" w:pos="4687"/>
          <w:tab w:val="left" w:pos="6871"/>
        </w:tabs>
        <w:ind w:left="113"/>
      </w:pPr>
    </w:p>
    <w:sectPr w:rsidR="005A583F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CE12D" w14:textId="77777777" w:rsidR="00146D35" w:rsidRDefault="00146D35">
      <w:r>
        <w:separator/>
      </w:r>
    </w:p>
  </w:endnote>
  <w:endnote w:type="continuationSeparator" w:id="0">
    <w:p w14:paraId="477EDEF0" w14:textId="77777777" w:rsidR="00146D35" w:rsidRDefault="0014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C9887" w14:textId="77777777" w:rsidR="00146D35" w:rsidRDefault="00146D35">
      <w:r>
        <w:separator/>
      </w:r>
    </w:p>
  </w:footnote>
  <w:footnote w:type="continuationSeparator" w:id="0">
    <w:p w14:paraId="560D9575" w14:textId="77777777" w:rsidR="00146D35" w:rsidRDefault="00146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7804528"/>
      <w:docPartObj>
        <w:docPartGallery w:val="Page Numbers (Top of Page)"/>
        <w:docPartUnique/>
      </w:docPartObj>
    </w:sdtPr>
    <w:sdtContent>
      <w:p w14:paraId="68DF3A10" w14:textId="77777777" w:rsidR="005A583F" w:rsidRDefault="005A583F">
        <w:pPr>
          <w:pStyle w:val="a5"/>
          <w:jc w:val="center"/>
        </w:pPr>
      </w:p>
      <w:p w14:paraId="56C36DD3" w14:textId="77777777" w:rsidR="005A583F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225914B7" w14:textId="77777777" w:rsidR="005A583F" w:rsidRDefault="005A58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583F"/>
    <w:rsid w:val="00146D35"/>
    <w:rsid w:val="005A583F"/>
    <w:rsid w:val="0071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756E"/>
  <w15:docId w15:val="{86AC6588-7B8C-444D-84D6-A11F30AB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4312</Words>
  <Characters>2459</Characters>
  <Application>Microsoft Office Word</Application>
  <DocSecurity>0</DocSecurity>
  <Lines>20</Lines>
  <Paragraphs>13</Paragraphs>
  <ScaleCrop>false</ScaleCrop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47</cp:revision>
  <cp:lastPrinted>2023-09-15T13:53:00Z</cp:lastPrinted>
  <dcterms:created xsi:type="dcterms:W3CDTF">2023-05-29T13:44:00Z</dcterms:created>
  <dcterms:modified xsi:type="dcterms:W3CDTF">2024-05-01T07:18:00Z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