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D45" w:rsidRDefault="00F62F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ПОЯСНЮВАЛЬНА ЗАПИСКА</w:t>
      </w:r>
    </w:p>
    <w:p w:rsidR="005A0D45" w:rsidRDefault="00F62F90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міської ради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Про внесення змін до рішення</w:t>
      </w:r>
    </w:p>
    <w:p w:rsidR="005A0D45" w:rsidRDefault="00F62F90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від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17.12.2020 № 1/18 «Про здійснення місцевого запозичення</w:t>
      </w:r>
    </w:p>
    <w:p w:rsidR="005A0D45" w:rsidRDefault="00F62F90">
      <w:pPr>
        <w:spacing w:after="0" w:line="240" w:lineRule="auto"/>
        <w:jc w:val="center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та залучення гранту НЕФКО для фінансування інвестиційного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проєкту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</w:t>
      </w:r>
    </w:p>
    <w:p w:rsidR="005A0D45" w:rsidRDefault="005A0D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D45" w:rsidRDefault="00F62F90" w:rsidP="00F62F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 w:eastAsia="zh-CN"/>
        </w:rPr>
        <w:t xml:space="preserve">Потреба і мета прийняття рішення. </w:t>
      </w:r>
      <w:r>
        <w:rPr>
          <w:rFonts w:ascii="Times New Roman" w:hAnsi="Times New Roman"/>
          <w:sz w:val="28"/>
          <w:szCs w:val="28"/>
          <w:lang w:val="uk-UA"/>
        </w:rPr>
        <w:t>КП «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Луцькводоканал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» у співпраці з НЕФКО реалізує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«Підвищення енергоефективності та надійності системи водопостачання та водовідведення м. Луцька»</w:t>
      </w:r>
      <w:r>
        <w:rPr>
          <w:rFonts w:ascii="Times New Roman" w:hAnsi="Times New Roman"/>
          <w:sz w:val="28"/>
          <w:szCs w:val="28"/>
          <w:lang w:val="uk-UA"/>
        </w:rPr>
        <w:t xml:space="preserve">. По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планується збільшення грантової складової до 7</w:t>
      </w:r>
      <w:r>
        <w:rPr>
          <w:rFonts w:ascii="Times New Roman" w:hAnsi="Times New Roman"/>
          <w:sz w:val="28"/>
          <w:szCs w:val="28"/>
          <w:lang w:val="uk-UA"/>
        </w:rPr>
        <w:t>25</w:t>
      </w:r>
      <w:r>
        <w:rPr>
          <w:rFonts w:ascii="Times New Roman" w:hAnsi="Times New Roman"/>
          <w:sz w:val="28"/>
          <w:szCs w:val="28"/>
          <w:lang w:val="uk-UA"/>
        </w:rPr>
        <w:t>,0 тис. є</w:t>
      </w:r>
      <w:r>
        <w:rPr>
          <w:rFonts w:ascii="Times New Roman" w:hAnsi="Times New Roman"/>
          <w:sz w:val="28"/>
          <w:szCs w:val="28"/>
          <w:lang w:val="uk-UA"/>
        </w:rPr>
        <w:t xml:space="preserve">вро. </w:t>
      </w:r>
    </w:p>
    <w:p w:rsidR="005A0D45" w:rsidRDefault="00F62F90" w:rsidP="00F62F90">
      <w:pPr>
        <w:spacing w:after="0" w:line="240" w:lineRule="auto"/>
        <w:ind w:firstLine="567"/>
        <w:jc w:val="both"/>
        <w:rPr>
          <w:rStyle w:val="mediumtext1"/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Основною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uk-UA"/>
        </w:rPr>
        <w:t xml:space="preserve"> метою є: р</w:t>
      </w:r>
      <w:r>
        <w:rPr>
          <w:rStyle w:val="mediumtext1"/>
          <w:rFonts w:ascii="Times New Roman" w:hAnsi="Times New Roman"/>
          <w:sz w:val="28"/>
          <w:szCs w:val="28"/>
          <w:lang w:val="uk-UA"/>
        </w:rPr>
        <w:t xml:space="preserve">еалізація заходів щодо заміни насосів на підвищувальних </w:t>
      </w:r>
      <w:proofErr w:type="spellStart"/>
      <w:r>
        <w:rPr>
          <w:rStyle w:val="mediumtext1"/>
          <w:rFonts w:ascii="Times New Roman" w:hAnsi="Times New Roman"/>
          <w:sz w:val="28"/>
          <w:szCs w:val="28"/>
          <w:lang w:val="uk-UA"/>
        </w:rPr>
        <w:t>водонасосних</w:t>
      </w:r>
      <w:proofErr w:type="spellEnd"/>
      <w:r>
        <w:rPr>
          <w:rStyle w:val="mediumtext1"/>
          <w:rFonts w:ascii="Times New Roman" w:hAnsi="Times New Roman"/>
          <w:sz w:val="28"/>
          <w:szCs w:val="28"/>
          <w:lang w:val="uk-UA"/>
        </w:rPr>
        <w:t xml:space="preserve"> станціях, встановлення засобів обліку холодної води у багатоквартирних житлових будинках та заміна насосів на чотирьох каналізаційних насосних станціях призведе д</w:t>
      </w:r>
      <w:r>
        <w:rPr>
          <w:rStyle w:val="mediumtext1"/>
          <w:rFonts w:ascii="Times New Roman" w:hAnsi="Times New Roman"/>
          <w:sz w:val="28"/>
          <w:szCs w:val="28"/>
          <w:lang w:val="uk-UA"/>
        </w:rPr>
        <w:t>о скорочення споживання електричної енергії, зменшення втрат води та підвищення стійкості та ефективності роботи систем водопостачання та каналізації в цілому, а також покращить якість послуг, що надаються населенню міста.</w:t>
      </w:r>
    </w:p>
    <w:p w:rsidR="005A0D45" w:rsidRDefault="005A0D45" w:rsidP="00F62F90">
      <w:pPr>
        <w:spacing w:after="0" w:line="240" w:lineRule="auto"/>
        <w:ind w:firstLine="567"/>
        <w:jc w:val="both"/>
        <w:rPr>
          <w:rFonts w:ascii="Times New Roman" w:hAnsi="Times New Roman"/>
          <w:lang w:val="uk-UA"/>
        </w:rPr>
      </w:pPr>
    </w:p>
    <w:p w:rsidR="005A0D45" w:rsidRDefault="00F62F90" w:rsidP="00F62F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Прогнозовані суспільні, економіч</w:t>
      </w:r>
      <w:r>
        <w:rPr>
          <w:rFonts w:ascii="Times New Roman" w:hAnsi="Times New Roman"/>
          <w:b/>
          <w:sz w:val="28"/>
          <w:szCs w:val="28"/>
          <w:lang w:val="uk-UA"/>
        </w:rPr>
        <w:t>ні, фінансові та юридичні наслідки прийняття рішення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дозволить зменшити споживання електричної енергії на підвищувальних насосних станціях, багатоквартирних будинках та двох каналізаційних насосних станціях, підвищити стабільність та ефективність р</w:t>
      </w:r>
      <w:r>
        <w:rPr>
          <w:rFonts w:ascii="Times New Roman" w:hAnsi="Times New Roman"/>
          <w:sz w:val="28"/>
          <w:szCs w:val="28"/>
          <w:lang w:val="uk-UA"/>
        </w:rPr>
        <w:t>оботи систем водопостачання та каналізації, а також підвищити якість послуг, що надаються населенню Луцької міської територіальної громади.</w:t>
      </w:r>
    </w:p>
    <w:p w:rsidR="005A0D45" w:rsidRDefault="005A0D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D45" w:rsidRDefault="005A0D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D45" w:rsidRDefault="005A0D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D45" w:rsidRDefault="00F62F90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Директор департаменту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Лілія ЄЛОВА</w:t>
      </w:r>
    </w:p>
    <w:sectPr w:rsidR="005A0D45">
      <w:pgSz w:w="11906" w:h="16838"/>
      <w:pgMar w:top="1134" w:right="567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A0D45"/>
    <w:rsid w:val="005A0D45"/>
    <w:rsid w:val="00F6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B3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locked/>
    <w:rsid w:val="008210D3"/>
    <w:rPr>
      <w:rFonts w:ascii="Times New Roman" w:hAnsi="Times New Roman" w:cs="Times New Roman"/>
      <w:sz w:val="2"/>
      <w:lang w:val="ru-RU" w:eastAsia="en-US"/>
    </w:rPr>
  </w:style>
  <w:style w:type="character" w:customStyle="1" w:styleId="a4">
    <w:name w:val="Абзац списка Знак"/>
    <w:basedOn w:val="a0"/>
    <w:uiPriority w:val="99"/>
    <w:qFormat/>
    <w:locked/>
    <w:rsid w:val="003E1676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mediumtext1">
    <w:name w:val="medium_text1"/>
    <w:qFormat/>
    <w:rsid w:val="008B42EF"/>
    <w:rPr>
      <w:sz w:val="24"/>
    </w:rPr>
  </w:style>
  <w:style w:type="paragraph" w:customStyle="1" w:styleId="a5">
    <w:name w:val="Заголовок"/>
    <w:basedOn w:val="a"/>
    <w:next w:val="a6"/>
    <w:qFormat/>
    <w:rsid w:val="008B42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B42EF"/>
    <w:pPr>
      <w:spacing w:after="140"/>
    </w:pPr>
  </w:style>
  <w:style w:type="paragraph" w:styleId="a7">
    <w:name w:val="List"/>
    <w:basedOn w:val="a6"/>
    <w:rsid w:val="008B42EF"/>
    <w:rPr>
      <w:rFonts w:cs="Arial"/>
    </w:rPr>
  </w:style>
  <w:style w:type="paragraph" w:customStyle="1" w:styleId="1">
    <w:name w:val="Название объекта1"/>
    <w:basedOn w:val="a"/>
    <w:qFormat/>
    <w:rsid w:val="008B42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8B42EF"/>
    <w:pPr>
      <w:suppressLineNumbers/>
    </w:pPr>
    <w:rPr>
      <w:rFonts w:cs="Arial"/>
    </w:rPr>
  </w:style>
  <w:style w:type="paragraph" w:styleId="a9">
    <w:name w:val="List Paragraph"/>
    <w:basedOn w:val="a"/>
    <w:qFormat/>
    <w:rsid w:val="008B42EF"/>
    <w:pPr>
      <w:spacing w:after="0"/>
      <w:ind w:left="720"/>
      <w:contextualSpacing/>
    </w:pPr>
    <w:rPr>
      <w:lang w:val="uk-UA"/>
    </w:rPr>
  </w:style>
  <w:style w:type="paragraph" w:styleId="aa">
    <w:name w:val="Balloon Text"/>
    <w:basedOn w:val="a"/>
    <w:uiPriority w:val="99"/>
    <w:semiHidden/>
    <w:qFormat/>
    <w:rsid w:val="005C5730"/>
    <w:rPr>
      <w:rFonts w:ascii="Tahoma" w:hAnsi="Tahoma" w:cs="Tahoma"/>
      <w:sz w:val="16"/>
      <w:szCs w:val="16"/>
    </w:rPr>
  </w:style>
  <w:style w:type="paragraph" w:customStyle="1" w:styleId="C1PlainText">
    <w:name w:val="C1 Plain Text"/>
    <w:basedOn w:val="a"/>
    <w:qFormat/>
    <w:rsid w:val="008B42EF"/>
    <w:pPr>
      <w:suppressAutoHyphens w:val="0"/>
      <w:ind w:left="1298"/>
      <w:jc w:val="both"/>
      <w:textAlignment w:val="baseline"/>
    </w:pPr>
    <w:rPr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911</Words>
  <Characters>520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280</dc:creator>
  <dc:description/>
  <cp:lastModifiedBy>User</cp:lastModifiedBy>
  <cp:revision>26</cp:revision>
  <cp:lastPrinted>2022-07-21T11:46:00Z</cp:lastPrinted>
  <dcterms:created xsi:type="dcterms:W3CDTF">2019-02-22T06:58:00Z</dcterms:created>
  <dcterms:modified xsi:type="dcterms:W3CDTF">2024-05-09T11:34:00Z</dcterms:modified>
  <dc:language>uk-UA</dc:language>
</cp:coreProperties>
</file>