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E31E3D" w:rsidP="00E93C6B">
      <w:pPr>
        <w:pStyle w:val="1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80920782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E811BE" w:rsidRDefault="00E811BE">
      <w:pPr>
        <w:jc w:val="center"/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4C04F3" w:rsidRDefault="00482A2F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</w:t>
      </w:r>
      <w:r w:rsidR="001A2E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рік</w:t>
      </w:r>
      <w:r w:rsidR="001A2E08">
        <w:rPr>
          <w:color w:val="000000"/>
          <w:sz w:val="28"/>
          <w:szCs w:val="28"/>
        </w:rPr>
        <w:t>»</w:t>
      </w:r>
    </w:p>
    <w:p w:rsidR="004C04F3" w:rsidRDefault="004C04F3" w:rsidP="004C04F3">
      <w:pPr>
        <w:rPr>
          <w:color w:val="000000"/>
          <w:sz w:val="28"/>
          <w:szCs w:val="28"/>
        </w:rPr>
      </w:pPr>
      <w:r w:rsidRPr="004C04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врахуванням змін, внесених рішенням</w:t>
      </w:r>
      <w:r w:rsidR="00947831">
        <w:rPr>
          <w:color w:val="000000"/>
          <w:sz w:val="28"/>
          <w:szCs w:val="28"/>
        </w:rPr>
        <w:t>и</w:t>
      </w:r>
    </w:p>
    <w:p w:rsidR="004C04F3" w:rsidRDefault="004C04F3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55/112, від 21.02.2024 № 56/59</w:t>
      </w:r>
      <w:r w:rsidR="005414CC">
        <w:rPr>
          <w:color w:val="000000"/>
          <w:sz w:val="28"/>
          <w:szCs w:val="28"/>
        </w:rPr>
        <w:t>,</w:t>
      </w:r>
    </w:p>
    <w:p w:rsidR="005414CC" w:rsidRDefault="005414CC" w:rsidP="004C04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27.03.2024 № 57/94</w:t>
      </w:r>
      <w:r w:rsidR="00FB033F">
        <w:rPr>
          <w:color w:val="000000"/>
          <w:sz w:val="28"/>
          <w:szCs w:val="28"/>
        </w:rPr>
        <w:t>, від 24.04.2024 № 58/101</w:t>
      </w:r>
      <w:r w:rsidR="001B7B75">
        <w:rPr>
          <w:color w:val="000000"/>
          <w:sz w:val="28"/>
          <w:szCs w:val="28"/>
        </w:rPr>
        <w:t>,</w:t>
      </w:r>
    </w:p>
    <w:p w:rsidR="00D137D4" w:rsidRDefault="001B7B75" w:rsidP="001A2E0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 29.05.2024 № 59/85</w:t>
      </w:r>
    </w:p>
    <w:p w:rsidR="001B7B75" w:rsidRDefault="001B7B75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25101" w:rsidRDefault="00A25101">
      <w:pPr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Внести зміни до рішення міської ради від </w:t>
      </w:r>
      <w:r w:rsidR="001A2E0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.12.202</w:t>
      </w:r>
      <w:r w:rsidR="001A2E0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 </w:t>
      </w:r>
      <w:r w:rsidR="001A2E08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/</w:t>
      </w:r>
      <w:r w:rsidR="001A2E08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«Про бюджет Луцької місько</w:t>
      </w:r>
      <w:r w:rsidR="001A2E08">
        <w:rPr>
          <w:color w:val="000000"/>
          <w:sz w:val="28"/>
          <w:szCs w:val="28"/>
        </w:rPr>
        <w:t>ї територіальної громади на 2024</w:t>
      </w:r>
      <w:r>
        <w:rPr>
          <w:color w:val="000000"/>
          <w:sz w:val="28"/>
          <w:szCs w:val="28"/>
        </w:rPr>
        <w:t xml:space="preserve">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 У пункті 1:</w:t>
      </w:r>
    </w:p>
    <w:p w:rsidR="00366C3C" w:rsidRDefault="00366C3C" w:rsidP="00366C3C">
      <w:pPr>
        <w:ind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другому цифри «3 724 712 300», «3 636 482 100», «88 230 200» замінити відповідно цифрами «3 8</w:t>
      </w:r>
      <w:r w:rsidR="00B639DA">
        <w:rPr>
          <w:color w:val="000000" w:themeColor="text1"/>
          <w:sz w:val="28"/>
          <w:szCs w:val="28"/>
        </w:rPr>
        <w:t>52</w:t>
      </w:r>
      <w:r>
        <w:rPr>
          <w:color w:val="000000" w:themeColor="text1"/>
          <w:sz w:val="28"/>
          <w:szCs w:val="28"/>
        </w:rPr>
        <w:t> 2</w:t>
      </w:r>
      <w:r w:rsidR="00B639DA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 </w:t>
      </w:r>
      <w:r w:rsidR="00B639DA">
        <w:rPr>
          <w:color w:val="000000" w:themeColor="text1"/>
          <w:sz w:val="28"/>
          <w:szCs w:val="28"/>
        </w:rPr>
        <w:t>187</w:t>
      </w:r>
      <w:r>
        <w:rPr>
          <w:color w:val="000000" w:themeColor="text1"/>
          <w:sz w:val="28"/>
          <w:szCs w:val="28"/>
        </w:rPr>
        <w:t>,</w:t>
      </w:r>
      <w:r w:rsidR="00B639DA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>», «3 66</w:t>
      </w:r>
      <w:r w:rsidR="00B639D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B639DA">
        <w:rPr>
          <w:color w:val="000000" w:themeColor="text1"/>
          <w:sz w:val="28"/>
          <w:szCs w:val="28"/>
        </w:rPr>
        <w:t>405</w:t>
      </w:r>
      <w:r>
        <w:rPr>
          <w:color w:val="000000" w:themeColor="text1"/>
          <w:sz w:val="28"/>
          <w:szCs w:val="28"/>
        </w:rPr>
        <w:t> </w:t>
      </w:r>
      <w:r w:rsidR="00B639DA">
        <w:rPr>
          <w:color w:val="000000" w:themeColor="text1"/>
          <w:sz w:val="28"/>
          <w:szCs w:val="28"/>
        </w:rPr>
        <w:t>060</w:t>
      </w:r>
      <w:r>
        <w:rPr>
          <w:color w:val="000000" w:themeColor="text1"/>
          <w:sz w:val="28"/>
          <w:szCs w:val="28"/>
        </w:rPr>
        <w:t>,</w:t>
      </w:r>
      <w:r w:rsidR="00B639DA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>», «1</w:t>
      </w:r>
      <w:r w:rsidR="00B639D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7 </w:t>
      </w:r>
      <w:r w:rsidR="00B639DA">
        <w:rPr>
          <w:color w:val="000000" w:themeColor="text1"/>
          <w:sz w:val="28"/>
          <w:szCs w:val="28"/>
        </w:rPr>
        <w:t>823</w:t>
      </w:r>
      <w:r>
        <w:rPr>
          <w:color w:val="000000" w:themeColor="text1"/>
          <w:sz w:val="28"/>
          <w:szCs w:val="28"/>
        </w:rPr>
        <w:t> </w:t>
      </w:r>
      <w:r w:rsidR="00B639DA">
        <w:rPr>
          <w:color w:val="000000" w:themeColor="text1"/>
          <w:sz w:val="28"/>
          <w:szCs w:val="28"/>
        </w:rPr>
        <w:t>127</w:t>
      </w:r>
      <w:r>
        <w:rPr>
          <w:color w:val="000000" w:themeColor="text1"/>
          <w:sz w:val="28"/>
          <w:szCs w:val="28"/>
        </w:rPr>
        <w:t>»;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070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00», «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035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917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 w:rsidRPr="005C611D">
        <w:rPr>
          <w:color w:val="000000" w:themeColor="text1"/>
          <w:sz w:val="28"/>
          <w:szCs w:val="28"/>
        </w:rPr>
        <w:t>00»</w:t>
      </w:r>
      <w:r>
        <w:rPr>
          <w:color w:val="000000" w:themeColor="text1"/>
          <w:sz w:val="28"/>
          <w:szCs w:val="28"/>
        </w:rPr>
        <w:t>, «878 152 500»,</w:t>
      </w:r>
      <w:r w:rsidRPr="005C611D">
        <w:rPr>
          <w:color w:val="000000" w:themeColor="text1"/>
          <w:sz w:val="28"/>
          <w:szCs w:val="28"/>
        </w:rPr>
        <w:t xml:space="preserve"> за</w:t>
      </w:r>
      <w:r>
        <w:rPr>
          <w:color w:val="000000" w:themeColor="text1"/>
          <w:sz w:val="28"/>
          <w:szCs w:val="28"/>
        </w:rPr>
        <w:t>мінити відповідно цифрами «4 7</w:t>
      </w:r>
      <w:r>
        <w:rPr>
          <w:color w:val="000000" w:themeColor="text1"/>
          <w:sz w:val="28"/>
          <w:szCs w:val="28"/>
        </w:rPr>
        <w:t>61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819 970,61</w:t>
      </w:r>
      <w:r w:rsidRPr="005C611D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«3 </w:t>
      </w:r>
      <w:r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570 023,61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,</w:t>
      </w:r>
      <w:r w:rsidRPr="009374A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«1 56</w:t>
      </w:r>
      <w:r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249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947</w:t>
      </w:r>
      <w:r>
        <w:rPr>
          <w:color w:val="000000" w:themeColor="text1"/>
          <w:sz w:val="28"/>
          <w:szCs w:val="28"/>
        </w:rPr>
        <w:t>»;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600 564 300» замінити цифрами «4</w:t>
      </w:r>
      <w:r>
        <w:rPr>
          <w:color w:val="000000" w:themeColor="text1"/>
          <w:sz w:val="28"/>
          <w:szCs w:val="28"/>
        </w:rPr>
        <w:t>62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835 036,72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B639DA" w:rsidRPr="005C611D" w:rsidRDefault="00B639DA" w:rsidP="00B639DA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>
        <w:rPr>
          <w:color w:val="000000" w:themeColor="text1"/>
          <w:sz w:val="28"/>
          <w:szCs w:val="28"/>
        </w:rPr>
        <w:t>1 3</w:t>
      </w:r>
      <w:r>
        <w:rPr>
          <w:color w:val="000000" w:themeColor="text1"/>
          <w:sz w:val="28"/>
          <w:szCs w:val="28"/>
        </w:rPr>
        <w:t>72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428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20</w:t>
      </w:r>
      <w:r w:rsidRPr="005C611D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B639DA" w:rsidRDefault="00B639DA" w:rsidP="00B639DA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 абзаці дев'ятому цифри «50 000 000» замінити цифрами «</w:t>
      </w:r>
      <w:r>
        <w:rPr>
          <w:color w:val="000000" w:themeColor="text1"/>
          <w:sz w:val="28"/>
          <w:szCs w:val="28"/>
        </w:rPr>
        <w:t>18 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76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533</w:t>
      </w:r>
      <w:r>
        <w:rPr>
          <w:color w:val="000000" w:themeColor="text1"/>
          <w:sz w:val="28"/>
          <w:szCs w:val="28"/>
        </w:rPr>
        <w:t>».</w:t>
      </w:r>
    </w:p>
    <w:p w:rsidR="00B639DA" w:rsidRDefault="00B639DA" w:rsidP="00B639DA">
      <w:pPr>
        <w:ind w:firstLine="567"/>
        <w:jc w:val="both"/>
        <w:rPr>
          <w:color w:val="000000" w:themeColor="text1"/>
          <w:sz w:val="28"/>
          <w:szCs w:val="28"/>
        </w:rPr>
      </w:pPr>
    </w:p>
    <w:p w:rsidR="00B314BE" w:rsidRDefault="00ED05E7" w:rsidP="00B314BE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314BE">
        <w:rPr>
          <w:color w:val="000000" w:themeColor="text1"/>
          <w:sz w:val="28"/>
          <w:szCs w:val="28"/>
        </w:rPr>
        <w:t>.</w:t>
      </w:r>
      <w:r w:rsidR="00B314BE">
        <w:rPr>
          <w:color w:val="000000" w:themeColor="text1"/>
          <w:sz w:val="28"/>
          <w:szCs w:val="28"/>
          <w:lang w:val="en-US"/>
        </w:rPr>
        <w:t> </w:t>
      </w:r>
      <w:r w:rsidR="00B314BE">
        <w:rPr>
          <w:color w:val="000000" w:themeColor="text1"/>
          <w:sz w:val="28"/>
          <w:szCs w:val="28"/>
        </w:rPr>
        <w:t>У пункті 5 цифри «1 659 977 950» замінити цифрами «</w:t>
      </w:r>
      <w:r w:rsidR="000F7B7A">
        <w:rPr>
          <w:color w:val="000000" w:themeColor="text1"/>
          <w:sz w:val="28"/>
          <w:szCs w:val="28"/>
        </w:rPr>
        <w:t>2</w:t>
      </w:r>
      <w:r w:rsidR="004E76E3">
        <w:rPr>
          <w:color w:val="000000" w:themeColor="text1"/>
          <w:sz w:val="28"/>
          <w:szCs w:val="28"/>
        </w:rPr>
        <w:t> 370</w:t>
      </w:r>
      <w:r w:rsidR="00E31E3D">
        <w:rPr>
          <w:color w:val="000000" w:themeColor="text1"/>
          <w:sz w:val="28"/>
          <w:szCs w:val="28"/>
        </w:rPr>
        <w:t> 027 770</w:t>
      </w:r>
      <w:r w:rsidR="00B314BE">
        <w:rPr>
          <w:color w:val="000000" w:themeColor="text1"/>
          <w:sz w:val="28"/>
          <w:szCs w:val="28"/>
        </w:rPr>
        <w:t>».</w:t>
      </w:r>
    </w:p>
    <w:p w:rsidR="00E31E3D" w:rsidRDefault="00E31E3D" w:rsidP="00366C3C">
      <w:pPr>
        <w:tabs>
          <w:tab w:val="left" w:pos="709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366C3C" w:rsidRDefault="00366C3C" w:rsidP="00366C3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 Пункт 9 рішення викласти в такій редакції:</w:t>
      </w:r>
    </w:p>
    <w:p w:rsidR="00366C3C" w:rsidRDefault="00366C3C" w:rsidP="00366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«Визначити:</w:t>
      </w:r>
    </w:p>
    <w:p w:rsidR="00366C3C" w:rsidRDefault="00366C3C" w:rsidP="00366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2024 році граничний обсяг надання місцевих гарантій у сумі 452 661 300,0 гривень;</w:t>
      </w:r>
    </w:p>
    <w:p w:rsidR="00366C3C" w:rsidRDefault="00366C3C" w:rsidP="00366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31 грудня 2024 року граничний обсяг місцевого боргу бюджету </w:t>
      </w:r>
      <w:r>
        <w:rPr>
          <w:sz w:val="28"/>
          <w:szCs w:val="28"/>
          <w:lang w:eastAsia="uk-UA"/>
        </w:rPr>
        <w:t xml:space="preserve">Луцької міської територіальної громади </w:t>
      </w:r>
      <w:r>
        <w:rPr>
          <w:sz w:val="28"/>
          <w:szCs w:val="28"/>
        </w:rPr>
        <w:t>у сумі 561 744 000 грн та граничний обсяг гарантованого місцевого боргу у сумі 508 446 000 грн.</w:t>
      </w:r>
    </w:p>
    <w:p w:rsidR="00366C3C" w:rsidRDefault="00366C3C" w:rsidP="00366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КП «</w:t>
      </w:r>
      <w:proofErr w:type="spellStart"/>
      <w:r>
        <w:rPr>
          <w:sz w:val="28"/>
          <w:szCs w:val="28"/>
        </w:rPr>
        <w:t>Луцьктепло</w:t>
      </w:r>
      <w:proofErr w:type="spellEnd"/>
      <w:r>
        <w:rPr>
          <w:sz w:val="28"/>
          <w:szCs w:val="28"/>
        </w:rPr>
        <w:t>», КП «</w:t>
      </w:r>
      <w:proofErr w:type="spellStart"/>
      <w:r>
        <w:rPr>
          <w:sz w:val="28"/>
          <w:szCs w:val="28"/>
        </w:rPr>
        <w:t>Луцькводоканал</w:t>
      </w:r>
      <w:proofErr w:type="spellEnd"/>
      <w:r>
        <w:rPr>
          <w:sz w:val="28"/>
          <w:szCs w:val="28"/>
        </w:rPr>
        <w:t>» щодо яких приймається рішення міської ради про надання місцевих гарантій звільняються від необхідності надавати майнове або інше забезпечення виконання зобов'язань за місцевими гарантіями.</w:t>
      </w:r>
    </w:p>
    <w:p w:rsidR="00366C3C" w:rsidRDefault="00366C3C" w:rsidP="00366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Плата за надання місцевих гарантій для кожного підприємства визначається у розмірі 1 грн. на місяць на строк дії гарантії.»</w:t>
      </w:r>
    </w:p>
    <w:p w:rsidR="00B314BE" w:rsidRPr="00D44DE4" w:rsidRDefault="00B314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366C3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FE3AC4">
        <w:rPr>
          <w:color w:val="000000" w:themeColor="text1"/>
          <w:sz w:val="28"/>
          <w:szCs w:val="28"/>
        </w:rPr>
        <w:t xml:space="preserve">Внести зміни до додатків </w:t>
      </w:r>
      <w:r w:rsidR="00E31E3D">
        <w:rPr>
          <w:color w:val="000000" w:themeColor="text1"/>
          <w:sz w:val="28"/>
          <w:szCs w:val="28"/>
        </w:rPr>
        <w:t>1</w:t>
      </w:r>
      <w:r w:rsidR="00482A2F" w:rsidRPr="005C611D">
        <w:rPr>
          <w:color w:val="000000" w:themeColor="text1"/>
          <w:sz w:val="28"/>
          <w:szCs w:val="28"/>
        </w:rPr>
        <w:t xml:space="preserve"> </w:t>
      </w:r>
      <w:r w:rsidR="00E0185D">
        <w:rPr>
          <w:color w:val="000000" w:themeColor="text1"/>
          <w:sz w:val="28"/>
          <w:szCs w:val="28"/>
        </w:rPr>
        <w:t xml:space="preserve">2, </w:t>
      </w:r>
      <w:r w:rsidR="001A2E08">
        <w:rPr>
          <w:color w:val="000000" w:themeColor="text1"/>
          <w:sz w:val="28"/>
          <w:szCs w:val="28"/>
        </w:rPr>
        <w:t xml:space="preserve">3, </w:t>
      </w:r>
      <w:r w:rsidR="00482A2F" w:rsidRPr="005C611D">
        <w:rPr>
          <w:color w:val="000000" w:themeColor="text1"/>
          <w:sz w:val="28"/>
          <w:szCs w:val="28"/>
        </w:rPr>
        <w:t>5</w:t>
      </w:r>
      <w:r w:rsidR="00D44DE4">
        <w:rPr>
          <w:color w:val="000000" w:themeColor="text1"/>
          <w:sz w:val="28"/>
          <w:szCs w:val="28"/>
        </w:rPr>
        <w:t>, 6, 7</w:t>
      </w:r>
      <w:r w:rsidR="00482A2F" w:rsidRPr="005C611D">
        <w:rPr>
          <w:color w:val="000000" w:themeColor="text1"/>
          <w:sz w:val="28"/>
          <w:szCs w:val="28"/>
        </w:rPr>
        <w:t xml:space="preserve"> рішення міської ради від </w:t>
      </w:r>
      <w:r w:rsidR="001A2E08">
        <w:rPr>
          <w:color w:val="000000" w:themeColor="text1"/>
          <w:sz w:val="28"/>
          <w:szCs w:val="28"/>
        </w:rPr>
        <w:t>20</w:t>
      </w:r>
      <w:r w:rsidR="00482A2F" w:rsidRPr="005C611D">
        <w:rPr>
          <w:color w:val="000000" w:themeColor="text1"/>
          <w:sz w:val="28"/>
          <w:szCs w:val="28"/>
        </w:rPr>
        <w:t>.12.202</w:t>
      </w:r>
      <w:r w:rsidR="001A2E08">
        <w:rPr>
          <w:color w:val="000000" w:themeColor="text1"/>
          <w:sz w:val="28"/>
          <w:szCs w:val="28"/>
        </w:rPr>
        <w:t>3</w:t>
      </w:r>
      <w:r w:rsidR="00482A2F" w:rsidRPr="005C611D">
        <w:rPr>
          <w:color w:val="000000" w:themeColor="text1"/>
          <w:sz w:val="28"/>
          <w:szCs w:val="28"/>
        </w:rPr>
        <w:t xml:space="preserve"> № </w:t>
      </w:r>
      <w:r w:rsidR="001A2E08">
        <w:rPr>
          <w:color w:val="000000" w:themeColor="text1"/>
          <w:sz w:val="28"/>
          <w:szCs w:val="28"/>
        </w:rPr>
        <w:t>54/35</w:t>
      </w:r>
      <w:r w:rsidR="00482A2F" w:rsidRPr="005C611D">
        <w:rPr>
          <w:color w:val="000000" w:themeColor="text1"/>
          <w:sz w:val="28"/>
          <w:szCs w:val="28"/>
        </w:rPr>
        <w:t xml:space="preserve"> «Про бюджет Луцької міської територіальної громади на 202</w:t>
      </w:r>
      <w:r w:rsidR="001A2E08">
        <w:rPr>
          <w:color w:val="000000" w:themeColor="text1"/>
          <w:sz w:val="28"/>
          <w:szCs w:val="28"/>
        </w:rPr>
        <w:t>4</w:t>
      </w:r>
      <w:r w:rsidR="00482A2F" w:rsidRPr="005C611D">
        <w:rPr>
          <w:color w:val="000000" w:themeColor="text1"/>
          <w:sz w:val="28"/>
          <w:szCs w:val="28"/>
        </w:rPr>
        <w:t xml:space="preserve"> рік» відповідно до додатків 1, 2, 3</w:t>
      </w:r>
      <w:r w:rsidR="00D44DE4">
        <w:rPr>
          <w:color w:val="000000" w:themeColor="text1"/>
          <w:sz w:val="28"/>
          <w:szCs w:val="28"/>
        </w:rPr>
        <w:t>, 4, 5</w:t>
      </w:r>
      <w:r w:rsidR="00E31E3D">
        <w:rPr>
          <w:color w:val="000000" w:themeColor="text1"/>
          <w:sz w:val="28"/>
          <w:szCs w:val="28"/>
        </w:rPr>
        <w:t>, 6</w:t>
      </w:r>
      <w:bookmarkStart w:id="0" w:name="_GoBack"/>
      <w:bookmarkEnd w:id="0"/>
      <w:r w:rsidR="00E0185D">
        <w:rPr>
          <w:color w:val="000000" w:themeColor="text1"/>
          <w:sz w:val="28"/>
          <w:szCs w:val="28"/>
        </w:rPr>
        <w:t xml:space="preserve"> </w:t>
      </w:r>
      <w:r w:rsidR="00482A2F" w:rsidRPr="005C611D">
        <w:rPr>
          <w:color w:val="000000" w:themeColor="text1"/>
          <w:sz w:val="28"/>
          <w:szCs w:val="28"/>
        </w:rPr>
        <w:t>до цього рішення.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366C3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783D95" w:rsidRDefault="00783D95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366C3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82A2F" w:rsidRPr="005C611D">
        <w:rPr>
          <w:color w:val="000000" w:themeColor="text1"/>
          <w:sz w:val="28"/>
          <w:szCs w:val="28"/>
        </w:rPr>
        <w:t>.</w:t>
      </w:r>
      <w:r w:rsidR="00482A2F" w:rsidRPr="005C611D">
        <w:rPr>
          <w:color w:val="000000" w:themeColor="text1"/>
          <w:sz w:val="28"/>
          <w:szCs w:val="28"/>
          <w:lang w:val="en-US"/>
        </w:rPr>
        <w:t> </w:t>
      </w:r>
      <w:r w:rsidR="00482A2F"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7" w:rsidRDefault="004B58E7">
      <w:r>
        <w:separator/>
      </w:r>
    </w:p>
  </w:endnote>
  <w:endnote w:type="continuationSeparator" w:id="0">
    <w:p w:rsidR="004B58E7" w:rsidRDefault="004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7" w:rsidRDefault="004B58E7">
      <w:r>
        <w:separator/>
      </w:r>
    </w:p>
  </w:footnote>
  <w:footnote w:type="continuationSeparator" w:id="0">
    <w:p w:rsidR="004B58E7" w:rsidRDefault="004B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4B58E7" w:rsidRDefault="004B58E7">
        <w:pPr>
          <w:pStyle w:val="ab"/>
          <w:jc w:val="center"/>
        </w:pPr>
      </w:p>
      <w:p w:rsidR="004B58E7" w:rsidRDefault="00C632F2">
        <w:pPr>
          <w:pStyle w:val="ab"/>
          <w:jc w:val="center"/>
        </w:pPr>
        <w:r>
          <w:fldChar w:fldCharType="begin"/>
        </w:r>
        <w:r w:rsidR="00D137D4">
          <w:instrText xml:space="preserve"> PAGE </w:instrText>
        </w:r>
        <w:r>
          <w:fldChar w:fldCharType="separate"/>
        </w:r>
        <w:r w:rsidR="00E31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8E7" w:rsidRDefault="004B58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645DE"/>
    <w:rsid w:val="000E1C26"/>
    <w:rsid w:val="000E1F72"/>
    <w:rsid w:val="000F7B7A"/>
    <w:rsid w:val="0010748E"/>
    <w:rsid w:val="0017632D"/>
    <w:rsid w:val="0018468A"/>
    <w:rsid w:val="0018747F"/>
    <w:rsid w:val="00187930"/>
    <w:rsid w:val="001A0864"/>
    <w:rsid w:val="001A2E08"/>
    <w:rsid w:val="001B7B75"/>
    <w:rsid w:val="00202A5D"/>
    <w:rsid w:val="00212BF8"/>
    <w:rsid w:val="002451BD"/>
    <w:rsid w:val="002878DD"/>
    <w:rsid w:val="002C5705"/>
    <w:rsid w:val="00366C3C"/>
    <w:rsid w:val="003843B0"/>
    <w:rsid w:val="003A5177"/>
    <w:rsid w:val="003C7673"/>
    <w:rsid w:val="003F4D4C"/>
    <w:rsid w:val="00406ED5"/>
    <w:rsid w:val="00431B99"/>
    <w:rsid w:val="00440072"/>
    <w:rsid w:val="00482A2F"/>
    <w:rsid w:val="004B58E7"/>
    <w:rsid w:val="004C04F3"/>
    <w:rsid w:val="004D3F6A"/>
    <w:rsid w:val="004D7532"/>
    <w:rsid w:val="004E76E3"/>
    <w:rsid w:val="00505C0B"/>
    <w:rsid w:val="00526F59"/>
    <w:rsid w:val="0053743A"/>
    <w:rsid w:val="005414CC"/>
    <w:rsid w:val="005C611D"/>
    <w:rsid w:val="006062E0"/>
    <w:rsid w:val="007236AD"/>
    <w:rsid w:val="007423A5"/>
    <w:rsid w:val="007754EB"/>
    <w:rsid w:val="00783D95"/>
    <w:rsid w:val="00797AF4"/>
    <w:rsid w:val="00797C3E"/>
    <w:rsid w:val="007C675D"/>
    <w:rsid w:val="007F02CD"/>
    <w:rsid w:val="00890BB4"/>
    <w:rsid w:val="008A6B98"/>
    <w:rsid w:val="008B65E7"/>
    <w:rsid w:val="008C03F3"/>
    <w:rsid w:val="008F6155"/>
    <w:rsid w:val="009374A0"/>
    <w:rsid w:val="00947831"/>
    <w:rsid w:val="00A25101"/>
    <w:rsid w:val="00A30390"/>
    <w:rsid w:val="00A41427"/>
    <w:rsid w:val="00A45A25"/>
    <w:rsid w:val="00A6287D"/>
    <w:rsid w:val="00A75CE1"/>
    <w:rsid w:val="00AD0336"/>
    <w:rsid w:val="00AD74D2"/>
    <w:rsid w:val="00B3095D"/>
    <w:rsid w:val="00B314BE"/>
    <w:rsid w:val="00B639DA"/>
    <w:rsid w:val="00BA74C7"/>
    <w:rsid w:val="00BB53AC"/>
    <w:rsid w:val="00C632F2"/>
    <w:rsid w:val="00C90836"/>
    <w:rsid w:val="00CE5167"/>
    <w:rsid w:val="00CE7E3A"/>
    <w:rsid w:val="00D10A74"/>
    <w:rsid w:val="00D137D4"/>
    <w:rsid w:val="00D44DE4"/>
    <w:rsid w:val="00D71F27"/>
    <w:rsid w:val="00D74E00"/>
    <w:rsid w:val="00DF335A"/>
    <w:rsid w:val="00E0185D"/>
    <w:rsid w:val="00E31E3D"/>
    <w:rsid w:val="00E811BE"/>
    <w:rsid w:val="00E93C6B"/>
    <w:rsid w:val="00E979A6"/>
    <w:rsid w:val="00EC0692"/>
    <w:rsid w:val="00ED05E7"/>
    <w:rsid w:val="00EF1B20"/>
    <w:rsid w:val="00F2509C"/>
    <w:rsid w:val="00F35364"/>
    <w:rsid w:val="00FB033F"/>
    <w:rsid w:val="00FD7C5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F8A8-8CF3-4BD4-9C60-06CB209E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82</cp:revision>
  <cp:lastPrinted>2024-06-26T12:26:00Z</cp:lastPrinted>
  <dcterms:created xsi:type="dcterms:W3CDTF">2023-08-30T11:05:00Z</dcterms:created>
  <dcterms:modified xsi:type="dcterms:W3CDTF">2024-06-26T12:27:00Z</dcterms:modified>
  <dc:language>uk-UA</dc:language>
</cp:coreProperties>
</file>