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02B" w14:textId="77777777" w:rsidR="00674A0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405C5B4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C7E2B6E">
          <v:shape id="ole_rId2" o:spid="_x0000_s1026" type="#shapetype_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6876949" r:id="rId7"/>
        </w:object>
      </w:r>
    </w:p>
    <w:p w14:paraId="5D6E14C9" w14:textId="77777777" w:rsidR="00674A0B" w:rsidRDefault="00674A0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32043E6" w14:textId="77777777" w:rsidR="00674A0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D9C96F" w14:textId="77777777" w:rsidR="00674A0B" w:rsidRDefault="00674A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1A355" w14:textId="77777777" w:rsidR="00674A0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4B3BEF6" w14:textId="77777777" w:rsidR="00674A0B" w:rsidRDefault="00674A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B196FF" w14:textId="77777777" w:rsidR="00674A0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FA6DE2" w14:textId="77777777" w:rsidR="00674A0B" w:rsidRDefault="00674A0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1F89B6" w14:textId="77777777" w:rsidR="0054561F" w:rsidRDefault="0054561F" w:rsidP="0054561F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37430BC8" w14:textId="1E6F97CE" w:rsidR="00674A0B" w:rsidRDefault="00000000" w:rsidP="0054561F">
      <w:pPr>
        <w:ind w:right="5385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Про монітор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инг реалізації </w:t>
      </w:r>
      <w:r>
        <w:rPr>
          <w:rFonts w:ascii="Times New Roman" w:hAnsi="Times New Roman"/>
          <w:color w:val="000000"/>
          <w:sz w:val="28"/>
          <w:szCs w:val="28"/>
        </w:rPr>
        <w:t>Стратегії розвитку</w:t>
      </w:r>
      <w:r w:rsidR="005456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Луцької міської територіальної громади</w:t>
      </w:r>
      <w:r w:rsidR="005456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2030 роки</w:t>
      </w:r>
    </w:p>
    <w:p w14:paraId="2227C0CA" w14:textId="77777777" w:rsidR="00674A0B" w:rsidRDefault="00674A0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43540" w14:textId="77777777" w:rsidR="0054561F" w:rsidRDefault="0054561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1BC3A5" w14:textId="66F2D6B8" w:rsidR="00674A0B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ст. 42, п. 8 ст. 59 Закону України «Про місцеве самоврядування в Україні», з метою забезпечення оцінки впровадження проєктів і заходів Стратегії розвитку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2030 роки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62D8EF9" w14:textId="77777777" w:rsidR="00674A0B" w:rsidRDefault="00674A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D2ADDD" w14:textId="77777777" w:rsidR="00674A0B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Затвердити Положення про моніторинг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Стратегії розвитку Луцької міської територіальної громади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2030 роки згідно з додатком 1.</w:t>
      </w:r>
    </w:p>
    <w:p w14:paraId="4C4FE371" w14:textId="77777777" w:rsidR="00674A0B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Затвердити склад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робочої групи з моніторингу реалізації </w:t>
      </w:r>
      <w:r>
        <w:rPr>
          <w:rFonts w:ascii="Times New Roman" w:hAnsi="Times New Roman"/>
          <w:color w:val="000000"/>
          <w:sz w:val="28"/>
          <w:szCs w:val="28"/>
        </w:rPr>
        <w:t xml:space="preserve">Стратегії розвитку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2030 роки</w:t>
      </w:r>
      <w:r>
        <w:rPr>
          <w:rFonts w:ascii="Times New Roman" w:hAnsi="Times New Roman"/>
          <w:color w:val="000000"/>
          <w:sz w:val="28"/>
          <w:szCs w:val="28"/>
        </w:rPr>
        <w:t xml:space="preserve"> згідно з додатком 2.</w:t>
      </w:r>
    </w:p>
    <w:p w14:paraId="24B2EBF9" w14:textId="77777777" w:rsidR="00674A0B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F138060" w14:textId="77777777" w:rsidR="00674A0B" w:rsidRDefault="00674A0B">
      <w:pPr>
        <w:tabs>
          <w:tab w:val="left" w:pos="540"/>
          <w:tab w:val="left" w:pos="72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0E9AC" w14:textId="77777777" w:rsidR="00674A0B" w:rsidRDefault="00674A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813CA2" w14:textId="77777777" w:rsidR="00674A0B" w:rsidRDefault="00674A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FFE1D3" w14:textId="77777777" w:rsidR="00674A0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048746BB" w14:textId="77777777" w:rsidR="00674A0B" w:rsidRDefault="00674A0B">
      <w:pPr>
        <w:jc w:val="both"/>
        <w:rPr>
          <w:rFonts w:ascii="Times New Roman" w:hAnsi="Times New Roman"/>
          <w:sz w:val="28"/>
          <w:szCs w:val="28"/>
        </w:rPr>
      </w:pPr>
    </w:p>
    <w:p w14:paraId="54B116B3" w14:textId="77777777" w:rsidR="00674A0B" w:rsidRDefault="00674A0B">
      <w:pPr>
        <w:jc w:val="both"/>
        <w:rPr>
          <w:rFonts w:ascii="Times New Roman" w:hAnsi="Times New Roman"/>
          <w:sz w:val="28"/>
          <w:szCs w:val="28"/>
        </w:rPr>
      </w:pPr>
    </w:p>
    <w:p w14:paraId="28C0B5A8" w14:textId="77777777" w:rsidR="00674A0B" w:rsidRDefault="00000000">
      <w:pPr>
        <w:ind w:right="4534"/>
        <w:jc w:val="both"/>
      </w:pPr>
      <w:r>
        <w:rPr>
          <w:rFonts w:ascii="Times New Roman" w:hAnsi="Times New Roman" w:cs="Times New Roman"/>
          <w:szCs w:val="28"/>
        </w:rPr>
        <w:t>Смаль 777 955</w:t>
      </w:r>
    </w:p>
    <w:sectPr w:rsidR="00674A0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1560" w14:textId="77777777" w:rsidR="00744261" w:rsidRDefault="00744261">
      <w:r>
        <w:separator/>
      </w:r>
    </w:p>
  </w:endnote>
  <w:endnote w:type="continuationSeparator" w:id="0">
    <w:p w14:paraId="4AF42C0D" w14:textId="77777777" w:rsidR="00744261" w:rsidRDefault="0074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ECEB" w14:textId="77777777" w:rsidR="00744261" w:rsidRDefault="00744261">
      <w:r>
        <w:separator/>
      </w:r>
    </w:p>
  </w:footnote>
  <w:footnote w:type="continuationSeparator" w:id="0">
    <w:p w14:paraId="21F3B329" w14:textId="77777777" w:rsidR="00744261" w:rsidRDefault="0074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248089"/>
      <w:docPartObj>
        <w:docPartGallery w:val="Page Numbers (Top of Page)"/>
        <w:docPartUnique/>
      </w:docPartObj>
    </w:sdtPr>
    <w:sdtContent>
      <w:p w14:paraId="739CDD61" w14:textId="77777777" w:rsidR="00674A0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E5BA63" w14:textId="77777777" w:rsidR="00674A0B" w:rsidRDefault="00674A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A0B"/>
    <w:rsid w:val="0054561F"/>
    <w:rsid w:val="00674A0B"/>
    <w:rsid w:val="00744261"/>
    <w:rsid w:val="008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2579D0"/>
  <w15:docId w15:val="{ABC01B54-1E64-411B-A824-D695283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19</cp:revision>
  <dcterms:created xsi:type="dcterms:W3CDTF">2022-04-04T14:26:00Z</dcterms:created>
  <dcterms:modified xsi:type="dcterms:W3CDTF">2024-09-03T10:56:00Z</dcterms:modified>
  <dc:language>uk-UA</dc:language>
</cp:coreProperties>
</file>