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47A6" w14:textId="77777777" w:rsidR="00005C8D" w:rsidRDefault="00000000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14:paraId="2052697F" w14:textId="77777777" w:rsidR="00005C8D" w:rsidRDefault="00000000">
      <w:pPr>
        <w:jc w:val="center"/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виконавчого комітету Луцької міської ради</w:t>
      </w:r>
    </w:p>
    <w:p w14:paraId="14A5FDD6" w14:textId="3BCE51EF" w:rsidR="00005C8D" w:rsidRDefault="00742B19">
      <w:r>
        <w:rPr>
          <w:szCs w:val="28"/>
        </w:rPr>
        <w:t>«</w:t>
      </w:r>
      <w:r w:rsidR="00000000">
        <w:rPr>
          <w:szCs w:val="28"/>
        </w:rPr>
        <w:t xml:space="preserve">Про встановлення тарифу на послугу з централізованого водопостачання, </w:t>
      </w:r>
    </w:p>
    <w:p w14:paraId="3F07C645" w14:textId="752A0FF1" w:rsidR="00005C8D" w:rsidRDefault="00000000">
      <w:pPr>
        <w:jc w:val="center"/>
        <w:textAlignment w:val="baseline"/>
      </w:pPr>
      <w:r>
        <w:rPr>
          <w:szCs w:val="28"/>
        </w:rPr>
        <w:t xml:space="preserve">що надається ТзОВ </w:t>
      </w:r>
      <w:r w:rsidR="00742B19">
        <w:rPr>
          <w:szCs w:val="28"/>
        </w:rPr>
        <w:t>“</w:t>
      </w:r>
      <w:r>
        <w:rPr>
          <w:szCs w:val="28"/>
        </w:rPr>
        <w:t>Луцький ремонтний завод “Мотор”»</w:t>
      </w:r>
    </w:p>
    <w:p w14:paraId="284E2281" w14:textId="77777777" w:rsidR="00005C8D" w:rsidRDefault="00005C8D">
      <w:pPr>
        <w:jc w:val="center"/>
        <w:rPr>
          <w:bCs w:val="0"/>
          <w:szCs w:val="28"/>
        </w:rPr>
      </w:pPr>
    </w:p>
    <w:p w14:paraId="588E75BF" w14:textId="7159AD4B" w:rsidR="00005C8D" w:rsidRDefault="00000000">
      <w:pPr>
        <w:ind w:firstLine="708"/>
        <w:jc w:val="both"/>
      </w:pPr>
      <w:r>
        <w:rPr>
          <w:szCs w:val="28"/>
        </w:rPr>
        <w:t>ТзОВ «Луцький ремонтний завод “Мотор”</w:t>
      </w:r>
      <w:r w:rsidR="00742B19">
        <w:rPr>
          <w:szCs w:val="28"/>
        </w:rPr>
        <w:t>»</w:t>
      </w:r>
      <w:r>
        <w:rPr>
          <w:szCs w:val="28"/>
        </w:rPr>
        <w:t xml:space="preserve"> надає послуги </w:t>
      </w:r>
      <w:bookmarkStart w:id="0" w:name="__DdeLink__105_1578628198"/>
      <w:r>
        <w:rPr>
          <w:szCs w:val="28"/>
        </w:rPr>
        <w:t>з централізованого водопостачання</w:t>
      </w:r>
      <w:bookmarkEnd w:id="0"/>
      <w:r>
        <w:rPr>
          <w:szCs w:val="28"/>
        </w:rPr>
        <w:t xml:space="preserve"> для гуртожитку підприємства на вулиці Івана Кожедуба, а також для потреб гарячого водопостачання до житлового будинку 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на вулиці </w:t>
      </w:r>
      <w:proofErr w:type="spellStart"/>
      <w:r>
        <w:rPr>
          <w:szCs w:val="28"/>
        </w:rPr>
        <w:t>Озерецькій</w:t>
      </w:r>
      <w:proofErr w:type="spellEnd"/>
      <w:r>
        <w:rPr>
          <w:szCs w:val="28"/>
        </w:rPr>
        <w:t>, 12</w:t>
      </w:r>
      <w:r w:rsidR="00742B19">
        <w:rPr>
          <w:szCs w:val="28"/>
        </w:rPr>
        <w:t xml:space="preserve"> у місті Луцьку</w:t>
      </w:r>
      <w:r>
        <w:rPr>
          <w:szCs w:val="28"/>
        </w:rPr>
        <w:t xml:space="preserve">. </w:t>
      </w:r>
    </w:p>
    <w:p w14:paraId="6C47F3C8" w14:textId="5C9AEDCD" w:rsidR="00005C8D" w:rsidRDefault="00000000">
      <w:pPr>
        <w:ind w:firstLine="705"/>
        <w:jc w:val="both"/>
      </w:pPr>
      <w:r>
        <w:rPr>
          <w:szCs w:val="28"/>
        </w:rPr>
        <w:t>Діючий на даний час тариф на послугу з централізованого водопостачання встановлений</w:t>
      </w:r>
      <w:r>
        <w:rPr>
          <w:bCs w:val="0"/>
          <w:szCs w:val="28"/>
        </w:rPr>
        <w:t xml:space="preserve"> рішенням виконавчого комітету міської ради від 11.10.2023 № 581-1 «Про встановлення тарифу </w:t>
      </w:r>
      <w:bookmarkStart w:id="1" w:name="__DdeLink__73_3902521848"/>
      <w:r>
        <w:rPr>
          <w:bCs w:val="0"/>
          <w:szCs w:val="28"/>
        </w:rPr>
        <w:t>на послугу з централізованого водопостачання,</w:t>
      </w:r>
      <w:bookmarkEnd w:id="1"/>
      <w:r>
        <w:rPr>
          <w:bCs w:val="0"/>
          <w:szCs w:val="28"/>
        </w:rPr>
        <w:t xml:space="preserve"> що надається </w:t>
      </w:r>
      <w:r>
        <w:rPr>
          <w:szCs w:val="28"/>
        </w:rPr>
        <w:t>Д</w:t>
      </w:r>
      <w:r>
        <w:rPr>
          <w:bCs w:val="0"/>
          <w:szCs w:val="28"/>
        </w:rPr>
        <w:t>П «Луцький ремонтний завод “Мотор”», термін дії тарифів</w:t>
      </w:r>
      <w:r w:rsidR="00742B19">
        <w:rPr>
          <w:bCs w:val="0"/>
          <w:szCs w:val="28"/>
        </w:rPr>
        <w:t xml:space="preserve"> –</w:t>
      </w:r>
      <w:r>
        <w:rPr>
          <w:bCs w:val="0"/>
          <w:szCs w:val="28"/>
        </w:rPr>
        <w:t xml:space="preserve"> до 11.10.2024 року.</w:t>
      </w:r>
    </w:p>
    <w:p w14:paraId="1F601FDE" w14:textId="77777777" w:rsidR="00005C8D" w:rsidRDefault="00000000">
      <w:pPr>
        <w:ind w:firstLine="705"/>
        <w:jc w:val="both"/>
      </w:pPr>
      <w:r>
        <w:rPr>
          <w:bCs w:val="0"/>
          <w:szCs w:val="28"/>
        </w:rPr>
        <w:t>Хоча підприємством розпочато процедуру перегляду тарифів на послугу з централізованого водопостачання, з метою недопущення ситуації з відсутністю діючого тарифу пропонується продовжити термін його дії до встановлення нових.</w:t>
      </w:r>
    </w:p>
    <w:p w14:paraId="45B343D1" w14:textId="77777777" w:rsidR="00005C8D" w:rsidRDefault="00005C8D">
      <w:pPr>
        <w:ind w:firstLine="708"/>
        <w:jc w:val="both"/>
        <w:rPr>
          <w:szCs w:val="28"/>
        </w:rPr>
      </w:pPr>
    </w:p>
    <w:p w14:paraId="093D7D4C" w14:textId="77777777" w:rsidR="00005C8D" w:rsidRDefault="00005C8D">
      <w:pPr>
        <w:ind w:firstLine="708"/>
        <w:jc w:val="both"/>
        <w:rPr>
          <w:szCs w:val="28"/>
        </w:rPr>
      </w:pPr>
    </w:p>
    <w:p w14:paraId="16FC9452" w14:textId="77777777" w:rsidR="00005C8D" w:rsidRDefault="00005C8D">
      <w:pPr>
        <w:ind w:firstLine="708"/>
        <w:jc w:val="both"/>
        <w:rPr>
          <w:szCs w:val="28"/>
        </w:rPr>
      </w:pPr>
    </w:p>
    <w:p w14:paraId="72D2BABE" w14:textId="77777777" w:rsidR="00005C8D" w:rsidRDefault="00000000">
      <w:pPr>
        <w:spacing w:line="252" w:lineRule="auto"/>
        <w:jc w:val="both"/>
      </w:pPr>
      <w:r>
        <w:rPr>
          <w:szCs w:val="28"/>
        </w:rPr>
        <w:t>Директор департаменту</w:t>
      </w:r>
    </w:p>
    <w:p w14:paraId="19530AA1" w14:textId="77777777" w:rsidR="00005C8D" w:rsidRDefault="00000000">
      <w:pPr>
        <w:spacing w:line="252" w:lineRule="auto"/>
        <w:jc w:val="both"/>
        <w:rPr>
          <w:szCs w:val="28"/>
        </w:rPr>
      </w:pPr>
      <w:r>
        <w:rPr>
          <w:szCs w:val="28"/>
        </w:rPr>
        <w:t>економічної політики                                                                      Борис СМАЛЬ</w:t>
      </w:r>
    </w:p>
    <w:p w14:paraId="21CB82DB" w14:textId="77777777" w:rsidR="00005C8D" w:rsidRDefault="00000000">
      <w:pPr>
        <w:jc w:val="both"/>
      </w:pPr>
      <w:r>
        <w:rPr>
          <w:szCs w:val="28"/>
        </w:rPr>
        <w:t xml:space="preserve">                </w:t>
      </w:r>
    </w:p>
    <w:sectPr w:rsidR="00005C8D" w:rsidSect="00742B19">
      <w:headerReference w:type="default" r:id="rId6"/>
      <w:headerReference w:type="first" r:id="rId7"/>
      <w:pgSz w:w="11906" w:h="16838"/>
      <w:pgMar w:top="567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CD70" w14:textId="77777777" w:rsidR="00B96FD8" w:rsidRDefault="00B96FD8">
      <w:r>
        <w:separator/>
      </w:r>
    </w:p>
  </w:endnote>
  <w:endnote w:type="continuationSeparator" w:id="0">
    <w:p w14:paraId="367BA3CA" w14:textId="77777777" w:rsidR="00B96FD8" w:rsidRDefault="00B9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EF121" w14:textId="77777777" w:rsidR="00B96FD8" w:rsidRDefault="00B96FD8">
      <w:r>
        <w:separator/>
      </w:r>
    </w:p>
  </w:footnote>
  <w:footnote w:type="continuationSeparator" w:id="0">
    <w:p w14:paraId="7B753BB1" w14:textId="77777777" w:rsidR="00B96FD8" w:rsidRDefault="00B9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2B7B" w14:textId="77777777" w:rsidR="00005C8D" w:rsidRDefault="00000000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109855" distR="109855" simplePos="0" relativeHeight="2" behindDoc="1" locked="0" layoutInCell="1" allowOverlap="1" wp14:anchorId="0E2407CB" wp14:editId="174B9E8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5250" cy="210185"/>
              <wp:effectExtent l="5080" t="5715" r="5080" b="4445"/>
              <wp:wrapSquare wrapText="largest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680" cy="20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fillcolor="white" stroked="t" style="position:absolute;margin-left:0pt;margin-top:0.05pt;width:7.4pt;height:16.45pt">
              <w10:wrap type="none"/>
              <v:fill o:detectmouseclick="t" type="solid" color2="black"/>
              <v:stroke color="black" weight="9360" joinstyle="miter" endcap="fla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6DCD" w14:textId="77777777" w:rsidR="00005C8D" w:rsidRDefault="00005C8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8D"/>
    <w:rsid w:val="00005C8D"/>
    <w:rsid w:val="001E4982"/>
    <w:rsid w:val="00742B19"/>
    <w:rsid w:val="00B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C1AF"/>
  <w15:docId w15:val="{93C8A3FB-7559-44E3-AA9E-B08E86F3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1"/>
  </w:style>
  <w:style w:type="character" w:customStyle="1" w:styleId="rvts0">
    <w:name w:val="rvts0"/>
    <w:basedOn w:val="1"/>
    <w:qFormat/>
  </w:style>
  <w:style w:type="character" w:styleId="a5">
    <w:name w:val="Hyperlink"/>
    <w:basedOn w:val="1"/>
    <w:rPr>
      <w:color w:val="0000FF"/>
      <w:u w:val="single"/>
    </w:rPr>
  </w:style>
  <w:style w:type="character" w:customStyle="1" w:styleId="a6">
    <w:name w:val="Виділення жирним"/>
    <w:qFormat/>
    <w:rPr>
      <w:b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paragraph" w:customStyle="1" w:styleId="af3">
    <w:name w:val="Вміст рамки"/>
    <w:basedOn w:val="a"/>
    <w:qFormat/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723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Ірина Демидюк</cp:lastModifiedBy>
  <cp:revision>21</cp:revision>
  <cp:lastPrinted>1995-11-21T17:41:00Z</cp:lastPrinted>
  <dcterms:created xsi:type="dcterms:W3CDTF">1995-11-21T18:41:00Z</dcterms:created>
  <dcterms:modified xsi:type="dcterms:W3CDTF">2024-09-05T10:31:00Z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