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F645" w14:textId="77777777" w:rsidR="001D19CD" w:rsidRPr="005B1AC5" w:rsidRDefault="001D19CD" w:rsidP="001D19CD">
      <w:pPr>
        <w:ind w:left="5400" w:hanging="580"/>
        <w:rPr>
          <w:bCs/>
          <w:spacing w:val="-1"/>
          <w:sz w:val="28"/>
          <w:szCs w:val="28"/>
        </w:rPr>
      </w:pPr>
      <w:r w:rsidRPr="005B1AC5">
        <w:rPr>
          <w:bCs/>
          <w:spacing w:val="-1"/>
          <w:sz w:val="28"/>
          <w:szCs w:val="28"/>
        </w:rPr>
        <w:t xml:space="preserve">Додаток </w:t>
      </w:r>
    </w:p>
    <w:p w14:paraId="19B06E3D" w14:textId="77777777" w:rsidR="001D19CD" w:rsidRPr="005B1AC5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5B1AC5">
        <w:rPr>
          <w:bCs/>
          <w:spacing w:val="-1"/>
          <w:sz w:val="28"/>
          <w:szCs w:val="28"/>
        </w:rPr>
        <w:t xml:space="preserve">до розпорядження міського голови </w:t>
      </w:r>
    </w:p>
    <w:p w14:paraId="2081E457" w14:textId="77777777" w:rsidR="001D19CD" w:rsidRPr="005B1AC5" w:rsidRDefault="001D19CD" w:rsidP="001D19CD">
      <w:pPr>
        <w:ind w:left="5387" w:hanging="580"/>
        <w:rPr>
          <w:bCs/>
          <w:spacing w:val="-1"/>
          <w:sz w:val="28"/>
          <w:szCs w:val="28"/>
        </w:rPr>
      </w:pPr>
      <w:r w:rsidRPr="005B1AC5">
        <w:rPr>
          <w:bCs/>
          <w:spacing w:val="-1"/>
          <w:sz w:val="28"/>
          <w:szCs w:val="28"/>
        </w:rPr>
        <w:t>______________ №_________</w:t>
      </w:r>
    </w:p>
    <w:p w14:paraId="61B26BCC" w14:textId="77777777" w:rsidR="001D19CD" w:rsidRPr="005B1AC5" w:rsidRDefault="001D19CD" w:rsidP="00D9797D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</w:p>
    <w:p w14:paraId="0B1DC5FD" w14:textId="77777777" w:rsidR="00E620D7" w:rsidRPr="005B1AC5" w:rsidRDefault="00E620D7" w:rsidP="00E620D7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</w:p>
    <w:p w14:paraId="512DE6EE" w14:textId="77777777" w:rsidR="002B0D96" w:rsidRPr="005B1AC5" w:rsidRDefault="002B0D96" w:rsidP="002B0D96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 w:rsidRPr="005B1AC5">
        <w:rPr>
          <w:bCs/>
          <w:color w:val="000000"/>
          <w:sz w:val="28"/>
          <w:szCs w:val="28"/>
        </w:rPr>
        <w:t>ПЕРЕЛІК ПИТАНЬ,</w:t>
      </w:r>
    </w:p>
    <w:p w14:paraId="69011AFD" w14:textId="77777777" w:rsidR="002B0D96" w:rsidRPr="005B1AC5" w:rsidRDefault="002B0D96" w:rsidP="002B0D96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 w:rsidRPr="005B1AC5">
        <w:rPr>
          <w:bCs/>
          <w:color w:val="000000"/>
          <w:sz w:val="28"/>
          <w:szCs w:val="28"/>
        </w:rPr>
        <w:t>що пропонується для розгляду</w:t>
      </w:r>
    </w:p>
    <w:p w14:paraId="6A7556A4" w14:textId="3489334F" w:rsidR="002B0D96" w:rsidRPr="005B1AC5" w:rsidRDefault="002B0D96" w:rsidP="002B0D96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  <w:r w:rsidRPr="005B1AC5">
        <w:rPr>
          <w:bCs/>
          <w:color w:val="000000"/>
          <w:sz w:val="28"/>
          <w:szCs w:val="28"/>
        </w:rPr>
        <w:t>на пленарному засіданні 6</w:t>
      </w:r>
      <w:r w:rsidR="00185068">
        <w:rPr>
          <w:bCs/>
          <w:color w:val="000000"/>
          <w:sz w:val="28"/>
          <w:szCs w:val="28"/>
        </w:rPr>
        <w:t>4</w:t>
      </w:r>
      <w:r w:rsidRPr="005B1AC5">
        <w:rPr>
          <w:bCs/>
          <w:color w:val="000000"/>
          <w:sz w:val="28"/>
          <w:szCs w:val="28"/>
        </w:rPr>
        <w:t>-ї сесії міської ради</w:t>
      </w:r>
    </w:p>
    <w:p w14:paraId="3289BFA6" w14:textId="77777777" w:rsidR="002B0D96" w:rsidRPr="005B1AC5" w:rsidRDefault="002B0D96" w:rsidP="002B0D96">
      <w:pPr>
        <w:tabs>
          <w:tab w:val="left" w:pos="709"/>
        </w:tabs>
        <w:ind w:right="-2" w:firstLine="567"/>
        <w:jc w:val="center"/>
        <w:rPr>
          <w:bCs/>
          <w:color w:val="000000"/>
          <w:sz w:val="28"/>
          <w:szCs w:val="28"/>
        </w:rPr>
      </w:pPr>
    </w:p>
    <w:p w14:paraId="07019D4E" w14:textId="77777777" w:rsidR="00185068" w:rsidRPr="005B1AC5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ПРОЄКТИ РІШЕНЬ,</w:t>
      </w:r>
    </w:p>
    <w:p w14:paraId="63FC6C23" w14:textId="77777777" w:rsidR="00185068" w:rsidRPr="005B1AC5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ВНЕСЕНІ ДЕПАРТАМЕНТОМ МІСТОБУДУВАННЯ,</w:t>
      </w:r>
    </w:p>
    <w:p w14:paraId="65CD5A65" w14:textId="77777777" w:rsidR="00185068" w:rsidRPr="005B1AC5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ЗЕМЕЛЬНИХ РЕСУРСІВ ТА РЕКЛАМИ</w:t>
      </w:r>
    </w:p>
    <w:p w14:paraId="1211D32C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 Туз Веніамін Веніамінович – директор департаменту містобудування, земельних ресурсів та реклами</w:t>
      </w:r>
    </w:p>
    <w:p w14:paraId="50DF09D6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17894231" w14:textId="3E431D34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1. Про проведення земельних торгів у формі електронного аукціону з продажу права оренди земельної ділянки несільськогосподарського призначення комунальної власності Луцької міської територіальної громади Волинської області на вул. Рівненські</w:t>
      </w:r>
      <w:r w:rsidR="00893F30">
        <w:rPr>
          <w:rFonts w:ascii="Times New Roman" w:eastAsia="Times New Roman" w:hAnsi="Times New Roman" w:cs="Times New Roman"/>
          <w:sz w:val="28"/>
          <w:szCs w:val="28"/>
          <w:lang w:bidi="ar-SA"/>
        </w:rPr>
        <w:t>й (поруч з будинком № 154) у м. 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Луцьку.</w:t>
      </w:r>
    </w:p>
    <w:p w14:paraId="07BD176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7C37E72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_DdeLink__1203_103810873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 продаж ПМП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Нортекс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 власність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комунальної власності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вул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Лідавській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, 1 у м. Луцьку</w:t>
      </w:r>
      <w:bookmarkEnd w:id="0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07AC362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A69F2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 Про продаж громадянину Ковальчуку П.М.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у власність земельної ділянки  комунальної власності </w:t>
      </w:r>
      <w:r w:rsidRPr="006439D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>Винниченка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67-А </w:t>
      </w:r>
      <w:bookmarkStart w:id="1" w:name="__DdeLink__804_3590854534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у м. Луцьку</w:t>
      </w:r>
      <w:bookmarkEnd w:id="1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3733A5D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6DA52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 Про надання громадянину Конончуку О.М. </w:t>
      </w:r>
      <w:r w:rsidRPr="006439DE">
        <w:rPr>
          <w:rFonts w:ascii="Times New Roman" w:hAnsi="Times New Roman" w:cs="Times New Roman"/>
          <w:sz w:val="28"/>
          <w:szCs w:val="28"/>
        </w:rPr>
        <w:t>дозволу на</w:t>
      </w:r>
      <w:r>
        <w:rPr>
          <w:rFonts w:ascii="Times New Roman" w:hAnsi="Times New Roman" w:cs="Times New Roman"/>
          <w:sz w:val="28"/>
          <w:szCs w:val="28"/>
        </w:rPr>
        <w:t xml:space="preserve"> проведення експертної грошової</w:t>
      </w:r>
      <w:r w:rsidRPr="006439DE">
        <w:rPr>
          <w:rFonts w:ascii="Times New Roman" w:hAnsi="Times New Roman" w:cs="Times New Roman"/>
          <w:sz w:val="28"/>
          <w:szCs w:val="28"/>
        </w:rPr>
        <w:t xml:space="preserve"> оцінки земельної ділянки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>на пр-ті Президента Грушевського, 16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-А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у м. Луцьку.</w:t>
      </w:r>
    </w:p>
    <w:p w14:paraId="3064F18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91A7C6" w14:textId="56824DEC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5. 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надання  громадянину Чорному Р.Б. </w:t>
      </w:r>
      <w:r>
        <w:rPr>
          <w:rFonts w:ascii="Times New Roman" w:hAnsi="Times New Roman" w:cs="Times New Roman"/>
          <w:sz w:val="28"/>
          <w:szCs w:val="28"/>
        </w:rPr>
        <w:t xml:space="preserve">дозволу на проведення </w:t>
      </w:r>
      <w:r w:rsidRPr="006439DE">
        <w:rPr>
          <w:rFonts w:ascii="Times New Roman" w:hAnsi="Times New Roman" w:cs="Times New Roman"/>
          <w:sz w:val="28"/>
          <w:szCs w:val="28"/>
        </w:rPr>
        <w:t xml:space="preserve">експертної грошової оцінки </w:t>
      </w:r>
      <w:r>
        <w:rPr>
          <w:rFonts w:ascii="Times New Roman" w:hAnsi="Times New Roman" w:cs="Times New Roman"/>
          <w:sz w:val="28"/>
          <w:szCs w:val="28"/>
        </w:rPr>
        <w:t>земельної ділянки комунальної</w:t>
      </w:r>
      <w:r w:rsidRPr="006439DE">
        <w:rPr>
          <w:rFonts w:ascii="Times New Roman" w:hAnsi="Times New Roman" w:cs="Times New Roman"/>
          <w:sz w:val="28"/>
          <w:szCs w:val="28"/>
        </w:rPr>
        <w:t xml:space="preserve"> власності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>Ветеранів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ru-RU"/>
        </w:rPr>
        <w:t>1-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у м. Луцьку.</w:t>
      </w:r>
    </w:p>
    <w:p w14:paraId="0DDE1C7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F6CA4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 Про надання громадянці Кузів С.П. дозволу </w:t>
      </w:r>
      <w:r w:rsidRPr="006439DE">
        <w:rPr>
          <w:rFonts w:ascii="Times New Roman" w:hAnsi="Times New Roman" w:cs="Times New Roman"/>
          <w:sz w:val="28"/>
          <w:szCs w:val="28"/>
        </w:rPr>
        <w:t xml:space="preserve">на розроблення </w:t>
      </w:r>
      <w:proofErr w:type="spellStart"/>
      <w:r w:rsidRPr="006439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у власність земельної ділянки комунальної власності на </w:t>
      </w:r>
      <w:bookmarkStart w:id="2" w:name="__DdeLink__205_34160551642"/>
      <w:r w:rsidRPr="006439DE">
        <w:rPr>
          <w:rFonts w:ascii="Times New Roman" w:hAnsi="Times New Roman" w:cs="Times New Roman"/>
          <w:sz w:val="28"/>
          <w:szCs w:val="28"/>
        </w:rPr>
        <w:t>вул. </w:t>
      </w:r>
      <w:proofErr w:type="spellStart"/>
      <w:r w:rsidRPr="006439DE">
        <w:rPr>
          <w:rFonts w:ascii="Times New Roman" w:hAnsi="Times New Roman" w:cs="Times New Roman"/>
          <w:sz w:val="28"/>
          <w:szCs w:val="28"/>
        </w:rPr>
        <w:t>Лідавській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>, </w:t>
      </w:r>
      <w:bookmarkEnd w:id="2"/>
      <w:r w:rsidRPr="006439DE">
        <w:rPr>
          <w:rFonts w:ascii="Times New Roman" w:hAnsi="Times New Roman" w:cs="Times New Roman"/>
          <w:sz w:val="28"/>
          <w:szCs w:val="28"/>
        </w:rPr>
        <w:t xml:space="preserve">2 у м. Луцьку та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проведення її експертної грошової оцінки.</w:t>
      </w:r>
    </w:p>
    <w:p w14:paraId="42BB302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34308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7. Про затвердження громадянам Зайцеві</w:t>
      </w:r>
      <w:bookmarkStart w:id="3" w:name="__DdeLink__114_8027352364"/>
      <w:bookmarkEnd w:id="3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 О.Ю., </w:t>
      </w:r>
      <w:proofErr w:type="spellStart"/>
      <w:r w:rsidRPr="006439DE">
        <w:rPr>
          <w:rFonts w:ascii="Times New Roman" w:hAnsi="Times New Roman" w:cs="Times New Roman"/>
          <w:sz w:val="28"/>
          <w:szCs w:val="28"/>
        </w:rPr>
        <w:t>Нікітюк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6439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(зміна цільового призначення) на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Підгаєцькій, 13-В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у м. Луцьку.</w:t>
      </w:r>
    </w:p>
    <w:p w14:paraId="4735658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84F3B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8. Про надання громадянам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Курліщу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І.Б.,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Курліщуку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Здрилюк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В.Б.,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Здрилюк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В.С., Марчуку С.Г.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9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землеустрою щодо відведення земельної ділянки комунальної власності (зміна цільового призначення)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на вул.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Ковельській,</w:t>
      </w:r>
      <w:r w:rsidRPr="006439DE">
        <w:rPr>
          <w:rFonts w:ascii="Times New Roman" w:eastAsia="Times New Roman" w:hAnsi="Times New Roman" w:cs="Times New Roman"/>
          <w:sz w:val="28"/>
          <w:szCs w:val="28"/>
          <w:lang w:val="en-US" w:bidi="ar-SA"/>
        </w:rPr>
        <w:t> 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16 у м. Луцьку.</w:t>
      </w:r>
    </w:p>
    <w:p w14:paraId="158771A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1EEA6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9. 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 надання ОСББ «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>Мотор 2, 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постійне </w:t>
      </w:r>
      <w:r w:rsidRPr="006439DE">
        <w:rPr>
          <w:rFonts w:ascii="Times New Roman" w:hAnsi="Times New Roman"/>
          <w:sz w:val="28"/>
          <w:szCs w:val="28"/>
        </w:rPr>
        <w:t xml:space="preserve">користування земельної ділянки комунальної власності для </w:t>
      </w:r>
      <w:r w:rsidRPr="006439DE">
        <w:rPr>
          <w:rFonts w:ascii="Times New Roman" w:hAnsi="Times New Roman"/>
          <w:spacing w:val="2"/>
          <w:sz w:val="28"/>
          <w:szCs w:val="28"/>
          <w:lang w:bidi="ar-SA"/>
        </w:rPr>
        <w:t xml:space="preserve">будівництва </w:t>
      </w:r>
      <w:bookmarkStart w:id="4" w:name="__DdeLink__606_3013872188312"/>
      <w:r w:rsidRPr="006439DE">
        <w:rPr>
          <w:rFonts w:ascii="Times New Roman" w:hAnsi="Times New Roman"/>
          <w:spacing w:val="2"/>
          <w:sz w:val="28"/>
          <w:szCs w:val="28"/>
          <w:lang w:bidi="ar-SA"/>
        </w:rPr>
        <w:t xml:space="preserve">і обслуговування багатоквартирного житлового будинку </w:t>
      </w:r>
      <w:bookmarkEnd w:id="4"/>
      <w:r w:rsidRPr="006439DE">
        <w:rPr>
          <w:rFonts w:ascii="Times New Roman" w:hAnsi="Times New Roman"/>
          <w:sz w:val="28"/>
          <w:szCs w:val="28"/>
        </w:rPr>
        <w:t xml:space="preserve">на </w:t>
      </w:r>
      <w:r w:rsidRPr="006439DE">
        <w:rPr>
          <w:rFonts w:ascii="Times New Roman" w:hAnsi="Times New Roman"/>
          <w:spacing w:val="2"/>
          <w:sz w:val="28"/>
          <w:szCs w:val="28"/>
          <w:lang w:bidi="ar-SA"/>
        </w:rPr>
        <w:t>вул. Ківерцівській, </w:t>
      </w:r>
      <w:r w:rsidRPr="006439DE">
        <w:rPr>
          <w:rFonts w:ascii="Times New Roman" w:eastAsia="Times New Roman" w:hAnsi="Times New Roman" w:cs="Times New Roman"/>
          <w:color w:val="00000A"/>
          <w:spacing w:val="2"/>
          <w:kern w:val="0"/>
          <w:sz w:val="28"/>
          <w:szCs w:val="28"/>
          <w:lang w:bidi="ar-SA"/>
        </w:rPr>
        <w:t xml:space="preserve">2, 4 </w:t>
      </w:r>
      <w:bookmarkStart w:id="5" w:name="__DdeLink__160_4114511428"/>
      <w:bookmarkEnd w:id="5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у м. Луцьку.</w:t>
      </w:r>
    </w:p>
    <w:p w14:paraId="2513651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1AA80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10. Про надання ОСББ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«</w:t>
      </w:r>
      <w:r w:rsidRPr="006439DE">
        <w:rPr>
          <w:rFonts w:ascii="Times New Roman" w:eastAsia="Times New Roman" w:hAnsi="Times New Roman" w:cs="Times New Roman"/>
          <w:color w:val="00000A"/>
          <w:spacing w:val="2"/>
          <w:kern w:val="0"/>
          <w:sz w:val="28"/>
          <w:szCs w:val="28"/>
          <w:lang w:bidi="ar-SA"/>
        </w:rPr>
        <w:t>БАНДЕРИ 22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дозволу </w:t>
      </w:r>
      <w:r w:rsidRPr="006439DE">
        <w:rPr>
          <w:rFonts w:ascii="Times New Roman" w:hAnsi="Times New Roman"/>
          <w:sz w:val="28"/>
          <w:szCs w:val="28"/>
          <w:lang w:bidi="ar-SA"/>
        </w:rPr>
        <w:t xml:space="preserve">на розроблення </w:t>
      </w:r>
      <w:proofErr w:type="spellStart"/>
      <w:r w:rsidRPr="006439DE">
        <w:rPr>
          <w:rFonts w:ascii="Times New Roman" w:hAnsi="Times New Roman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hAnsi="Times New Roman"/>
          <w:sz w:val="28"/>
          <w:szCs w:val="28"/>
          <w:lang w:bidi="ar-SA"/>
        </w:rPr>
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з об'єктами торгово-розважальної та ринкової інфраструктури на вул. Степана Бандери, 22</w:t>
      </w:r>
      <w:r w:rsidRPr="006439D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у м. Луцьку.</w:t>
      </w:r>
    </w:p>
    <w:p w14:paraId="3DAD11F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9759F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11. Про надання ОСББ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«</w:t>
      </w:r>
      <w:r w:rsidRPr="006439DE">
        <w:rPr>
          <w:rFonts w:ascii="Times New Roman" w:eastAsia="Times New Roman" w:hAnsi="Times New Roman" w:cs="Times New Roman"/>
          <w:color w:val="00000A"/>
          <w:spacing w:val="2"/>
          <w:kern w:val="0"/>
          <w:sz w:val="28"/>
          <w:szCs w:val="28"/>
          <w:lang w:bidi="ar-SA"/>
        </w:rPr>
        <w:t>БАНДЕРИ 24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дозволу </w:t>
      </w:r>
      <w:r w:rsidRPr="006439DE">
        <w:rPr>
          <w:rFonts w:ascii="Times New Roman" w:hAnsi="Times New Roman"/>
          <w:sz w:val="28"/>
          <w:szCs w:val="28"/>
          <w:lang w:bidi="ar-SA"/>
        </w:rPr>
        <w:t xml:space="preserve">на розроблення </w:t>
      </w:r>
      <w:proofErr w:type="spellStart"/>
      <w:r w:rsidRPr="006439DE">
        <w:rPr>
          <w:rFonts w:ascii="Times New Roman" w:hAnsi="Times New Roman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hAnsi="Times New Roman"/>
          <w:sz w:val="28"/>
          <w:szCs w:val="28"/>
          <w:lang w:bidi="ar-SA"/>
        </w:rPr>
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 житлового будинку з об'єктами торгово-розважальної та ринкової інфраструктури на вул. Степана Бандери, 24</w:t>
      </w:r>
      <w:r w:rsidRPr="006439DE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у м. Луцьку.</w:t>
      </w:r>
    </w:p>
    <w:p w14:paraId="50644BA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B6179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12. 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Про надання ОСББ «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ВІДРОДЖЕННЯ 14 Б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sz w:val="28"/>
          <w:szCs w:val="28"/>
          <w:lang w:bidi="ar-SA"/>
        </w:rPr>
        <w:t xml:space="preserve">дозволу на розроблення </w:t>
      </w:r>
      <w:proofErr w:type="spellStart"/>
      <w:r w:rsidRPr="006439DE">
        <w:rPr>
          <w:rFonts w:ascii="Times New Roman" w:hAnsi="Times New Roman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hAnsi="Times New Roman"/>
          <w:sz w:val="28"/>
          <w:szCs w:val="28"/>
          <w:lang w:bidi="ar-SA"/>
        </w:rPr>
        <w:t xml:space="preserve"> землеустрою щодо відведення в постійне користування земельної ділянки комунальної власності для будівництва і обслуговування багатоквартирного житлового будинку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на </w:t>
      </w:r>
      <w:bookmarkStart w:id="6" w:name="__DdeLink__307_12322564514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пр-ті Відродження</w:t>
      </w:r>
      <w:bookmarkEnd w:id="6"/>
      <w:r w:rsidRPr="006439DE">
        <w:rPr>
          <w:rFonts w:ascii="Times New Roman" w:eastAsia="Times New Roman" w:hAnsi="Times New Roman" w:cs="Times New Roman"/>
          <w:color w:val="00000A"/>
          <w:spacing w:val="2"/>
          <w:kern w:val="0"/>
          <w:sz w:val="28"/>
          <w:szCs w:val="28"/>
          <w:lang w:bidi="ar-SA"/>
        </w:rPr>
        <w:t xml:space="preserve">, 14-Б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у м. Луцьку.</w:t>
      </w:r>
    </w:p>
    <w:p w14:paraId="0EB4976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20710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13. 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Про надання ОСББ «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Мистецьке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»</w:t>
      </w:r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дозволу </w:t>
      </w:r>
      <w:r w:rsidRPr="006439DE">
        <w:rPr>
          <w:rFonts w:ascii="Times New Roman" w:hAnsi="Times New Roman"/>
          <w:sz w:val="28"/>
          <w:szCs w:val="28"/>
          <w:lang w:bidi="ar-SA"/>
        </w:rPr>
        <w:t xml:space="preserve">на розроблення </w:t>
      </w:r>
      <w:proofErr w:type="spellStart"/>
      <w:r w:rsidRPr="006439DE">
        <w:rPr>
          <w:rFonts w:ascii="Times New Roman" w:hAnsi="Times New Roman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hAnsi="Times New Roman"/>
          <w:sz w:val="28"/>
          <w:szCs w:val="28"/>
          <w:lang w:bidi="ar-SA"/>
        </w:rPr>
        <w:t xml:space="preserve"> землеустрою щодо відведення в постійне користування земельної ділянки  комунальної власності для будівництва і обслуговування багатоквартирного житлового будинку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на </w:t>
      </w:r>
      <w:bookmarkStart w:id="7" w:name="__DdeLink__307_123225645111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 xml:space="preserve">вул. Мистецькій, </w:t>
      </w:r>
      <w:bookmarkEnd w:id="7"/>
      <w:r w:rsidRPr="006439DE">
        <w:rPr>
          <w:rFonts w:ascii="Times New Roman" w:eastAsia="Times New Roman" w:hAnsi="Times New Roman" w:cs="Times New Roman"/>
          <w:color w:val="00000A"/>
          <w:spacing w:val="2"/>
          <w:kern w:val="0"/>
          <w:sz w:val="28"/>
          <w:szCs w:val="28"/>
          <w:lang w:bidi="ar-SA"/>
        </w:rPr>
        <w:t xml:space="preserve">4 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lang w:bidi="ar-SA"/>
        </w:rPr>
        <w:t>у м. Луцьку.</w:t>
      </w:r>
    </w:p>
    <w:p w14:paraId="149CFF0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EF543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bidi="ar-SA"/>
        </w:rPr>
      </w:pPr>
      <w:bookmarkStart w:id="8" w:name="__DdeLink__338_3389090348"/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14. 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Про надання ОСББ «</w:t>
      </w:r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Я</w:t>
      </w:r>
      <w:r w:rsidRPr="006439DE">
        <w:rPr>
          <w:rFonts w:ascii="Times New Roman" w:eastAsia="SimSun" w:hAnsi="Times New Roman" w:cs="Times New Roman"/>
          <w:bCs/>
          <w:color w:val="00000A"/>
          <w:spacing w:val="2"/>
          <w:sz w:val="28"/>
          <w:szCs w:val="28"/>
        </w:rPr>
        <w:t>РОВИЦЯ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</w:t>
      </w:r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землеустрою щодо відведення земельної ділянки комунальної власності (зміна цільового призначення) </w:t>
      </w:r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  <w:lang w:bidi="ar-SA"/>
        </w:rPr>
        <w:t>на вул. </w:t>
      </w:r>
      <w:r w:rsidRPr="006439DE">
        <w:rPr>
          <w:rFonts w:ascii="Times New Roman" w:eastAsia="SimSun" w:hAnsi="Times New Roman" w:cs="Times New Roman"/>
          <w:bCs/>
          <w:color w:val="00000A"/>
          <w:spacing w:val="2"/>
          <w:sz w:val="28"/>
          <w:szCs w:val="28"/>
        </w:rPr>
        <w:t>Франка</w:t>
      </w:r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  <w:lang w:bidi="ar-SA"/>
        </w:rPr>
        <w:t>, </w:t>
      </w:r>
      <w:r w:rsidRPr="006439DE">
        <w:rPr>
          <w:rFonts w:ascii="Times New Roman" w:eastAsia="SimSun" w:hAnsi="Times New Roman" w:cs="Times New Roman"/>
          <w:bCs/>
          <w:color w:val="00000A"/>
          <w:spacing w:val="2"/>
          <w:sz w:val="28"/>
          <w:szCs w:val="28"/>
        </w:rPr>
        <w:t>53</w:t>
      </w:r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  <w:lang w:bidi="ar-SA"/>
        </w:rPr>
        <w:t xml:space="preserve"> у м. Луцьку</w:t>
      </w:r>
      <w:bookmarkEnd w:id="8"/>
      <w:r w:rsidRPr="006439DE">
        <w:rPr>
          <w:rFonts w:ascii="Times New Roman" w:eastAsia="Times New Roman" w:hAnsi="Times New Roman" w:cs="Times New Roman"/>
          <w:bCs/>
          <w:spacing w:val="2"/>
          <w:sz w:val="28"/>
          <w:szCs w:val="28"/>
          <w:lang w:bidi="ar-SA"/>
        </w:rPr>
        <w:t>.</w:t>
      </w:r>
    </w:p>
    <w:p w14:paraId="297F1BE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5D1BF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439DE">
        <w:rPr>
          <w:rFonts w:ascii="Times New Roman" w:hAnsi="Times New Roman"/>
          <w:spacing w:val="-6"/>
          <w:sz w:val="28"/>
          <w:szCs w:val="28"/>
        </w:rPr>
        <w:t>15. Про надання державному комунальному підприємству «</w:t>
      </w:r>
      <w:proofErr w:type="spellStart"/>
      <w:r w:rsidRPr="006439DE">
        <w:rPr>
          <w:rFonts w:ascii="Times New Roman" w:hAnsi="Times New Roman"/>
          <w:spacing w:val="-2"/>
          <w:sz w:val="28"/>
          <w:szCs w:val="28"/>
        </w:rPr>
        <w:t>Луцьктепло</w:t>
      </w:r>
      <w:proofErr w:type="spellEnd"/>
      <w:r w:rsidRPr="006439DE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дозволу на розроблення технічної документації із землеустрою щодо поділу </w:t>
      </w:r>
      <w:r w:rsidRPr="006439DE">
        <w:rPr>
          <w:rFonts w:ascii="Times New Roman" w:hAnsi="Times New Roman"/>
          <w:sz w:val="28"/>
          <w:szCs w:val="28"/>
        </w:rPr>
        <w:t xml:space="preserve">та об’єднання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земельних ділянок комунальної </w:t>
      </w:r>
      <w:r w:rsidRPr="006439DE">
        <w:rPr>
          <w:rFonts w:ascii="Times New Roman" w:hAnsi="Times New Roman"/>
          <w:sz w:val="28"/>
          <w:szCs w:val="28"/>
        </w:rPr>
        <w:t xml:space="preserve">власності на </w:t>
      </w:r>
      <w:r w:rsidRPr="006439DE">
        <w:rPr>
          <w:rFonts w:ascii="Times New Roman" w:hAnsi="Times New Roman"/>
          <w:spacing w:val="-4"/>
          <w:sz w:val="28"/>
          <w:szCs w:val="28"/>
        </w:rPr>
        <w:t>вул. Магістральній, 56 (колишня вул. Боженка, 32) у м. Луцьку.</w:t>
      </w:r>
    </w:p>
    <w:p w14:paraId="6B05D5E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EBC13A" w14:textId="77777777" w:rsidR="00185068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>16. Про надання ПРИВАТНОМУ АКЦІОНЕРНОМУ ТОВАРИСТВУ «ПМК «ВОЛИНЬ» дозволу на розроблення технічної документації із землеустрою щодо поділу та об’єднання земельних ділянок комунальної власності на вул. Електроапаратній, 4 у м. Луцьку.</w:t>
      </w:r>
    </w:p>
    <w:p w14:paraId="2B9BE52B" w14:textId="77777777" w:rsidR="009E215E" w:rsidRPr="006439DE" w:rsidRDefault="009E215E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F6BF56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17. Про передачу громадянці Вовчок Т.І.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 Веселій, 16-А у м.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Луцьку.</w:t>
      </w:r>
    </w:p>
    <w:p w14:paraId="7BB2119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95A796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18. Про передачу громадянці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Жабській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С.В.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</w:t>
      </w:r>
      <w:r>
        <w:rPr>
          <w:rFonts w:ascii="Times New Roman" w:hAnsi="Times New Roman" w:cs="Times New Roman"/>
          <w:spacing w:val="-2"/>
          <w:sz w:val="28"/>
          <w:szCs w:val="28"/>
        </w:rPr>
        <w:t>01 на вул. 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Вишківській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>, 60 у м. Луцьку.</w:t>
      </w:r>
    </w:p>
    <w:p w14:paraId="1EF0DF8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19BB256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19. Про передачу громадянину Барану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</w:t>
      </w:r>
      <w:r>
        <w:rPr>
          <w:rFonts w:ascii="Times New Roman" w:hAnsi="Times New Roman" w:cs="Times New Roman"/>
          <w:spacing w:val="-2"/>
          <w:sz w:val="28"/>
          <w:szCs w:val="28"/>
        </w:rPr>
        <w:t>2.01 на вул.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Володимира Антоновича, 11 у м. Луцьку.</w:t>
      </w:r>
    </w:p>
    <w:p w14:paraId="3B972D4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1B0A12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20. Про передачу громадянці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Занюк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В.М.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</w:t>
      </w:r>
      <w:r>
        <w:rPr>
          <w:rFonts w:ascii="Times New Roman" w:hAnsi="Times New Roman" w:cs="Times New Roman"/>
          <w:spacing w:val="-2"/>
          <w:sz w:val="28"/>
          <w:szCs w:val="28"/>
        </w:rPr>
        <w:t>.01 на вул.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Державності, 108-А у м. Луцьку.</w:t>
      </w:r>
    </w:p>
    <w:p w14:paraId="602272D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49D562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21. Про передачу громадянину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Лясу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</w:t>
      </w:r>
      <w:r>
        <w:rPr>
          <w:rFonts w:ascii="Times New Roman" w:hAnsi="Times New Roman" w:cs="Times New Roman"/>
          <w:spacing w:val="-2"/>
          <w:sz w:val="28"/>
          <w:szCs w:val="28"/>
        </w:rPr>
        <w:t>.01 на вул. Липовій,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4 у м. Луцьку.</w:t>
      </w:r>
    </w:p>
    <w:p w14:paraId="42FE4BF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0B6097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22. Про передачу громадянину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Каписю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В.Є.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 Олекси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Ошуркевича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>, 3 у м. Луцьку.</w:t>
      </w:r>
    </w:p>
    <w:p w14:paraId="529705C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6C5AFCA" w14:textId="74AE6B21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23. Про передачу громадянину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Шуєву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В.Е.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</w:t>
      </w:r>
      <w:r w:rsidR="0057024E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Степовій, 95-А у м. Луцьку.</w:t>
      </w:r>
    </w:p>
    <w:p w14:paraId="68F57B9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C9384A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24. Про передачу громадянам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Древс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О.А.,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Дробченко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С.В.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пров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>. Героїв УПА, 2 у м. Луцьку.</w:t>
      </w:r>
    </w:p>
    <w:p w14:paraId="3255065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02E0DAE7" w14:textId="77777777" w:rsidR="00185068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25. Про передачу громадянам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Франчак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О.Д.,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Харьковській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О.П., Марчук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Г.М. безоплатно у спільну часткову власність земельної ділянки для будівництва і обслуговування житлового будинку, господарських будівель і 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 Рєпіна, 12 у м. Луцьку.</w:t>
      </w:r>
    </w:p>
    <w:p w14:paraId="4B56770D" w14:textId="77777777" w:rsidR="00464CFA" w:rsidRPr="006439DE" w:rsidRDefault="00464CFA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83D48F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26. Про передачу громадянам Домбровському С.М., Березюку Р.Р.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 Саксаганського, 7 у м. Луцьку.</w:t>
      </w:r>
    </w:p>
    <w:p w14:paraId="1225A63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966126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27. Про передачу громадянам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Хотеєнко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О.В.,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Климюк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Н.С., Левчук А.І.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 Сосновій, 8 у м. Луцьку.</w:t>
      </w:r>
    </w:p>
    <w:p w14:paraId="6BDDAAE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1F2287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28. Про зміну Луцькій міській територіальній громаді, від імені якої діє Луцька міська рада (землекористувачі громадяни Тимчук Б.С., Тимчук В.Б.), цільового призначення земельної ділянки та передачу безоплатно у спільну часткову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 на вул. Івасюка Володимира, 88 у м. Луцьку.</w:t>
      </w:r>
    </w:p>
    <w:p w14:paraId="3206970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1DC9373" w14:textId="6FCB2D1D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29. Про внесення змін до рішення міської ради від 25.09.2024 № 63/10 «Про передачу громадянці Василенко Н.В. безоплатно у власність земельної ділянки для будівництва і обслуговування житлового будинку, господарських будівель і споруд (присадибна ділянка) </w:t>
      </w:r>
      <w:r w:rsidR="0014467F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02.01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на вул. Паторжинського, 3 у м. 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Луцьку».</w:t>
      </w:r>
    </w:p>
    <w:p w14:paraId="46118D8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2A702DD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30. Про затвердження громадянці Близнюк М.В. 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та обслуговування будівель </w:t>
      </w:r>
      <w:r>
        <w:rPr>
          <w:rFonts w:ascii="Times New Roman" w:hAnsi="Times New Roman" w:cs="Times New Roman"/>
          <w:spacing w:val="-2"/>
          <w:sz w:val="28"/>
          <w:szCs w:val="28"/>
        </w:rPr>
        <w:t>закладів освіти (03.02) на вул. </w:t>
      </w:r>
      <w:proofErr w:type="spellStart"/>
      <w:r w:rsidRPr="006439DE">
        <w:rPr>
          <w:rFonts w:ascii="Times New Roman" w:hAnsi="Times New Roman" w:cs="Times New Roman"/>
          <w:spacing w:val="-2"/>
          <w:sz w:val="28"/>
          <w:szCs w:val="28"/>
        </w:rPr>
        <w:t>Конякіна</w:t>
      </w:r>
      <w:proofErr w:type="spellEnd"/>
      <w:r w:rsidRPr="006439DE">
        <w:rPr>
          <w:rFonts w:ascii="Times New Roman" w:hAnsi="Times New Roman" w:cs="Times New Roman"/>
          <w:spacing w:val="-2"/>
          <w:sz w:val="28"/>
          <w:szCs w:val="28"/>
        </w:rPr>
        <w:t>, 14-В у м. Луцьку.</w:t>
      </w:r>
    </w:p>
    <w:p w14:paraId="2C9B863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578E88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 xml:space="preserve">31. Про затвердження громадянину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Кухаруку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 xml:space="preserve"> М.І.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та обслуговування будівель торгівлі 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(03.07) на вул. Виробничій у м. </w:t>
      </w: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Луцьку.</w:t>
      </w:r>
    </w:p>
    <w:p w14:paraId="6A7CBF1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4EBB6C2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  <w:r w:rsidRPr="006439DE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32. Про затвердження громадянину Ковалю Д.Б. </w:t>
      </w:r>
      <w:proofErr w:type="spellStart"/>
      <w:r w:rsidRPr="006439DE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(02.03) на вул. Гостинній, 4 у м. Луцьку.</w:t>
      </w:r>
    </w:p>
    <w:p w14:paraId="0730369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bidi="ar-SA"/>
        </w:rPr>
      </w:pPr>
    </w:p>
    <w:p w14:paraId="5FAAD0F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 xml:space="preserve">33. Про затвердження громадянці Кун Н.В.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>–</w:t>
      </w: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 xml:space="preserve"> 02.01 на вул.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>Гущанській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  <w:t>, 14 у м. Луцьку.</w:t>
      </w:r>
    </w:p>
    <w:p w14:paraId="3720521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bidi="ar-SA"/>
        </w:rPr>
      </w:pPr>
    </w:p>
    <w:p w14:paraId="6DFA814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/>
          <w:bCs/>
          <w:spacing w:val="-4"/>
          <w:sz w:val="28"/>
          <w:szCs w:val="28"/>
          <w:lang w:bidi="ar-SA"/>
        </w:rPr>
        <w:t xml:space="preserve">34. Про затвердження громадянці Шайко В.М. </w:t>
      </w:r>
      <w:proofErr w:type="spellStart"/>
      <w:r w:rsidRPr="006439DE">
        <w:rPr>
          <w:rFonts w:ascii="Times New Roman" w:eastAsia="Times New Roman" w:hAnsi="Times New Roman"/>
          <w:bCs/>
          <w:spacing w:val="-4"/>
          <w:sz w:val="28"/>
          <w:szCs w:val="28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/>
          <w:bCs/>
          <w:spacing w:val="-4"/>
          <w:sz w:val="28"/>
          <w:szCs w:val="28"/>
          <w:lang w:bidi="ar-SA"/>
        </w:rPr>
        <w:t xml:space="preserve"> землеустрою щодо відведення земельної ділянки та зміну її цільового призначення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(03.10) на вул. Святогірській, 10/1 у м. Луцьку.</w:t>
      </w:r>
    </w:p>
    <w:p w14:paraId="3E3DF50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bidi="ar-SA"/>
        </w:rPr>
      </w:pPr>
    </w:p>
    <w:p w14:paraId="69EDF9F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 w:rsidRPr="006439DE">
        <w:rPr>
          <w:rFonts w:ascii="Times New Roman" w:hAnsi="Times New Roman"/>
          <w:sz w:val="28"/>
          <w:szCs w:val="28"/>
        </w:rPr>
        <w:t>35. </w:t>
      </w:r>
      <w:r>
        <w:rPr>
          <w:rFonts w:ascii="Times New Roman" w:hAnsi="Times New Roman"/>
          <w:sz w:val="28"/>
          <w:szCs w:val="28"/>
        </w:rPr>
        <w:t>Про надання дозволу на розроблення технічної документації із</w:t>
      </w:r>
      <w:r w:rsidRPr="006439DE">
        <w:rPr>
          <w:rFonts w:ascii="Times New Roman" w:hAnsi="Times New Roman"/>
          <w:sz w:val="28"/>
          <w:szCs w:val="28"/>
        </w:rPr>
        <w:t xml:space="preserve"> землеустрою щодо поділу та об’єднання земельних ділянок комунальної власності на </w:t>
      </w:r>
      <w:r>
        <w:rPr>
          <w:rFonts w:ascii="Times New Roman" w:hAnsi="Times New Roman"/>
          <w:spacing w:val="-4"/>
          <w:sz w:val="28"/>
          <w:szCs w:val="28"/>
        </w:rPr>
        <w:t>пр-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ті Соборності, 20-В </w:t>
      </w:r>
      <w:r w:rsidRPr="006439DE">
        <w:rPr>
          <w:rFonts w:ascii="Times New Roman" w:hAnsi="Times New Roman"/>
          <w:sz w:val="28"/>
          <w:szCs w:val="28"/>
        </w:rPr>
        <w:t>у м. Луцьку.</w:t>
      </w:r>
    </w:p>
    <w:p w14:paraId="699B4C3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C727B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bidi="ar-SA"/>
        </w:rPr>
        <w:t xml:space="preserve">36. Про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затвердження технічної документації із землеустрою щодо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поділу та об’єднання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земельних ділянок комунальної власності на вул. Львівській, 152-В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у м. Луцьку.</w:t>
      </w:r>
    </w:p>
    <w:p w14:paraId="444B02C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B7473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37. Про поновлення договору оренди землі ТзОВ «ФОРМУЛА» ЛТД для обслуговування торгових павільйонів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(03.07) на вул. Кравчука, 44-А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у м. Луцьку (площею 0,0102 га).</w:t>
      </w:r>
    </w:p>
    <w:p w14:paraId="6E33F38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12671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sz w:val="28"/>
          <w:szCs w:val="28"/>
        </w:rPr>
        <w:t>38. Про поновлення договору оренди землі СП ТОВ «ХЕДОС ЛУЦЬК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» для будівництва та обслуговування </w:t>
      </w: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майстерень транспортного цеху та гаражів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(11.02)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на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вул. Рівненськ</w:t>
      </w: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>ій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76-А у м. Луцьку.</w:t>
      </w:r>
    </w:p>
    <w:p w14:paraId="0F0AEB7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F776C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39.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0,3856 га).</w:t>
      </w:r>
    </w:p>
    <w:p w14:paraId="2094FF5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13C1C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40.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0,2430 га).</w:t>
      </w:r>
    </w:p>
    <w:p w14:paraId="03FD089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3E7B6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41.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0,0614 га).</w:t>
      </w:r>
    </w:p>
    <w:p w14:paraId="0110879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2D902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" w:hAnsi="Times New Roman" w:cs="Mangal"/>
          <w:spacing w:val="2"/>
          <w:kern w:val="0"/>
          <w:sz w:val="28"/>
          <w:szCs w:val="28"/>
        </w:rPr>
        <w:t xml:space="preserve">42.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</w:rPr>
        <w:t>, 21 у м. Луцьку (площею 0,1203 га)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.</w:t>
      </w:r>
    </w:p>
    <w:p w14:paraId="5900172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847F8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43. Про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поновлення договору оренди землі АТ «ВОЛИНЬГАЗ»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0,7495 га).</w:t>
      </w:r>
    </w:p>
    <w:p w14:paraId="3D1DCB9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174C06" w14:textId="77777777" w:rsidR="00185068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44. Про поновлення договору оренди землі АТ «ВОЛИНЬГАЗ» для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lastRenderedPageBreak/>
        <w:t xml:space="preserve">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0,0587 га).</w:t>
      </w:r>
    </w:p>
    <w:p w14:paraId="60D3B43F" w14:textId="77777777" w:rsidR="00A14A07" w:rsidRPr="006439DE" w:rsidRDefault="00A14A07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</w:p>
    <w:p w14:paraId="43C8367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45. Про поновлення договору оренди землі АТ «ВОЛИНЬГАЗ»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0,7197 га).</w:t>
      </w:r>
    </w:p>
    <w:p w14:paraId="72DDA8E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</w:p>
    <w:p w14:paraId="3CA5789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46. Про поновлення договору оренди землі АТ «ВОЛИНЬГАЗ»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0,0241 га).</w:t>
      </w:r>
    </w:p>
    <w:p w14:paraId="330F13A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</w:p>
    <w:p w14:paraId="6471408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47. Про поновлення договору оренди землі АТ «ВОЛИНЬГАЗ»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0,0189 га).</w:t>
      </w:r>
    </w:p>
    <w:p w14:paraId="67C6A0D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</w:p>
    <w:p w14:paraId="4A1436D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48.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0,1062 га).</w:t>
      </w:r>
    </w:p>
    <w:p w14:paraId="048973F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32564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 xml:space="preserve">49. Про поновлення договору оренди землі </w:t>
      </w:r>
      <w:r w:rsidRPr="006439DE">
        <w:rPr>
          <w:rFonts w:ascii="Times New Roman" w:hAnsi="Times New Roman"/>
          <w:sz w:val="28"/>
          <w:szCs w:val="28"/>
        </w:rPr>
        <w:t>АТ «ВОЛИНЬ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ГАЗ» для будівництва та обслуговування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газонаповнюючого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 xml:space="preserve"> пункту (11.04) на вул. Клима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Савура</w:t>
      </w:r>
      <w:proofErr w:type="spellEnd"/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, 21 у м. Луцьку (площею 1,6677 га).</w:t>
      </w:r>
    </w:p>
    <w:p w14:paraId="2E246DD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974DC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sz w:val="28"/>
          <w:szCs w:val="28"/>
        </w:rPr>
        <w:t xml:space="preserve">50. Про поновлення договору оренди землі </w:t>
      </w:r>
      <w:r w:rsidRPr="006439DE">
        <w:rPr>
          <w:rFonts w:ascii="Times New Roman" w:hAnsi="Times New Roman"/>
          <w:spacing w:val="-6"/>
          <w:sz w:val="28"/>
          <w:szCs w:val="28"/>
        </w:rPr>
        <w:t>громадянину</w:t>
      </w:r>
      <w:r w:rsidRPr="006439DE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 </w:t>
      </w:r>
      <w:proofErr w:type="spellStart"/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>Несмянови</w:t>
      </w:r>
      <w:r w:rsidRPr="006439DE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>чу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sz w:val="28"/>
          <w:szCs w:val="28"/>
          <w:lang w:bidi="ar-SA"/>
        </w:rPr>
        <w:t xml:space="preserve"> О.Р.  </w:t>
      </w:r>
      <w:r w:rsidRPr="006439DE">
        <w:rPr>
          <w:rFonts w:ascii="Times New Roman" w:hAnsi="Times New Roman"/>
          <w:sz w:val="28"/>
          <w:szCs w:val="28"/>
        </w:rPr>
        <w:t>для обслуговування</w:t>
      </w:r>
      <w:r w:rsidRPr="006439DE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bidi="ar-SA"/>
        </w:rPr>
        <w:t xml:space="preserve"> мийки автомобілів та кафе </w:t>
      </w:r>
      <w:r w:rsidRPr="006439DE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(03.15)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на вул. Набережній, 30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bidi="ar-SA"/>
        </w:rPr>
        <w:t>у м. Луцьку.</w:t>
      </w:r>
    </w:p>
    <w:p w14:paraId="358F1E9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94434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</w:pPr>
      <w:r w:rsidRPr="006439DE">
        <w:rPr>
          <w:rFonts w:ascii="Times New Roman" w:eastAsia="SimSun, ЛОМе" w:hAnsi="Times New Roman" w:cs="Mangal"/>
          <w:color w:val="auto"/>
          <w:spacing w:val="2"/>
          <w:sz w:val="28"/>
          <w:szCs w:val="28"/>
        </w:rPr>
        <w:t>51. Про поновлення договору оренди землі громадянину Бойку В.Ф. для будівництва та обс</w:t>
      </w:r>
      <w:r w:rsidRPr="006439DE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 xml:space="preserve">луговування виробничих приміщень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(11.02) на вул. 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Конякіна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, 16-Г </w:t>
      </w:r>
      <w:r w:rsidRPr="006439DE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у м. Луцьку.</w:t>
      </w:r>
    </w:p>
    <w:p w14:paraId="28E66AF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A1591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i/>
          <w:color w:val="auto"/>
          <w:spacing w:val="-6"/>
          <w:kern w:val="0"/>
          <w:sz w:val="28"/>
          <w:szCs w:val="28"/>
          <w:lang w:eastAsia="ru-RU" w:bidi="ar-SA"/>
        </w:rPr>
      </w:pP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52. Про відмову ТЗОВ «НЕКТАР» у поновленні договору оренди землі для обслуговування торгового закладу (03.07) на вул. 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Конякіна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, 14 у м. Луцьку (</w:t>
      </w:r>
      <w:r w:rsidRPr="006439DE">
        <w:rPr>
          <w:rStyle w:val="af"/>
          <w:rFonts w:ascii="Times New Roman" w:eastAsia="Times New Roman" w:hAnsi="Times New Roman"/>
          <w:bCs/>
          <w:i w:val="0"/>
          <w:color w:val="auto"/>
          <w:spacing w:val="-6"/>
          <w:kern w:val="0"/>
          <w:sz w:val="28"/>
          <w:szCs w:val="28"/>
          <w:shd w:val="clear" w:color="auto" w:fill="FFFFFF"/>
          <w:lang w:eastAsia="ru-RU" w:bidi="ar-SA"/>
        </w:rPr>
        <w:t>площею 0,0024 га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).</w:t>
      </w:r>
    </w:p>
    <w:p w14:paraId="0AE3DABE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624B698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</w:pP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53. П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ро відмову ТЗОВ «НЕКТАР» у поновленні договору оренди землі для обслуговування торгового закладу (03.07) на вул. 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Конякіна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, 14 у м. Луцьку (</w:t>
      </w:r>
      <w:r w:rsidRPr="006439DE">
        <w:rPr>
          <w:rStyle w:val="af"/>
          <w:rFonts w:ascii="Times New Roman" w:eastAsia="Times New Roman" w:hAnsi="Times New Roman"/>
          <w:bCs/>
          <w:i w:val="0"/>
          <w:spacing w:val="-6"/>
          <w:kern w:val="0"/>
          <w:sz w:val="28"/>
          <w:szCs w:val="28"/>
          <w:shd w:val="clear" w:color="auto" w:fill="FFFFFF"/>
          <w:lang w:eastAsia="ru-RU"/>
        </w:rPr>
        <w:t>площею 0,0161 га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ru-RU"/>
        </w:rPr>
        <w:t>)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eastAsia="ru-RU" w:bidi="ar-SA"/>
        </w:rPr>
        <w:t>.</w:t>
      </w:r>
    </w:p>
    <w:p w14:paraId="021BB32A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7BB50D4C" w14:textId="5E653E25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</w:rPr>
      </w:pPr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54. Про надання ТЗОВ «АСТОР-ЗАХІД» дозволу</w:t>
      </w:r>
      <w:r w:rsidRPr="006439DE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на розроблення  </w:t>
      </w:r>
      <w:proofErr w:type="spellStart"/>
      <w:r w:rsidRPr="001D12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>про</w:t>
      </w:r>
      <w:r w:rsidR="001D12CB" w:rsidRPr="001D12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>є</w:t>
      </w:r>
      <w:r w:rsidRPr="001D12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shd w:val="clear" w:color="auto" w:fill="FFFFFF"/>
        </w:rPr>
        <w:t>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землеустрою щодо </w:t>
      </w:r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відведення земельної ділянки для будівництва та обслуговування адміністративного приміще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</w:rPr>
        <w:t>ння</w:t>
      </w:r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(03.10) 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</w:rPr>
        <w:t>на вул. Потебні, 71 у м. Луцьку.</w:t>
      </w:r>
    </w:p>
    <w:p w14:paraId="6BCC21E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3DB77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lastRenderedPageBreak/>
        <w:t xml:space="preserve">55. Про надання ПрАТ «СОЦІАЛЬНА СФЕРА» 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землеустрою щодо відведення земельної ділянки для будівництва та обслуговування нежитлових приміщень (11.02) на вул. Виробничій, 34 у м. Луцьку.</w:t>
      </w:r>
    </w:p>
    <w:p w14:paraId="07B3552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</w:rPr>
      </w:pPr>
    </w:p>
    <w:p w14:paraId="05D575C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eastAsia="ru-RU" w:bidi="ar-SA"/>
        </w:rPr>
        <w:t xml:space="preserve">56. Про надання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ТзОВ «</w:t>
      </w:r>
      <w:r w:rsidRPr="006439DE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bidi="ar-SA"/>
        </w:rPr>
        <w:t>МАГАЗИН КВІТИ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» дозволу на 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розроблення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землеустрою щодо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відведення земельної ділян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ки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shd w:val="clear" w:color="auto" w:fill="FFFFFF"/>
          <w:lang w:bidi="ar-SA"/>
        </w:rPr>
        <w:t xml:space="preserve">для будівництва та обслуговування приміщення магазину-салону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«</w:t>
      </w:r>
      <w:r w:rsidRPr="006439DE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shd w:val="clear" w:color="auto" w:fill="FFFFFF"/>
          <w:lang w:bidi="ar-SA"/>
        </w:rPr>
        <w:t>Квіти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» 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(03.07) на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пр-ті Василя 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Мойсея, 6 у м. Луцьку.</w:t>
      </w:r>
    </w:p>
    <w:p w14:paraId="691351B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33BDB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57. Про надання громадянці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Кречковській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О.Ю. 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для будівництва та обслуговування торгового закладу (03.07) на вул. Стефаника, 1-А у м. Луцьку.</w:t>
      </w:r>
    </w:p>
    <w:p w14:paraId="4D00F6B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39055B9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58. Про надання ТОВ «АВТОПРОЕКТ» на умовах оренди земельної ділянки для обслуговування виробничих приміщень (11.02) на вул. 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Дубнівській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, 16 у м. Луцьку.</w:t>
      </w:r>
    </w:p>
    <w:p w14:paraId="1D968D0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33AD776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59. Про надання громадянці Янчук А.В. на умовах оренди земельної ділянки для обслуговування зупинки громадського транспорту з торговим павільйоном (03.07) на пр-ті Відродження, 26-Д у м. Луцьку.</w:t>
      </w:r>
    </w:p>
    <w:p w14:paraId="20CB4C5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3B905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60. Про надання ТзОВ «ЛУЦЬККОМУНМАШ», ТзОВ «ТЕХКОММАШ», громадянам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Євчуку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 В.О.,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Маргалітадзе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 О.Г.,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Токарчуку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 В.В.,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Шниту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 І.В. на умовах оренди земельної ділянки для будівництва та обслуговування адміністративного приміщення (03.10) на вул. 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Дубнівській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, 22 у м. Луцьку.</w:t>
      </w:r>
    </w:p>
    <w:p w14:paraId="321D86C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31C7DE47" w14:textId="4CE4939F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hAnsi="Times New Roman"/>
          <w:sz w:val="28"/>
          <w:szCs w:val="28"/>
        </w:rPr>
        <w:t>61. Про надання ПП 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>«</w:t>
      </w:r>
      <w:r w:rsidRPr="006439DE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bidi="ar-SA"/>
        </w:rPr>
        <w:t>ЕФЕКТ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bidi="ar-SA"/>
        </w:rPr>
        <w:t xml:space="preserve">» </w:t>
      </w:r>
      <w:r w:rsidRPr="006439DE">
        <w:rPr>
          <w:rFonts w:ascii="Times New Roman" w:hAnsi="Times New Roman"/>
          <w:sz w:val="28"/>
          <w:szCs w:val="28"/>
        </w:rPr>
        <w:t xml:space="preserve">на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умовах оренди земельної ділянки </w:t>
      </w:r>
      <w:r w:rsidRPr="006439DE">
        <w:rPr>
          <w:rFonts w:ascii="Times New Roman" w:eastAsia="Times New Roman" w:hAnsi="Times New Roman" w:cs="Times New Roman"/>
          <w:color w:val="auto"/>
          <w:spacing w:val="2"/>
          <w:kern w:val="0"/>
          <w:sz w:val="28"/>
          <w:szCs w:val="28"/>
          <w:lang w:bidi="ar-SA"/>
        </w:rPr>
        <w:t>для будівництва та обслуговування адміністративно-навчального комплексу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(03.02) </w:t>
      </w:r>
      <w:r w:rsidR="001D12CB" w:rsidRPr="00F87CF8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на</w:t>
      </w:r>
      <w:r w:rsidR="001D12C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вул. Гетьмана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Сагайдачного, 6 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shd w:val="clear" w:color="auto" w:fill="FFFFFF"/>
          <w:lang w:bidi="ar-SA"/>
        </w:rPr>
        <w:t>у м. Луцьку.</w:t>
      </w:r>
    </w:p>
    <w:p w14:paraId="5BA711C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62AE4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bidi="ar-SA"/>
        </w:rPr>
        <w:t>62. П</w:t>
      </w:r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ро надання громадянці Вдовенко Л.Ю. на умовах оренди земельної ділянки для обслуговування спортивного комплексу (03.04) на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пров</w:t>
      </w:r>
      <w:proofErr w:type="spellEnd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. Галини </w:t>
      </w:r>
      <w:proofErr w:type="spellStart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Коханської</w:t>
      </w:r>
      <w:proofErr w:type="spellEnd"/>
      <w:r w:rsidRPr="006439D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 3 у м. Луцьку.</w:t>
      </w:r>
    </w:p>
    <w:p w14:paraId="6BC5AF1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DAED82" w14:textId="77777777" w:rsidR="00185068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 w:rsidRPr="006439DE">
        <w:rPr>
          <w:rFonts w:ascii="Times New Roman" w:hAnsi="Times New Roman"/>
          <w:sz w:val="28"/>
          <w:szCs w:val="28"/>
        </w:rPr>
        <w:t>63. Про надання ВКФ «</w:t>
      </w:r>
      <w:proofErr w:type="spellStart"/>
      <w:r w:rsidRPr="006439DE">
        <w:rPr>
          <w:rFonts w:ascii="Times New Roman" w:hAnsi="Times New Roman"/>
          <w:sz w:val="28"/>
          <w:szCs w:val="28"/>
        </w:rPr>
        <w:t>Інтегро</w:t>
      </w:r>
      <w:proofErr w:type="spellEnd"/>
      <w:r w:rsidRPr="006439DE">
        <w:rPr>
          <w:rFonts w:ascii="Times New Roman" w:hAnsi="Times New Roman"/>
          <w:sz w:val="28"/>
          <w:szCs w:val="28"/>
        </w:rPr>
        <w:t xml:space="preserve">» ТОВ на умовах оренди земельної ділянки для обслуговування спортивного комплексу (03.04) на </w:t>
      </w:r>
      <w:proofErr w:type="spellStart"/>
      <w:r w:rsidRPr="006439DE">
        <w:rPr>
          <w:rFonts w:ascii="Times New Roman" w:hAnsi="Times New Roman"/>
          <w:sz w:val="28"/>
          <w:szCs w:val="28"/>
        </w:rPr>
        <w:t>пров</w:t>
      </w:r>
      <w:proofErr w:type="spellEnd"/>
      <w:r w:rsidRPr="006439DE">
        <w:rPr>
          <w:rFonts w:ascii="Times New Roman" w:hAnsi="Times New Roman"/>
          <w:sz w:val="28"/>
          <w:szCs w:val="28"/>
        </w:rPr>
        <w:t xml:space="preserve">. Галини </w:t>
      </w:r>
      <w:proofErr w:type="spellStart"/>
      <w:r w:rsidRPr="006439DE">
        <w:rPr>
          <w:rFonts w:ascii="Times New Roman" w:hAnsi="Times New Roman"/>
          <w:sz w:val="28"/>
          <w:szCs w:val="28"/>
        </w:rPr>
        <w:t>Коханської</w:t>
      </w:r>
      <w:proofErr w:type="spellEnd"/>
      <w:r w:rsidRPr="006439DE">
        <w:rPr>
          <w:rFonts w:ascii="Times New Roman" w:hAnsi="Times New Roman"/>
          <w:sz w:val="28"/>
          <w:szCs w:val="28"/>
        </w:rPr>
        <w:t>, 3 у м. Луцьку.</w:t>
      </w:r>
    </w:p>
    <w:p w14:paraId="58BFEF63" w14:textId="77777777" w:rsidR="0058527A" w:rsidRPr="006439DE" w:rsidRDefault="0058527A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5275F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64. Про надання громадянину </w:t>
      </w:r>
      <w:r w:rsidRPr="006439D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Паламарчуку О.В. на </w:t>
      </w:r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умовах </w:t>
      </w:r>
      <w:r w:rsidRPr="006439D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>оренди земель</w:t>
      </w:r>
      <w:r w:rsidRPr="006439DE">
        <w:rPr>
          <w:rFonts w:ascii="Times New Roman" w:eastAsia="Times New Roman" w:hAnsi="Times New Roman" w:cs="Times New Roman"/>
          <w:bCs/>
          <w:spacing w:val="4"/>
          <w:kern w:val="0"/>
          <w:sz w:val="28"/>
          <w:szCs w:val="28"/>
          <w:shd w:val="clear" w:color="auto" w:fill="FFFFFF"/>
          <w:lang w:bidi="ar-SA"/>
        </w:rPr>
        <w:t xml:space="preserve">ної ділянки </w:t>
      </w:r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для будівництва та обслуговування гаража автомобільного (11.02) на вул. Підгаєцькій, 9-А у м. Луцьку.</w:t>
      </w:r>
    </w:p>
    <w:p w14:paraId="7685523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B0B42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65. Про відмову фізичній особі-підприємцю </w:t>
      </w:r>
      <w:proofErr w:type="spellStart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Анцуху</w:t>
      </w:r>
      <w:proofErr w:type="spellEnd"/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С.Ю. у наданні на 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lastRenderedPageBreak/>
        <w:t>умовах оренди земельної ділянки для обслуговування торгового кіоску та літнього кафе на пр-ті Соборності, 16 у м. Луцьку.</w:t>
      </w:r>
    </w:p>
    <w:p w14:paraId="5CFBCA5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</w:pPr>
    </w:p>
    <w:p w14:paraId="428DDF1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66. Про зміну Луцькій міській територіальній громаді, від імені якої діє Луцька міська рада (орендар громадянин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Ляшук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 М.П.), цільового призначення земельної ділянки для будівництва та обслуговування стоянки автомобілів (12.11) на вул. Рівненській, 39-А у м. Луцьку.</w:t>
      </w:r>
    </w:p>
    <w:p w14:paraId="57B468B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</w:pPr>
    </w:p>
    <w:p w14:paraId="3F2336B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67. Про надання дозволу на розроблення технічної документації із землеустрою щодо поділу та об’єднання земельних ділянок комунальної власності на вул. Ковельській, 146-А у м. Луцьку.</w:t>
      </w:r>
    </w:p>
    <w:p w14:paraId="44F7B1D9" w14:textId="77777777" w:rsidR="00185068" w:rsidRPr="00064732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6D6EACB8" w14:textId="77777777" w:rsidR="00185068" w:rsidRPr="00064732" w:rsidRDefault="00185068" w:rsidP="00185068">
      <w:pPr>
        <w:pStyle w:val="Standard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</w:pPr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68. Про відмову громадянам Сидорчуку А.М., Сидорчук В.Т., Бекало Л.А. у поновленні договору оренди землі для обслуговування жилого будинку, господарських будівель і споруд на вул. </w:t>
      </w:r>
      <w:proofErr w:type="spellStart"/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Гущанській</w:t>
      </w:r>
      <w:proofErr w:type="spellEnd"/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, 29 у м. Луцьку (площею 0,0026 га).</w:t>
      </w:r>
    </w:p>
    <w:p w14:paraId="49E4F558" w14:textId="77777777" w:rsidR="00185068" w:rsidRPr="00064732" w:rsidRDefault="00185068" w:rsidP="00185068">
      <w:pPr>
        <w:pStyle w:val="Standard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A51D63" w14:textId="77777777" w:rsidR="00185068" w:rsidRPr="00064732" w:rsidRDefault="00185068" w:rsidP="00185068">
      <w:pPr>
        <w:pStyle w:val="Standard"/>
        <w:ind w:firstLine="567"/>
        <w:jc w:val="both"/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</w:pPr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69. Про відмову громадянам Сидорчуку А.М., Сидорчук В.Т., Бекало Л.А. у поновленні договору оренди землі для обслуговування жилого будинку, господарських будівель і споруд на вул. </w:t>
      </w:r>
      <w:proofErr w:type="spellStart"/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Гущанській</w:t>
      </w:r>
      <w:proofErr w:type="spellEnd"/>
      <w:r w:rsidRPr="00064732">
        <w:rPr>
          <w:rStyle w:val="af"/>
          <w:rFonts w:ascii="Times New Roman" w:hAnsi="Times New Roman" w:cs="Times New Roman"/>
          <w:i w:val="0"/>
          <w:color w:val="auto"/>
          <w:sz w:val="28"/>
          <w:szCs w:val="28"/>
          <w:lang w:bidi="ar-SA"/>
        </w:rPr>
        <w:t>, 29 у м. Луцьку (площею 0,0179 га).</w:t>
      </w:r>
    </w:p>
    <w:p w14:paraId="2C6558CD" w14:textId="77777777" w:rsidR="00185068" w:rsidRPr="006439DE" w:rsidRDefault="00185068" w:rsidP="00185068">
      <w:pPr>
        <w:pStyle w:val="Standard"/>
        <w:ind w:firstLine="567"/>
        <w:jc w:val="both"/>
        <w:rPr>
          <w:i/>
          <w:sz w:val="28"/>
          <w:szCs w:val="28"/>
        </w:rPr>
      </w:pPr>
    </w:p>
    <w:p w14:paraId="470C716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>70. Про надання громадян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ці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Мурашовій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 А.Т. </w:t>
      </w:r>
      <w:r w:rsidRPr="006439DE">
        <w:rPr>
          <w:rFonts w:ascii="Times New Roman" w:hAnsi="Times New Roman"/>
          <w:color w:val="auto"/>
          <w:sz w:val="28"/>
          <w:szCs w:val="28"/>
        </w:rPr>
        <w:t>дозволу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на розроблення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тех</w:t>
      </w:r>
      <w:r w:rsidRPr="006439DE">
        <w:rPr>
          <w:rFonts w:ascii="Times New Roman" w:hAnsi="Times New Roman"/>
          <w:color w:val="auto"/>
          <w:sz w:val="28"/>
          <w:szCs w:val="28"/>
        </w:rPr>
        <w:t>нічн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их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документаці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й </w:t>
      </w:r>
      <w:r w:rsidRPr="006439DE">
        <w:rPr>
          <w:rFonts w:ascii="Times New Roman" w:hAnsi="Times New Roman"/>
          <w:color w:val="auto"/>
          <w:sz w:val="28"/>
          <w:szCs w:val="28"/>
        </w:rPr>
        <w:t>із землеустрою щодо встановлення (відновлення) меж земельн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их </w:t>
      </w:r>
      <w:r w:rsidRPr="006439DE">
        <w:rPr>
          <w:rFonts w:ascii="Times New Roman" w:hAnsi="Times New Roman"/>
          <w:color w:val="auto"/>
          <w:sz w:val="28"/>
          <w:szCs w:val="28"/>
        </w:rPr>
        <w:t>ділян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ок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в натурі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(на місцевості) на вул. Юзефа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Лободовського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, 8 у м. Луцьку.</w:t>
      </w:r>
    </w:p>
    <w:p w14:paraId="43689BA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28E1F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71.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громадянці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Шаварській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 Г.І.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дозволу на розроблення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</w:rPr>
        <w:t xml:space="preserve"> землеустрою щодо відведення земельної ділянки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для будівництва та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обслуговування жилого будинку, господарських будівель і споруд (02.01)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вул. Львівській, 126 у м. Луцьку.</w:t>
      </w:r>
    </w:p>
    <w:p w14:paraId="7E726BD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A01B8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72. Про надання </w:t>
      </w:r>
      <w:bookmarkStart w:id="9" w:name="__DdeLink__706_45334239432"/>
      <w:bookmarkStart w:id="10" w:name="__DdeLink__11_405877598732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громадян</w:t>
      </w:r>
      <w:bookmarkEnd w:id="9"/>
      <w:bookmarkEnd w:id="10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ину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>Грудзевичу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> І.Т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.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дозволу на розроблення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</w:rPr>
        <w:t>про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є</w:t>
      </w:r>
      <w:r w:rsidRPr="006439DE">
        <w:rPr>
          <w:rFonts w:ascii="Times New Roman" w:hAnsi="Times New Roman"/>
          <w:color w:val="auto"/>
          <w:sz w:val="28"/>
          <w:szCs w:val="28"/>
        </w:rPr>
        <w:t>кту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</w:rPr>
        <w:t xml:space="preserve"> землеустрою щодо відведення земельної ділянки для будівництва та обслуговування індивідуального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гаража </w:t>
      </w:r>
      <w:r w:rsidRPr="006439DE">
        <w:rPr>
          <w:rFonts w:ascii="Times New Roman" w:hAnsi="Times New Roman"/>
          <w:color w:val="auto"/>
          <w:sz w:val="28"/>
          <w:szCs w:val="28"/>
        </w:rPr>
        <w:t>(02.0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5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) на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вул. Потебні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у м.</w:t>
      </w:r>
      <w:r w:rsidRPr="006439DE">
        <w:rPr>
          <w:rFonts w:ascii="Times New Roman" w:hAnsi="Times New Roman"/>
          <w:color w:val="auto"/>
          <w:sz w:val="28"/>
          <w:szCs w:val="28"/>
          <w:lang w:val="ru-RU" w:bidi="ar-SA"/>
        </w:rPr>
        <w:t> 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Луцьку.</w:t>
      </w:r>
    </w:p>
    <w:p w14:paraId="474BFC3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1736A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73.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громадянину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Федчуку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 М.П.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дозволу на розроблення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</w:rPr>
        <w:t xml:space="preserve"> землеустрою щодо відвед</w:t>
      </w:r>
      <w:r>
        <w:rPr>
          <w:rFonts w:ascii="Times New Roman" w:hAnsi="Times New Roman"/>
          <w:color w:val="auto"/>
          <w:sz w:val="28"/>
          <w:szCs w:val="28"/>
        </w:rPr>
        <w:t>ення земельної ділянки в межах «червоних ліній»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для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обслуговування жилого будинку, господарських будівель і споруд (02.01)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вул. 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Т</w:t>
      </w:r>
      <w:r w:rsidRPr="006439DE">
        <w:rPr>
          <w:rFonts w:ascii="Times New Roman" w:hAnsi="Times New Roman"/>
          <w:color w:val="auto"/>
          <w:sz w:val="28"/>
          <w:szCs w:val="28"/>
        </w:rPr>
        <w:t>рутовсь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кого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,</w:t>
      </w:r>
      <w:r w:rsidRPr="006439DE">
        <w:rPr>
          <w:rFonts w:ascii="Times New Roman" w:hAnsi="Times New Roman"/>
          <w:color w:val="auto"/>
          <w:sz w:val="28"/>
          <w:szCs w:val="28"/>
          <w:lang w:val="ru-RU" w:bidi="ar-SA"/>
        </w:rPr>
        <w:t> 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76 у м. Луцьку.</w:t>
      </w:r>
    </w:p>
    <w:p w14:paraId="1A985D6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438C0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74.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громадян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ці </w:t>
      </w:r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 xml:space="preserve">Булавці А.М.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дозволу на розроблення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</w:rPr>
        <w:t xml:space="preserve"> землеустрою щодо відведення земельної ділянки 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в межах «червоних ліній»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для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обслуговування жилого будинку, господарських будівель і споруд  </w:t>
      </w:r>
      <w:r w:rsidRPr="006439DE">
        <w:rPr>
          <w:rFonts w:ascii="Times New Roman" w:hAnsi="Times New Roman"/>
          <w:color w:val="auto"/>
          <w:sz w:val="28"/>
          <w:szCs w:val="28"/>
        </w:rPr>
        <w:lastRenderedPageBreak/>
        <w:t xml:space="preserve">(02.01)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вул. 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Черчицькій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, 12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у м. Луцьку.</w:t>
      </w:r>
    </w:p>
    <w:p w14:paraId="5461074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60CA8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75. Про надання громадянці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Кіперчук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 Л.С. на умовах ор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енди земельної ділянки в межах «червоних ліній»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Замковій, 2/2 у м. Луцьку.</w:t>
      </w:r>
    </w:p>
    <w:p w14:paraId="01460BB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</w:p>
    <w:p w14:paraId="773D06B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76. Про надання громадянам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eastAsia="ru-RU" w:bidi="ar-SA"/>
        </w:rPr>
        <w:t>Смочук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eastAsia="ru-RU" w:bidi="ar-SA"/>
        </w:rPr>
        <w:t xml:space="preserve"> Л.Д.,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eastAsia="ru-RU" w:bidi="ar-SA"/>
        </w:rPr>
        <w:t>Смочуку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eastAsia="ru-RU" w:bidi="ar-SA"/>
        </w:rPr>
        <w:t> П.М.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 на умовах оренди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земельної ділянки для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будівництва та 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обслуговування жилого будинку,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господарських будівель і споруд (02.01) на вул. 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Дубнівській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, 59-Б у м. Луцьку.</w:t>
      </w:r>
    </w:p>
    <w:p w14:paraId="7B373EA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6C27A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77. П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ро надання громадян</w:t>
      </w:r>
      <w:r w:rsidRPr="006439DE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>ин</w:t>
      </w:r>
      <w:r w:rsidRPr="009249D4">
        <w:rPr>
          <w:rStyle w:val="StrongEmphasis"/>
          <w:rFonts w:ascii="Times New Roman" w:hAnsi="Times New Roman"/>
          <w:b w:val="0"/>
          <w:bCs w:val="0"/>
          <w:color w:val="auto"/>
          <w:sz w:val="28"/>
          <w:szCs w:val="28"/>
          <w:lang w:bidi="ar-SA"/>
        </w:rPr>
        <w:t>у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Pr="001B5851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>Романюку В.О.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умовах ор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енди земельної ділянки в межах «червоних ліній»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Вербовій, 1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у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м. Луцьку (площею 0,0021 га).</w:t>
      </w:r>
    </w:p>
    <w:p w14:paraId="7D3ACD91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53ED3CF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78. П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ро надання громадян</w:t>
      </w:r>
      <w:r w:rsidRPr="006439DE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>ину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Pr="006439DE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>Романюку В.О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.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умовах ор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енди земельної ділянки в межах «червоних ліній»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Вербовій, 1 у м. Луцьку (площею 0,002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8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 га).</w:t>
      </w:r>
    </w:p>
    <w:p w14:paraId="4F47E0C3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1386724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79. Про надання </w:t>
      </w:r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shd w:val="clear" w:color="auto" w:fill="FFFFFF"/>
          <w:lang w:bidi="ar-SA"/>
        </w:rPr>
        <w:t xml:space="preserve">громадянам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shd w:val="clear" w:color="auto" w:fill="FFFFFF"/>
          <w:lang w:bidi="ar-SA"/>
        </w:rPr>
        <w:t>Євтушевичу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shd w:val="clear" w:color="auto" w:fill="FFFFFF"/>
          <w:lang w:bidi="ar-SA"/>
        </w:rPr>
        <w:t xml:space="preserve"> С.О.,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shd w:val="clear" w:color="auto" w:fill="FFFFFF"/>
          <w:lang w:bidi="ar-SA"/>
        </w:rPr>
        <w:t>Дудік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shd w:val="clear" w:color="auto" w:fill="FFFFFF"/>
          <w:lang w:bidi="ar-SA"/>
        </w:rPr>
        <w:t> Г.М.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на умовах оренди земельної ділянки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для будівництва та обслуговування жилого будинку, господарських будівель і споруд (02.01) на 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eastAsia="ar-SA" w:bidi="ar-SA"/>
        </w:rPr>
        <w:t>вул. 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Потебні, 72/1,3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у м. Луцьку.</w:t>
      </w:r>
    </w:p>
    <w:p w14:paraId="27DBEF88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3B80FC0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80.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eastAsia="ar-SA"/>
        </w:rPr>
        <w:t>громадянину Курочк</w:t>
      </w:r>
      <w:r w:rsidRPr="006439DE">
        <w:rPr>
          <w:rFonts w:ascii="Times New Roman" w:hAnsi="Times New Roman"/>
          <w:color w:val="auto"/>
          <w:sz w:val="28"/>
          <w:szCs w:val="28"/>
          <w:lang w:eastAsia="ar-SA" w:bidi="ar-SA"/>
        </w:rPr>
        <w:t>у Н.В</w:t>
      </w:r>
      <w:r w:rsidRPr="006439DE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 на умовах оренди земельної ділянки для будівництва та обслуговування жилого будинку, господарських будівель і споруд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(02.01) </w:t>
      </w:r>
      <w:r w:rsidRPr="006439DE">
        <w:rPr>
          <w:rFonts w:ascii="Times New Roman" w:hAnsi="Times New Roman"/>
          <w:color w:val="auto"/>
          <w:sz w:val="28"/>
          <w:szCs w:val="28"/>
        </w:rPr>
        <w:t>на вул. 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Ковельській, 134 у м. Луцьку (площею 0,1000 га).</w:t>
      </w:r>
    </w:p>
    <w:p w14:paraId="5E51D7F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D7BBE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81.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eastAsia="ar-SA" w:bidi="ar-SA"/>
        </w:rPr>
        <w:t>громадянину Курочку Н.В.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на умовах оренди земельної ділянки для будівництва та обслуговування жилого будинку, господарських будівель і споруд (02.01) на вул. Ковельській, 134 у м. Луцьку (площею 0,0202 га).</w:t>
      </w:r>
    </w:p>
    <w:p w14:paraId="6350998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1FDA7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82. Про надання громадян</w:t>
      </w:r>
      <w:r w:rsidRPr="006439DE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>ці</w:t>
      </w:r>
      <w:r w:rsidRPr="006439DE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 xml:space="preserve"> </w:t>
      </w:r>
      <w:proofErr w:type="spellStart"/>
      <w:r w:rsidRPr="006439DE">
        <w:rPr>
          <w:rStyle w:val="StrongEmphasis"/>
          <w:rFonts w:ascii="Times New Roman" w:hAnsi="Times New Roman"/>
          <w:b w:val="0"/>
          <w:color w:val="auto"/>
          <w:sz w:val="28"/>
          <w:szCs w:val="28"/>
          <w:lang w:bidi="ar-SA"/>
        </w:rPr>
        <w:t>Красуцьк</w:t>
      </w:r>
      <w:r w:rsidRPr="006439DE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>ій</w:t>
      </w:r>
      <w:proofErr w:type="spellEnd"/>
      <w:r w:rsidRPr="006439DE">
        <w:rPr>
          <w:rStyle w:val="StrongEmphasis"/>
          <w:rFonts w:ascii="Times New Roman" w:eastAsia="Times New Roman" w:hAnsi="Times New Roman" w:cs="Times New Roman"/>
          <w:b w:val="0"/>
          <w:color w:val="auto"/>
          <w:kern w:val="0"/>
          <w:sz w:val="28"/>
          <w:szCs w:val="28"/>
          <w:lang w:bidi="ar-SA"/>
        </w:rPr>
        <w:t> Є.В.</w:t>
      </w:r>
      <w:r w:rsidRPr="006439DE">
        <w:rPr>
          <w:rStyle w:val="StrongEmphasis"/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умовах оренди земельної ділянки для обслуговування жилого будинку, господарських будівель і споруд (02.01) на вул. Мирослава Скорика, 57 у м. Луцьку.</w:t>
      </w:r>
    </w:p>
    <w:p w14:paraId="2F0CE711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1D0936DE" w14:textId="22E5440F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</w:rPr>
        <w:t xml:space="preserve">83. Про надання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громадянам </w:t>
      </w:r>
      <w:proofErr w:type="spellStart"/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>Парфенюку</w:t>
      </w:r>
      <w:proofErr w:type="spellEnd"/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> </w:t>
      </w:r>
      <w:r w:rsidRPr="001B58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Ю</w:t>
      </w:r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 xml:space="preserve">.Г., </w:t>
      </w:r>
      <w:proofErr w:type="spellStart"/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>Парфенюку</w:t>
      </w:r>
      <w:proofErr w:type="spellEnd"/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> </w:t>
      </w:r>
      <w:r w:rsidRPr="001B5851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В</w:t>
      </w:r>
      <w:r w:rsidRPr="001B5851">
        <w:rPr>
          <w:rFonts w:ascii="Times New Roman" w:hAnsi="Times New Roman"/>
          <w:color w:val="auto"/>
          <w:sz w:val="28"/>
          <w:szCs w:val="28"/>
          <w:lang w:bidi="ar-SA"/>
        </w:rPr>
        <w:t>.Г</w:t>
      </w:r>
      <w:r w:rsidRPr="009249D4">
        <w:rPr>
          <w:rStyle w:val="StrongEmphasis"/>
          <w:rFonts w:ascii="Times New Roman" w:hAnsi="Times New Roman"/>
          <w:b w:val="0"/>
          <w:bCs w:val="0"/>
          <w:color w:val="auto"/>
          <w:sz w:val="28"/>
          <w:szCs w:val="28"/>
          <w:lang w:bidi="ar-SA"/>
        </w:rPr>
        <w:t>.</w:t>
      </w:r>
      <w:r w:rsidRPr="006439DE">
        <w:rPr>
          <w:rStyle w:val="StrongEmphasis"/>
          <w:rFonts w:ascii="Times New Roman" w:hAnsi="Times New Roman"/>
          <w:color w:val="auto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на умовах оренди земельної ділянки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для будівництва та обслуговування жилого будинку, господарських будівель і споруд (02.01) на 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eastAsia="ar-SA" w:bidi="ar-SA"/>
        </w:rPr>
        <w:t>пров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eastAsia="ar-SA" w:bidi="ar-SA"/>
        </w:rPr>
        <w:t>. Гостинному, 1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у м. Луцьку.</w:t>
      </w:r>
    </w:p>
    <w:p w14:paraId="058AA543" w14:textId="77777777" w:rsidR="00185068" w:rsidRPr="006439DE" w:rsidRDefault="00185068" w:rsidP="00185068">
      <w:pPr>
        <w:pStyle w:val="Standard"/>
        <w:ind w:firstLine="567"/>
        <w:jc w:val="both"/>
        <w:rPr>
          <w:sz w:val="28"/>
          <w:szCs w:val="28"/>
        </w:rPr>
      </w:pPr>
    </w:p>
    <w:p w14:paraId="32F2C12D" w14:textId="77777777" w:rsidR="00185068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lastRenderedPageBreak/>
        <w:t>84. Про надання громадянці Бондарчук Т.І. на умовах оренди земельної ділянки для будівництва та обслуговування жилого будинку, господарських будівель і споруд (02.01) на вул. Ковельській, 145 у м. Луцьку.</w:t>
      </w:r>
    </w:p>
    <w:p w14:paraId="6E3EE832" w14:textId="77777777" w:rsidR="00AF13F3" w:rsidRPr="006439DE" w:rsidRDefault="00AF13F3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</w:p>
    <w:p w14:paraId="0DC2733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85. 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 xml:space="preserve">Про зміну Луцькій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міській територіаль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ній громаді, від імені якої діє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Луцька міська рада (землекористувач громадян</w:t>
      </w:r>
      <w:r w:rsidRPr="006439DE">
        <w:rPr>
          <w:rFonts w:ascii="Times New Roman" w:hAnsi="Times New Roman"/>
          <w:color w:val="auto"/>
          <w:sz w:val="28"/>
          <w:szCs w:val="28"/>
        </w:rPr>
        <w:t>к</w:t>
      </w:r>
      <w:r w:rsidRPr="006439DE">
        <w:rPr>
          <w:rFonts w:ascii="Times New Roman" w:hAnsi="Times New Roman"/>
          <w:color w:val="auto"/>
          <w:sz w:val="28"/>
          <w:szCs w:val="28"/>
          <w:lang w:eastAsia="ar-SA"/>
        </w:rPr>
        <w:t>а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Бондарчук Т.І.), цільового призначення земельної ділянки та надання на умовах оренди для будівництва та обслуговування жилого будинку, господарських будівель і споруд (02.01) на вул. Ковельській, 145</w:t>
      </w:r>
      <w:r w:rsidRPr="006439DE">
        <w:rPr>
          <w:rFonts w:ascii="Times New Roman" w:hAnsi="Times New Roman"/>
          <w:color w:val="auto"/>
          <w:sz w:val="28"/>
          <w:szCs w:val="28"/>
          <w:lang w:eastAsia="ar-SA" w:bidi="ar-SA"/>
        </w:rPr>
        <w:t xml:space="preserve">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у м. Луцьку.</w:t>
      </w:r>
    </w:p>
    <w:p w14:paraId="77C9AF5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593BB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86. Про надання громадянину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Чубосі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 М.О. на умовах оренди земельної ділянки для будівництва та обслуговування жилого будинку, господарських будівель і споруд (02.01) на вул. Ківерцівській, 29 у м. Луцьку.</w:t>
      </w:r>
    </w:p>
    <w:p w14:paraId="6D55509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color w:val="auto"/>
          <w:sz w:val="28"/>
          <w:szCs w:val="28"/>
          <w:lang w:bidi="ar-SA"/>
        </w:rPr>
      </w:pPr>
    </w:p>
    <w:p w14:paraId="7D00D07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87. Про надання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громадянці </w:t>
      </w:r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 xml:space="preserve">Четверговій Ю.Д.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в межах </w:t>
      </w:r>
      <w:r>
        <w:rPr>
          <w:rFonts w:ascii="Times New Roman" w:hAnsi="Times New Roman"/>
          <w:color w:val="auto"/>
          <w:sz w:val="28"/>
          <w:szCs w:val="28"/>
          <w:lang w:bidi="ar-SA"/>
        </w:rPr>
        <w:t>«червоних ліній»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для обслуговування жилого будинку, господарських будівель і споруд (02.01) на вул. 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Героїв рятувальників, 59 у м. Луцьку.</w:t>
      </w:r>
    </w:p>
    <w:p w14:paraId="234B81D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C1BA2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88. Про надання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громадянці </w:t>
      </w:r>
      <w:r w:rsidRPr="006439DE">
        <w:rPr>
          <w:rFonts w:ascii="Times New Roman" w:eastAsia="Times New Roman" w:hAnsi="Times New Roman" w:cs="Times New Roman"/>
          <w:color w:val="auto"/>
          <w:spacing w:val="4"/>
          <w:kern w:val="0"/>
          <w:sz w:val="28"/>
          <w:szCs w:val="28"/>
          <w:lang w:bidi="ar-SA"/>
        </w:rPr>
        <w:t xml:space="preserve">Четверговій Ю.Д.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для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будівництва та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 обслуговування жилого будинку, господарських будівель і споруд </w:t>
      </w:r>
      <w:r w:rsidRPr="006439DE">
        <w:rPr>
          <w:rFonts w:ascii="Times New Roman" w:hAnsi="Times New Roman"/>
          <w:color w:val="auto"/>
          <w:sz w:val="28"/>
          <w:szCs w:val="28"/>
        </w:rPr>
        <w:t xml:space="preserve">(02.01)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на вул. 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Героїв рятувальників, 59 у м. Луцьку.</w:t>
      </w:r>
    </w:p>
    <w:p w14:paraId="7D0F2CD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389A5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89. Про надання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громадянці Олійник Л.Р.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для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будівництва та обслуговування жилого будинк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у, господарських  будівель і споруд (02.01) на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вул. Шота Руставелі, 3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м. Луцьку.</w:t>
      </w:r>
    </w:p>
    <w:p w14:paraId="78869C4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2730D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90. Про надання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громадянці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Аршулік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 О.В.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на умовах оренди земельної ділянки для </w:t>
      </w: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будівництва та обслуговування жилого будинк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у, господарських будівель і споруд (02.01) на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вул. Фільварковій, 4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 у м. Луцьку.</w:t>
      </w:r>
    </w:p>
    <w:p w14:paraId="7D8A173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A8F0F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91. Про надання громадянці Дудці О.О. на умовах оренди земельної ділянки для будівництва та обслуговування жилого будинку, господарських будівель і споруд (02.01) на вул. 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Вишківській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, 45 у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м. Луцьку.</w:t>
      </w:r>
    </w:p>
    <w:p w14:paraId="2D31343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ADA8F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92. Про надання громадянам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Григолі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 А.П.,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Григолі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 О.В.,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Кривенчук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 Є.П.,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Якобчук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 Н.П. на умовах оренди земельної ділянки для будівництва та обслуговування жилого будинку, господарських будівель і споруд (02.01) на вул. Загородній, 7 у м. Луцьку.</w:t>
      </w:r>
    </w:p>
    <w:p w14:paraId="48386E1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</w:pPr>
    </w:p>
    <w:p w14:paraId="37E43814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93. Про надання громадянці </w:t>
      </w:r>
      <w:proofErr w:type="spellStart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>Кокошкіній</w:t>
      </w:r>
      <w:proofErr w:type="spellEnd"/>
      <w:r w:rsidRPr="006439DE">
        <w:rPr>
          <w:rFonts w:ascii="Times New Roman" w:hAnsi="Times New Roman"/>
          <w:color w:val="auto"/>
          <w:sz w:val="28"/>
          <w:szCs w:val="28"/>
          <w:lang w:bidi="ar-SA"/>
        </w:rPr>
        <w:t xml:space="preserve"> С.М. на умовах оренди земельної ділянки для будівництва та обслуговування жилого будинку, господарських будівель і споруд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(02.01) на вул. Караїмській, 28-А у м. Луцьку.</w:t>
      </w:r>
    </w:p>
    <w:p w14:paraId="49483B4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31798E4" w14:textId="7C90C7D3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94. Про скасування рішення міської ради від 29.05.2019 № 57/43 «Про  надання громадянці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Сай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 Т.А. дозволу на розроблення технічної документації із землеустрою щодо встановлення (відновлення) меж земельної ділянки в натурі (на місцевості) на вул. Боженка, 55-б».</w:t>
      </w:r>
    </w:p>
    <w:p w14:paraId="6B514B3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</w:pPr>
    </w:p>
    <w:p w14:paraId="28BEE4C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95. Про надання громадянину </w:t>
      </w:r>
      <w:proofErr w:type="spellStart"/>
      <w:r w:rsidRPr="006439DE">
        <w:rPr>
          <w:rFonts w:ascii="Times New Roman" w:hAnsi="Times New Roman" w:cs="Times New Roman"/>
          <w:spacing w:val="-6"/>
          <w:sz w:val="28"/>
          <w:szCs w:val="28"/>
        </w:rPr>
        <w:t>Трофимюку</w:t>
      </w:r>
      <w:proofErr w:type="spellEnd"/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 Валерію Павловичу </w:t>
      </w:r>
      <w:r w:rsidRPr="006439DE">
        <w:rPr>
          <w:rFonts w:ascii="Times New Roman" w:hAnsi="Times New Roman" w:cs="Times New Roman"/>
          <w:spacing w:val="6"/>
          <w:sz w:val="28"/>
          <w:szCs w:val="28"/>
        </w:rPr>
        <w:t>дозволу на про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>ведення експертної грошової оцінки зе</w:t>
      </w:r>
      <w:r w:rsidRPr="006439DE">
        <w:rPr>
          <w:rFonts w:ascii="Times New Roman" w:hAnsi="Times New Roman" w:cs="Times New Roman"/>
          <w:sz w:val="28"/>
          <w:szCs w:val="28"/>
        </w:rPr>
        <w:t>ме</w:t>
      </w:r>
      <w:r w:rsidRPr="006439DE">
        <w:rPr>
          <w:rFonts w:ascii="Times New Roman" w:hAnsi="Times New Roman" w:cs="Times New Roman"/>
          <w:spacing w:val="4"/>
          <w:sz w:val="28"/>
          <w:szCs w:val="28"/>
        </w:rPr>
        <w:t xml:space="preserve">льної ділянки комунальної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>власності на вул. Науковій, 2-Б у селищі Ро</w:t>
      </w:r>
      <w:r w:rsidRPr="006439DE">
        <w:rPr>
          <w:rFonts w:ascii="Times New Roman" w:eastAsia="Times New Roman" w:hAnsi="Times New Roman" w:cs="Times New Roman"/>
          <w:bCs/>
          <w:spacing w:val="4"/>
          <w:kern w:val="0"/>
          <w:sz w:val="28"/>
          <w:szCs w:val="28"/>
          <w:shd w:val="clear" w:color="auto" w:fill="FFFFFF"/>
          <w:lang w:bidi="ar-SA"/>
        </w:rPr>
        <w:t xml:space="preserve">кині 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3E5B8CD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38140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96. Про надання Луцькій міській територіальній громаді, від імені якої діє Луцька міська рада, згоди на відновлення меж земельної ділянки комунальної власності з кадастровим номе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ром 0721885800:01:013:2076 у с. 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Прилуцьке Луцького району Волинської області.</w:t>
      </w:r>
    </w:p>
    <w:p w14:paraId="576592F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</w:p>
    <w:p w14:paraId="6EC48EB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97. Про надання РЕЛІГІЙНІЙ ОРГАНІЗАЦІЇ </w:t>
      </w:r>
      <w:r w:rsidRPr="006439DE">
        <w:rPr>
          <w:rFonts w:ascii="Times New Roman" w:eastAsia="Times New Roman" w:hAnsi="Times New Roman" w:cs="Times New Roman"/>
          <w:bCs/>
          <w:spacing w:val="-10"/>
          <w:kern w:val="0"/>
          <w:sz w:val="28"/>
          <w:szCs w:val="28"/>
          <w:shd w:val="clear" w:color="auto" w:fill="FFFFFF"/>
          <w:lang w:bidi="ar-SA"/>
        </w:rPr>
        <w:t xml:space="preserve">«СВЯТО-МИКОЛАЇВСЬКИЙ ЧОЛОВІЧИЙ МОНАСТИР ВОЛИНСЬКОЇ ЄПАРХІЇ УКРАЇНСЬКОЇ ПРАВОСЛАВНОЇ ЦЕРКВИ (ПРАВОСЛАВНОЇ ЦЕРКВИ УКРАЇНИ)» </w:t>
      </w:r>
      <w:r w:rsidRPr="006439D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 xml:space="preserve">в постійне користування земельної ділянки 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для будівництва</w:t>
      </w:r>
      <w:r w:rsidRPr="006439DE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 та обслуговування будівель громадських та релігійних організацій (03.04)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>у с. </w:t>
      </w:r>
      <w:r w:rsidRPr="006439DE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bidi="ar-SA"/>
        </w:rPr>
        <w:t xml:space="preserve">Липляни 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області.</w:t>
      </w:r>
    </w:p>
    <w:p w14:paraId="05A49D3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2EFAA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98. Про надання громадянці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Соболєвій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 Л.О. </w:t>
      </w:r>
      <w:r w:rsidRPr="006439DE">
        <w:rPr>
          <w:rFonts w:ascii="Times New Roman" w:hAnsi="Times New Roman" w:cs="Times New Roman"/>
          <w:sz w:val="28"/>
          <w:szCs w:val="28"/>
        </w:rPr>
        <w:t xml:space="preserve">дозволу на розроблення </w:t>
      </w:r>
      <w:r w:rsidRPr="006439DE">
        <w:rPr>
          <w:rFonts w:ascii="Times New Roman" w:hAnsi="Times New Roman" w:cs="Times New Roman"/>
          <w:spacing w:val="-2"/>
          <w:sz w:val="28"/>
          <w:szCs w:val="28"/>
        </w:rPr>
        <w:t xml:space="preserve">технічної </w:t>
      </w:r>
      <w:r w:rsidRPr="006439DE">
        <w:rPr>
          <w:rFonts w:ascii="Times New Roman" w:hAnsi="Times New Roman" w:cs="Times New Roman"/>
          <w:sz w:val="28"/>
          <w:szCs w:val="28"/>
        </w:rPr>
        <w:t>докумен</w:t>
      </w:r>
      <w:r w:rsidRPr="006439DE">
        <w:rPr>
          <w:rFonts w:ascii="Times New Roman" w:hAnsi="Times New Roman" w:cs="Times New Roman"/>
          <w:spacing w:val="-10"/>
          <w:sz w:val="28"/>
          <w:szCs w:val="28"/>
        </w:rPr>
        <w:t xml:space="preserve">тації із землеустрою щодо встановлення </w:t>
      </w:r>
      <w:r w:rsidRPr="006439DE">
        <w:rPr>
          <w:rFonts w:ascii="Times New Roman" w:hAnsi="Times New Roman" w:cs="Times New Roman"/>
          <w:sz w:val="28"/>
          <w:szCs w:val="28"/>
        </w:rPr>
        <w:t xml:space="preserve">(відновлення) меж земельної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>ділянки в натурі (на місцевості)</w:t>
      </w:r>
      <w:r w:rsidRPr="006439DE">
        <w:rPr>
          <w:rFonts w:ascii="Times New Roman" w:hAnsi="Times New Roman" w:cs="Times New Roman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на земельну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>частку (пай) № 837 (багаторічні</w:t>
      </w:r>
      <w:r w:rsidRPr="0064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насадження –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</w:rPr>
        <w:t xml:space="preserve">орієнтовною площею 0,63 га) за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межами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населених пунктів 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>Луцької міської</w:t>
      </w:r>
      <w:r w:rsidRPr="006439DE">
        <w:rPr>
          <w:rFonts w:ascii="Times New Roman" w:hAnsi="Times New Roman" w:cs="Times New Roman"/>
          <w:sz w:val="28"/>
          <w:szCs w:val="28"/>
        </w:rPr>
        <w:t xml:space="preserve"> т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>ерито</w:t>
      </w:r>
      <w:r w:rsidRPr="006439DE">
        <w:rPr>
          <w:rFonts w:ascii="Times New Roman" w:hAnsi="Times New Roman" w:cs="Times New Roman"/>
          <w:sz w:val="28"/>
          <w:szCs w:val="28"/>
        </w:rPr>
        <w:t>ріаль</w:t>
      </w:r>
      <w:r w:rsidRPr="006439DE">
        <w:rPr>
          <w:rFonts w:ascii="Times New Roman" w:hAnsi="Times New Roman" w:cs="Times New Roman"/>
          <w:spacing w:val="6"/>
          <w:sz w:val="28"/>
          <w:szCs w:val="28"/>
        </w:rPr>
        <w:t xml:space="preserve">ної </w:t>
      </w:r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bidi="ar-SA"/>
        </w:rPr>
        <w:t xml:space="preserve">громади (с.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bidi="ar-SA"/>
        </w:rPr>
        <w:t>Милушин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bidi="ar-SA"/>
        </w:rPr>
        <w:t>)</w:t>
      </w:r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.</w:t>
      </w:r>
    </w:p>
    <w:p w14:paraId="0052A5B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AB6D0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99. Про надання громадянці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Соболєвій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 Л.Ф.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дозволу на розроблення </w:t>
      </w:r>
      <w:r w:rsidRPr="006439DE">
        <w:rPr>
          <w:rFonts w:ascii="Times New Roman" w:eastAsia="Times New Roman" w:hAnsi="Times New Roman" w:cs="Times New Roman"/>
          <w:bCs/>
          <w:color w:val="auto"/>
          <w:spacing w:val="-2"/>
          <w:kern w:val="0"/>
          <w:sz w:val="28"/>
          <w:szCs w:val="28"/>
          <w:lang w:bidi="ar-SA"/>
        </w:rPr>
        <w:t xml:space="preserve">технічної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>докумен</w:t>
      </w:r>
      <w:r w:rsidRPr="006439DE">
        <w:rPr>
          <w:rFonts w:ascii="Times New Roman" w:eastAsia="Times New Roman" w:hAnsi="Times New Roman" w:cs="Times New Roman"/>
          <w:bCs/>
          <w:color w:val="auto"/>
          <w:spacing w:val="-10"/>
          <w:kern w:val="0"/>
          <w:sz w:val="28"/>
          <w:szCs w:val="28"/>
          <w:lang w:bidi="ar-SA"/>
        </w:rPr>
        <w:t xml:space="preserve">тації із землеустрою щодо встановлення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(відновлення) меж земельної </w:t>
      </w:r>
      <w:r w:rsidRPr="006439DE">
        <w:rPr>
          <w:rFonts w:ascii="Times New Roman" w:eastAsia="Times New Roman" w:hAnsi="Times New Roman" w:cs="Times New Roman"/>
          <w:bCs/>
          <w:color w:val="auto"/>
          <w:spacing w:val="-6"/>
          <w:kern w:val="0"/>
          <w:sz w:val="28"/>
          <w:szCs w:val="28"/>
          <w:lang w:bidi="ar-SA"/>
        </w:rPr>
        <w:t>ділянки в натурі (на місцевості)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bCs/>
          <w:color w:val="auto"/>
          <w:spacing w:val="-6"/>
          <w:kern w:val="0"/>
          <w:sz w:val="28"/>
          <w:szCs w:val="28"/>
          <w:lang w:bidi="ar-SA"/>
        </w:rPr>
        <w:t xml:space="preserve">на земельну </w:t>
      </w:r>
      <w:r w:rsidRPr="006439DE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>частку (пай) № 833 (багаторічні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>насадження –</w:t>
      </w:r>
      <w:r w:rsidRPr="006439DE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орієнтовною площею 0,63 га) за </w:t>
      </w:r>
      <w:r w:rsidRPr="006439DE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 xml:space="preserve">межами </w:t>
      </w:r>
      <w:r>
        <w:rPr>
          <w:rFonts w:ascii="Times New Roman" w:eastAsia="Times New Roman" w:hAnsi="Times New Roman" w:cs="Times New Roman"/>
          <w:bCs/>
          <w:color w:val="auto"/>
          <w:spacing w:val="-8"/>
          <w:kern w:val="0"/>
          <w:sz w:val="28"/>
          <w:szCs w:val="28"/>
          <w:lang w:bidi="ar-SA"/>
        </w:rPr>
        <w:t xml:space="preserve">населених пунктів </w:t>
      </w:r>
      <w:r w:rsidRPr="006439DE">
        <w:rPr>
          <w:rFonts w:ascii="Times New Roman" w:eastAsia="Times New Roman" w:hAnsi="Times New Roman" w:cs="Times New Roman"/>
          <w:bCs/>
          <w:color w:val="auto"/>
          <w:spacing w:val="-8"/>
          <w:kern w:val="0"/>
          <w:sz w:val="28"/>
          <w:szCs w:val="28"/>
          <w:lang w:bidi="ar-SA"/>
        </w:rPr>
        <w:t>Луцької міської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 т</w:t>
      </w:r>
      <w:r w:rsidRPr="006439DE">
        <w:rPr>
          <w:rFonts w:ascii="Times New Roman" w:eastAsia="Times New Roman" w:hAnsi="Times New Roman" w:cs="Times New Roman"/>
          <w:bCs/>
          <w:color w:val="auto"/>
          <w:spacing w:val="-8"/>
          <w:kern w:val="0"/>
          <w:sz w:val="28"/>
          <w:szCs w:val="28"/>
          <w:lang w:bidi="ar-SA"/>
        </w:rPr>
        <w:t>ерито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ріальної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shd w:val="clear" w:color="auto" w:fill="FFFFFF"/>
          <w:lang w:bidi="ar-SA"/>
        </w:rPr>
        <w:t xml:space="preserve">громади (с. </w:t>
      </w:r>
      <w:proofErr w:type="spellStart"/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shd w:val="clear" w:color="auto" w:fill="FFFFFF"/>
          <w:lang w:bidi="ar-SA"/>
        </w:rPr>
        <w:t>Милушин</w:t>
      </w:r>
      <w:proofErr w:type="spellEnd"/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shd w:val="clear" w:color="auto" w:fill="FFFFFF"/>
          <w:lang w:bidi="ar-SA"/>
        </w:rPr>
        <w:t>)</w:t>
      </w:r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.</w:t>
      </w:r>
    </w:p>
    <w:p w14:paraId="3481F3A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6CC3D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spacing w:val="-2"/>
          <w:sz w:val="28"/>
          <w:szCs w:val="28"/>
        </w:rPr>
        <w:t>100. Про надання громадян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ину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Міленіну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 В.В. </w:t>
      </w:r>
      <w:r w:rsidRPr="006439DE">
        <w:rPr>
          <w:rFonts w:ascii="Times New Roman" w:hAnsi="Times New Roman"/>
          <w:sz w:val="28"/>
          <w:szCs w:val="28"/>
        </w:rPr>
        <w:t xml:space="preserve">дозволу на розроблення </w:t>
      </w:r>
      <w:r w:rsidRPr="006439DE">
        <w:rPr>
          <w:rFonts w:ascii="Times New Roman" w:hAnsi="Times New Roman"/>
          <w:spacing w:val="-2"/>
          <w:sz w:val="28"/>
          <w:szCs w:val="28"/>
        </w:rPr>
        <w:t xml:space="preserve">технічної </w:t>
      </w:r>
      <w:r w:rsidRPr="006439DE">
        <w:rPr>
          <w:rFonts w:ascii="Times New Roman" w:hAnsi="Times New Roman"/>
          <w:sz w:val="28"/>
          <w:szCs w:val="28"/>
        </w:rPr>
        <w:t>докумен</w:t>
      </w:r>
      <w:r w:rsidRPr="006439DE">
        <w:rPr>
          <w:rFonts w:ascii="Times New Roman" w:hAnsi="Times New Roman"/>
          <w:spacing w:val="-10"/>
          <w:sz w:val="28"/>
          <w:szCs w:val="28"/>
        </w:rPr>
        <w:t xml:space="preserve">тації із землеустрою щодо встановлення </w:t>
      </w:r>
      <w:r w:rsidRPr="006439DE">
        <w:rPr>
          <w:rFonts w:ascii="Times New Roman" w:hAnsi="Times New Roman"/>
          <w:sz w:val="28"/>
          <w:szCs w:val="28"/>
        </w:rPr>
        <w:t>(відновлення) меж земельн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ої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ділянки в натурі (на місцевості) на земельну </w:t>
      </w:r>
      <w:r w:rsidRPr="006439DE">
        <w:rPr>
          <w:rFonts w:ascii="Times New Roman" w:hAnsi="Times New Roman"/>
          <w:spacing w:val="-4"/>
          <w:sz w:val="28"/>
          <w:szCs w:val="28"/>
        </w:rPr>
        <w:t>частку (пай) № 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792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(багаторічні насадження 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–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/>
          <w:sz w:val="28"/>
          <w:szCs w:val="28"/>
        </w:rPr>
        <w:t>орієнтовною площ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ею</w:t>
      </w:r>
      <w:r w:rsidRPr="006439DE">
        <w:rPr>
          <w:rFonts w:ascii="Times New Roman" w:hAnsi="Times New Roman"/>
          <w:sz w:val="28"/>
          <w:szCs w:val="28"/>
        </w:rPr>
        <w:t xml:space="preserve"> 0,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62 </w:t>
      </w:r>
      <w:r w:rsidRPr="006439DE">
        <w:rPr>
          <w:rFonts w:ascii="Times New Roman" w:hAnsi="Times New Roman"/>
          <w:sz w:val="28"/>
          <w:szCs w:val="28"/>
        </w:rPr>
        <w:t xml:space="preserve">га) за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межами </w:t>
      </w:r>
      <w:r w:rsidRPr="006439DE">
        <w:rPr>
          <w:rFonts w:ascii="Times New Roman" w:hAnsi="Times New Roman"/>
          <w:spacing w:val="-8"/>
          <w:sz w:val="28"/>
          <w:szCs w:val="28"/>
        </w:rPr>
        <w:t xml:space="preserve">населених пунктів  Луцької міської 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терито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>ріаль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ної громади (с. </w:t>
      </w:r>
      <w:proofErr w:type="spellStart"/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Милушин</w:t>
      </w:r>
      <w:proofErr w:type="spellEnd"/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).</w:t>
      </w:r>
    </w:p>
    <w:p w14:paraId="7FA263E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DF695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lang w:bidi="ar-SA"/>
        </w:rPr>
        <w:t>101. Про надання громадян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ці Цісар Т.І. 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дозволу на розроблення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технічної 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докумен</w:t>
      </w:r>
      <w:r w:rsidRPr="006439DE">
        <w:rPr>
          <w:rFonts w:ascii="Times New Roman" w:eastAsia="Times New Roman" w:hAnsi="Times New Roman" w:cs="Times New Roman"/>
          <w:color w:val="auto"/>
          <w:spacing w:val="-10"/>
          <w:kern w:val="0"/>
          <w:sz w:val="28"/>
          <w:szCs w:val="28"/>
          <w:lang w:bidi="ar-SA"/>
        </w:rPr>
        <w:t xml:space="preserve">тації із землеустрою щодо встановлення </w:t>
      </w:r>
      <w:r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(відновлення) меж земельної 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ділянки в натурі (на місцевості) на земельну 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частку (пай) № 253 </w:t>
      </w:r>
      <w:r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lastRenderedPageBreak/>
        <w:t>(рілля –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 площею 1,4021 га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) за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межами 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населених пунктів Луцької міської </w:t>
      </w:r>
      <w:r w:rsidRPr="006439DE">
        <w:rPr>
          <w:rFonts w:ascii="Times New Roman" w:eastAsia="Times New Roman" w:hAnsi="Times New Roman" w:cs="Times New Roman"/>
          <w:bCs/>
          <w:color w:val="auto"/>
          <w:spacing w:val="-8"/>
          <w:kern w:val="0"/>
          <w:sz w:val="28"/>
          <w:szCs w:val="28"/>
          <w:lang w:bidi="ar-SA"/>
        </w:rPr>
        <w:t>терито</w:t>
      </w:r>
      <w:r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ріальної </w:t>
      </w:r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 xml:space="preserve">громади (с. </w:t>
      </w:r>
      <w:proofErr w:type="spellStart"/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>Жидичин</w:t>
      </w:r>
      <w:proofErr w:type="spellEnd"/>
      <w:r w:rsidRPr="006439DE">
        <w:rPr>
          <w:rFonts w:ascii="Times New Roman" w:eastAsia="Times New Roman" w:hAnsi="Times New Roman" w:cs="Times New Roman"/>
          <w:bCs/>
          <w:color w:val="auto"/>
          <w:spacing w:val="6"/>
          <w:kern w:val="0"/>
          <w:sz w:val="28"/>
          <w:szCs w:val="28"/>
          <w:lang w:bidi="ar-SA"/>
        </w:rPr>
        <w:t>).</w:t>
      </w:r>
    </w:p>
    <w:p w14:paraId="7CD9E38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FAD4F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</w:pPr>
      <w:r w:rsidRPr="006439DE">
        <w:rPr>
          <w:rFonts w:ascii="Times New Roman" w:hAnsi="Times New Roman"/>
          <w:spacing w:val="6"/>
          <w:sz w:val="28"/>
          <w:szCs w:val="28"/>
        </w:rPr>
        <w:t>102. Про надання громадян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>ину</w:t>
      </w:r>
      <w:r w:rsidRPr="006439DE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Пелеху М.Я. </w:t>
      </w:r>
      <w:r w:rsidRPr="006439DE">
        <w:rPr>
          <w:rFonts w:ascii="Times New Roman" w:hAnsi="Times New Roman"/>
          <w:sz w:val="28"/>
          <w:szCs w:val="28"/>
        </w:rPr>
        <w:t xml:space="preserve">дозволу на розроблення </w:t>
      </w:r>
      <w:r w:rsidRPr="006439DE">
        <w:rPr>
          <w:rFonts w:ascii="Times New Roman" w:hAnsi="Times New Roman"/>
          <w:spacing w:val="-2"/>
          <w:sz w:val="28"/>
          <w:szCs w:val="28"/>
        </w:rPr>
        <w:t xml:space="preserve">технічної </w:t>
      </w:r>
      <w:r w:rsidRPr="006439DE">
        <w:rPr>
          <w:rFonts w:ascii="Times New Roman" w:hAnsi="Times New Roman"/>
          <w:sz w:val="28"/>
          <w:szCs w:val="28"/>
        </w:rPr>
        <w:t>докумен</w:t>
      </w:r>
      <w:r w:rsidRPr="006439DE">
        <w:rPr>
          <w:rFonts w:ascii="Times New Roman" w:hAnsi="Times New Roman"/>
          <w:spacing w:val="-10"/>
          <w:sz w:val="28"/>
          <w:szCs w:val="28"/>
        </w:rPr>
        <w:t xml:space="preserve">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меж земельної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ділянки в натурі (на місцевості) на земельну </w:t>
      </w:r>
      <w:r w:rsidRPr="006439DE">
        <w:rPr>
          <w:rFonts w:ascii="Times New Roman" w:hAnsi="Times New Roman"/>
          <w:spacing w:val="-4"/>
          <w:sz w:val="28"/>
          <w:szCs w:val="28"/>
        </w:rPr>
        <w:t>частку (пай) № 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220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сіножаті</w:t>
      </w:r>
      <w:r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 –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color w:val="auto"/>
          <w:spacing w:val="-12"/>
          <w:kern w:val="0"/>
          <w:sz w:val="28"/>
          <w:szCs w:val="28"/>
          <w:lang w:bidi="ar-SA"/>
        </w:rPr>
        <w:t xml:space="preserve">площею 0,1105 га) </w:t>
      </w:r>
      <w:r w:rsidRPr="006439DE">
        <w:rPr>
          <w:rFonts w:ascii="Times New Roman" w:hAnsi="Times New Roman"/>
          <w:sz w:val="28"/>
          <w:szCs w:val="28"/>
        </w:rPr>
        <w:t xml:space="preserve">за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межами </w:t>
      </w:r>
      <w:r w:rsidRPr="006439DE">
        <w:rPr>
          <w:rFonts w:ascii="Times New Roman" w:hAnsi="Times New Roman"/>
          <w:spacing w:val="-8"/>
          <w:sz w:val="28"/>
          <w:szCs w:val="28"/>
        </w:rPr>
        <w:t>населених пунктів Луцької місь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кої </w:t>
      </w:r>
      <w:r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територіальної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 громади (с. Сапогове).</w:t>
      </w:r>
    </w:p>
    <w:p w14:paraId="2AC7D0D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A34675" w14:textId="45C3FCE6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bidi="ar-SA"/>
        </w:rPr>
        <w:t>103. Про надання громадян</w:t>
      </w:r>
      <w:r w:rsidRPr="006439DE">
        <w:rPr>
          <w:rFonts w:ascii="Times New Roman" w:eastAsia="Times New Roman" w:hAnsi="Times New Roman" w:cs="Times New Roman"/>
          <w:color w:val="auto"/>
          <w:spacing w:val="6"/>
          <w:kern w:val="0"/>
          <w:sz w:val="28"/>
          <w:szCs w:val="28"/>
          <w:lang w:bidi="ar-SA"/>
        </w:rPr>
        <w:t xml:space="preserve">ину Пелеху М.Я. </w:t>
      </w:r>
      <w:r w:rsidRPr="006439DE">
        <w:rPr>
          <w:rFonts w:ascii="Times New Roman" w:hAnsi="Times New Roman"/>
          <w:sz w:val="28"/>
          <w:szCs w:val="28"/>
        </w:rPr>
        <w:t xml:space="preserve">дозволу на розроблення </w:t>
      </w:r>
      <w:r w:rsidRPr="006439DE">
        <w:rPr>
          <w:rFonts w:ascii="Times New Roman" w:hAnsi="Times New Roman"/>
          <w:spacing w:val="-2"/>
          <w:sz w:val="28"/>
          <w:szCs w:val="28"/>
        </w:rPr>
        <w:t xml:space="preserve">технічної  </w:t>
      </w:r>
      <w:r w:rsidRPr="006439DE">
        <w:rPr>
          <w:rFonts w:ascii="Times New Roman" w:hAnsi="Times New Roman"/>
          <w:sz w:val="28"/>
          <w:szCs w:val="28"/>
        </w:rPr>
        <w:t>докумен</w:t>
      </w:r>
      <w:r w:rsidRPr="006439DE">
        <w:rPr>
          <w:rFonts w:ascii="Times New Roman" w:hAnsi="Times New Roman"/>
          <w:spacing w:val="-10"/>
          <w:sz w:val="28"/>
          <w:szCs w:val="28"/>
        </w:rPr>
        <w:t xml:space="preserve">тації із землеустрою щодо встановлення </w:t>
      </w:r>
      <w:r>
        <w:rPr>
          <w:rFonts w:ascii="Times New Roman" w:hAnsi="Times New Roman"/>
          <w:sz w:val="28"/>
          <w:szCs w:val="28"/>
        </w:rPr>
        <w:t xml:space="preserve">(відновлення) меж земельної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ділянки в натурі (на місцевості) на земельну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частку (пай) №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299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 (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рілля</w:t>
      </w:r>
      <w:r w:rsidR="005E303B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–</w:t>
      </w:r>
      <w:r w:rsidR="005E303B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 </w:t>
      </w:r>
      <w:r w:rsidRPr="006439DE">
        <w:rPr>
          <w:rFonts w:ascii="Times New Roman" w:eastAsia="Times New Roman" w:hAnsi="Times New Roman" w:cs="Times New Roman"/>
          <w:color w:val="auto"/>
          <w:spacing w:val="-12"/>
          <w:kern w:val="0"/>
          <w:sz w:val="28"/>
          <w:szCs w:val="28"/>
          <w:lang w:bidi="ar-SA"/>
        </w:rPr>
        <w:t xml:space="preserve">площею 1,7642 га) </w:t>
      </w:r>
      <w:r w:rsidRPr="006439DE">
        <w:rPr>
          <w:rFonts w:ascii="Times New Roman" w:hAnsi="Times New Roman"/>
          <w:sz w:val="28"/>
          <w:szCs w:val="28"/>
        </w:rPr>
        <w:t xml:space="preserve">за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межами </w:t>
      </w:r>
      <w:r w:rsidRPr="006439DE">
        <w:rPr>
          <w:rFonts w:ascii="Times New Roman" w:hAnsi="Times New Roman"/>
          <w:spacing w:val="-8"/>
          <w:sz w:val="28"/>
          <w:szCs w:val="28"/>
        </w:rPr>
        <w:t>населених пунктів Луцької місь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кої територіальної громади   (с. Прилуцьке).</w:t>
      </w:r>
    </w:p>
    <w:p w14:paraId="68D2D07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955161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bidi="ar-SA"/>
        </w:rPr>
        <w:t>104. Про виділення громадя</w:t>
      </w:r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нину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Мосейчуку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 xml:space="preserve"> І.П.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>в натурі (на місцевості) земельної частки (паю) № 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155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>(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рілля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–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площею 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>1,0700 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га) для ведення особистого селянського </w:t>
      </w:r>
      <w:r w:rsidRPr="006439DE">
        <w:rPr>
          <w:rFonts w:ascii="Times New Roman" w:hAnsi="Times New Roman" w:cs="Times New Roman"/>
          <w:spacing w:val="-12"/>
          <w:sz w:val="28"/>
          <w:szCs w:val="28"/>
        </w:rPr>
        <w:t xml:space="preserve">господарства (01.03) за межами населених пунктів Луцької міської територіальної громади </w:t>
      </w:r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(с. Буків).</w:t>
      </w:r>
    </w:p>
    <w:p w14:paraId="4D5FEDC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30ADC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105. Про виділення громадянці Гавриш Н.В. в натурі (на місцевості) земельної </w:t>
      </w:r>
      <w:r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частки (паю) № 7 (рілля –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 xml:space="preserve"> площею 1,1684 га) для ведення особистого селянського </w:t>
      </w:r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 xml:space="preserve">господарства (01.03) за межами населених пунктів Луцької міської територіальної  громади (с. </w:t>
      </w:r>
      <w:proofErr w:type="spellStart"/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Жидичин</w:t>
      </w:r>
      <w:proofErr w:type="spellEnd"/>
      <w:r w:rsidRPr="006439DE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:shd w:val="clear" w:color="auto" w:fill="FFFFFF"/>
          <w:lang w:bidi="ar-SA"/>
        </w:rPr>
        <w:t>).</w:t>
      </w:r>
    </w:p>
    <w:p w14:paraId="0A885D27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6A6654" w14:textId="26F4577E" w:rsidR="00185068" w:rsidRPr="005E303B" w:rsidRDefault="00185068" w:rsidP="005E303B">
      <w:pPr>
        <w:ind w:firstLine="567"/>
        <w:jc w:val="both"/>
        <w:rPr>
          <w:sz w:val="28"/>
          <w:szCs w:val="28"/>
        </w:rPr>
      </w:pPr>
      <w:r w:rsidRPr="005E303B">
        <w:rPr>
          <w:sz w:val="28"/>
          <w:szCs w:val="28"/>
        </w:rPr>
        <w:t>106. Про надання комунальному підприємству «</w:t>
      </w:r>
      <w:proofErr w:type="spellStart"/>
      <w:r w:rsidRPr="005E303B">
        <w:rPr>
          <w:sz w:val="28"/>
          <w:szCs w:val="28"/>
        </w:rPr>
        <w:t>Луцькводоканал</w:t>
      </w:r>
      <w:proofErr w:type="spellEnd"/>
      <w:r w:rsidRPr="005E303B">
        <w:rPr>
          <w:sz w:val="28"/>
          <w:szCs w:val="28"/>
        </w:rPr>
        <w:t xml:space="preserve">» дозволу на розроблення </w:t>
      </w:r>
      <w:proofErr w:type="spellStart"/>
      <w:r w:rsidRPr="005E303B">
        <w:rPr>
          <w:sz w:val="28"/>
          <w:szCs w:val="28"/>
        </w:rPr>
        <w:t>проєкту</w:t>
      </w:r>
      <w:proofErr w:type="spellEnd"/>
      <w:r w:rsidRPr="005E303B">
        <w:rPr>
          <w:sz w:val="28"/>
          <w:szCs w:val="28"/>
        </w:rPr>
        <w:t xml:space="preserve"> землеустрою щодо відведення земельної ділянки в постійне користування орієнтовною площею 0,10 га 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 у с. Городок Луцького району Волинської області.</w:t>
      </w:r>
    </w:p>
    <w:p w14:paraId="08E47119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</w:p>
    <w:p w14:paraId="3ED3719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107. Про надання Товариству з обмеженою відповідальністю «Юкрейн </w:t>
      </w:r>
      <w:proofErr w:type="spellStart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Тауер</w:t>
      </w:r>
      <w:proofErr w:type="spellEnd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 </w:t>
      </w:r>
      <w:proofErr w:type="spellStart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Компані</w:t>
      </w:r>
      <w:proofErr w:type="spellEnd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» 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в оренду для розміщення та експлуатації об’єктів і споруд електронних комунікацій (13.01) у с. Забороль Луцького району Волинської області.</w:t>
      </w:r>
    </w:p>
    <w:p w14:paraId="50BABAA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</w:p>
    <w:p w14:paraId="2698577D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  <w:r w:rsidRPr="005E303B">
        <w:rPr>
          <w:sz w:val="28"/>
          <w:szCs w:val="28"/>
        </w:rPr>
        <w:t xml:space="preserve">108. Про затвердження громадянці </w:t>
      </w:r>
      <w:proofErr w:type="spellStart"/>
      <w:r w:rsidRPr="005E303B">
        <w:rPr>
          <w:sz w:val="28"/>
          <w:szCs w:val="28"/>
        </w:rPr>
        <w:t>Семенчук</w:t>
      </w:r>
      <w:proofErr w:type="spellEnd"/>
      <w:r w:rsidRPr="005E303B">
        <w:rPr>
          <w:sz w:val="28"/>
          <w:szCs w:val="28"/>
        </w:rPr>
        <w:t xml:space="preserve">-Возняк О.В. </w:t>
      </w:r>
      <w:proofErr w:type="spellStart"/>
      <w:r w:rsidRPr="005E303B">
        <w:rPr>
          <w:sz w:val="28"/>
          <w:szCs w:val="28"/>
        </w:rPr>
        <w:t>проєкту</w:t>
      </w:r>
      <w:proofErr w:type="spellEnd"/>
      <w:r w:rsidRPr="005E303B">
        <w:rPr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Богушівка Луцького району Волинської області.</w:t>
      </w:r>
    </w:p>
    <w:p w14:paraId="3D612BAE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</w:p>
    <w:p w14:paraId="53D580CF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  <w:r w:rsidRPr="005E303B">
        <w:rPr>
          <w:sz w:val="28"/>
          <w:szCs w:val="28"/>
        </w:rPr>
        <w:t xml:space="preserve">109. Про затвердження громадянам </w:t>
      </w:r>
      <w:proofErr w:type="spellStart"/>
      <w:r w:rsidRPr="005E303B">
        <w:rPr>
          <w:sz w:val="28"/>
          <w:szCs w:val="28"/>
        </w:rPr>
        <w:t>Понку</w:t>
      </w:r>
      <w:proofErr w:type="spellEnd"/>
      <w:r w:rsidRPr="005E303B">
        <w:rPr>
          <w:sz w:val="28"/>
          <w:szCs w:val="28"/>
        </w:rPr>
        <w:t xml:space="preserve"> І.П., </w:t>
      </w:r>
      <w:proofErr w:type="spellStart"/>
      <w:r w:rsidRPr="005E303B">
        <w:rPr>
          <w:sz w:val="28"/>
          <w:szCs w:val="28"/>
        </w:rPr>
        <w:t>Понку</w:t>
      </w:r>
      <w:proofErr w:type="spellEnd"/>
      <w:r w:rsidRPr="005E303B">
        <w:rPr>
          <w:sz w:val="28"/>
          <w:szCs w:val="28"/>
        </w:rPr>
        <w:t xml:space="preserve"> В.П. </w:t>
      </w:r>
      <w:proofErr w:type="spellStart"/>
      <w:r w:rsidRPr="005E303B">
        <w:rPr>
          <w:sz w:val="28"/>
          <w:szCs w:val="28"/>
        </w:rPr>
        <w:t>проєкту</w:t>
      </w:r>
      <w:proofErr w:type="spellEnd"/>
      <w:r w:rsidRPr="005E303B">
        <w:rPr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Тарасове Луцького району Волинської області.</w:t>
      </w:r>
    </w:p>
    <w:p w14:paraId="40BB73CB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</w:p>
    <w:p w14:paraId="7256107B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  <w:r w:rsidRPr="005E303B">
        <w:rPr>
          <w:sz w:val="28"/>
          <w:szCs w:val="28"/>
        </w:rPr>
        <w:t xml:space="preserve">110. Про затвердження громадянці Боярській С.Л. </w:t>
      </w:r>
      <w:proofErr w:type="spellStart"/>
      <w:r w:rsidRPr="005E303B">
        <w:rPr>
          <w:sz w:val="28"/>
          <w:szCs w:val="28"/>
        </w:rPr>
        <w:t>проєкту</w:t>
      </w:r>
      <w:proofErr w:type="spellEnd"/>
      <w:r w:rsidRPr="005E303B">
        <w:rPr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Забороль Луцького району Волинської області.</w:t>
      </w:r>
    </w:p>
    <w:p w14:paraId="6AC32170" w14:textId="77777777" w:rsidR="00185068" w:rsidRPr="005E303B" w:rsidRDefault="00185068" w:rsidP="005E303B">
      <w:pPr>
        <w:ind w:firstLine="567"/>
        <w:jc w:val="both"/>
        <w:rPr>
          <w:sz w:val="28"/>
          <w:szCs w:val="28"/>
        </w:rPr>
      </w:pPr>
    </w:p>
    <w:p w14:paraId="5AE6AF1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111. Про затвердження громадянці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Ясюк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І.Р.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 Городок Луцького району Волинської області.</w:t>
      </w:r>
    </w:p>
    <w:p w14:paraId="5ED8B4D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3A9D8221" w14:textId="0FD7A522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112. Про затвердження громадянину </w:t>
      </w:r>
      <w:proofErr w:type="spellStart"/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Курилу</w:t>
      </w:r>
      <w:proofErr w:type="spellEnd"/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 А.Л. </w:t>
      </w:r>
      <w:proofErr w:type="spellStart"/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динку, господарських будівель і споруд (присадибна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ділянка) (02.01) у с.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Княгининок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Луцького району Волинської області.</w:t>
      </w:r>
    </w:p>
    <w:p w14:paraId="4795FB6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DAD9AA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113. Про затвердження громадянці Матвійчук Т.Є.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та зміну її цільового призначення для будівництва і обслуговування житлового будинку, господарських будівель і споруд (присадибна ділянка) (02.01) у с.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Княгининок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Луцького району Волинської області.</w:t>
      </w:r>
    </w:p>
    <w:p w14:paraId="69DD258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63F56C8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114. Про затвердження громадянці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Андрухнен</w:t>
      </w:r>
      <w:r w:rsidRPr="006439DE">
        <w:rPr>
          <w:rFonts w:ascii="Times New Roman" w:hAnsi="Times New Roman"/>
          <w:spacing w:val="-4"/>
          <w:sz w:val="28"/>
          <w:szCs w:val="28"/>
        </w:rPr>
        <w:t>ко</w:t>
      </w:r>
      <w:proofErr w:type="spellEnd"/>
      <w:r w:rsidRPr="006439DE">
        <w:rPr>
          <w:rFonts w:ascii="Times New Roman" w:hAnsi="Times New Roman"/>
          <w:spacing w:val="-4"/>
          <w:sz w:val="28"/>
          <w:szCs w:val="28"/>
        </w:rPr>
        <w:t xml:space="preserve"> А.В. </w:t>
      </w:r>
      <w:proofErr w:type="spellStart"/>
      <w:r w:rsidRPr="006439DE">
        <w:rPr>
          <w:rFonts w:ascii="Times New Roman" w:hAnsi="Times New Roman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та зміну її цільового призначення для будівництва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і обслуговування </w:t>
      </w:r>
      <w:r w:rsidRPr="006439DE">
        <w:rPr>
          <w:rFonts w:ascii="Times New Roman" w:eastAsia="Times New Roman" w:hAnsi="Times New Roman" w:cs="Times New Roman"/>
          <w:color w:val="auto"/>
          <w:spacing w:val="-6"/>
          <w:kern w:val="0"/>
          <w:sz w:val="28"/>
          <w:szCs w:val="28"/>
          <w:lang w:bidi="ar-SA"/>
        </w:rPr>
        <w:t xml:space="preserve">житлового будинку, господарських будівель 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і споруд (присадибна ділянка) </w:t>
      </w:r>
      <w:r w:rsidRPr="006439DE">
        <w:rPr>
          <w:rFonts w:ascii="Times New Roman" w:hAnsi="Times New Roman"/>
          <w:sz w:val="28"/>
          <w:szCs w:val="28"/>
        </w:rPr>
        <w:t xml:space="preserve">(02.01) </w:t>
      </w:r>
      <w:r w:rsidRPr="006439DE">
        <w:rPr>
          <w:rFonts w:ascii="Times New Roman" w:hAnsi="Times New Roman"/>
          <w:spacing w:val="-2"/>
          <w:sz w:val="28"/>
          <w:szCs w:val="28"/>
        </w:rPr>
        <w:t xml:space="preserve">у </w:t>
      </w:r>
      <w:r w:rsidRPr="006439DE">
        <w:rPr>
          <w:rFonts w:ascii="Times New Roman" w:hAnsi="Times New Roman"/>
          <w:spacing w:val="-6"/>
          <w:sz w:val="28"/>
          <w:szCs w:val="28"/>
        </w:rPr>
        <w:t xml:space="preserve">с. </w:t>
      </w:r>
      <w:proofErr w:type="spellStart"/>
      <w:r w:rsidRPr="006439DE">
        <w:rPr>
          <w:rFonts w:ascii="Times New Roman" w:hAnsi="Times New Roman"/>
          <w:spacing w:val="-6"/>
          <w:sz w:val="28"/>
          <w:szCs w:val="28"/>
        </w:rPr>
        <w:t>Зміїнець</w:t>
      </w:r>
      <w:proofErr w:type="spellEnd"/>
      <w:r w:rsidRPr="006439DE">
        <w:rPr>
          <w:rFonts w:ascii="Times New Roman" w:hAnsi="Times New Roman"/>
          <w:spacing w:val="-6"/>
          <w:sz w:val="28"/>
          <w:szCs w:val="28"/>
        </w:rPr>
        <w:t xml:space="preserve"> Луцького району </w:t>
      </w:r>
      <w:r w:rsidRPr="006439DE">
        <w:rPr>
          <w:rFonts w:ascii="Times New Roman" w:eastAsia="Times New Roman" w:hAnsi="Times New Roman" w:cs="Times New Roman"/>
          <w:bCs/>
          <w:spacing w:val="-6"/>
          <w:kern w:val="0"/>
          <w:sz w:val="28"/>
          <w:szCs w:val="28"/>
          <w:shd w:val="clear" w:color="auto" w:fill="FFFFFF"/>
          <w:lang w:bidi="ar-SA"/>
        </w:rPr>
        <w:t>Волинської області</w:t>
      </w:r>
      <w:r w:rsidRPr="006439DE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>.</w:t>
      </w:r>
    </w:p>
    <w:p w14:paraId="59526C7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18B646" w14:textId="53D8AED8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439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115. Про передачу громадя</w:t>
      </w:r>
      <w:r w:rsidRPr="006439D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нину </w:t>
      </w:r>
      <w:proofErr w:type="spellStart"/>
      <w:r w:rsidRPr="006439D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>Корольчуку</w:t>
      </w:r>
      <w:proofErr w:type="spellEnd"/>
      <w:r w:rsidRPr="006439DE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bidi="ar-SA"/>
        </w:rPr>
        <w:t xml:space="preserve"> М.А. </w:t>
      </w:r>
      <w:r w:rsidRPr="006439DE">
        <w:rPr>
          <w:rFonts w:ascii="Times New Roman" w:hAnsi="Times New Roman"/>
          <w:sz w:val="28"/>
          <w:szCs w:val="28"/>
        </w:rPr>
        <w:t>безоплатно у власність земельної ділянки для будівництва і обслуговування житлового будинку, господарських будівель і споруд (присадибна ділянка) (02.01)</w:t>
      </w:r>
      <w:r w:rsidR="005E303B">
        <w:rPr>
          <w:rFonts w:ascii="Times New Roman" w:hAnsi="Times New Roman"/>
          <w:sz w:val="28"/>
          <w:szCs w:val="28"/>
        </w:rPr>
        <w:t xml:space="preserve"> </w:t>
      </w:r>
      <w:r w:rsidRPr="006439DE">
        <w:rPr>
          <w:rFonts w:ascii="Times New Roman" w:hAnsi="Times New Roman"/>
          <w:sz w:val="28"/>
          <w:szCs w:val="28"/>
        </w:rPr>
        <w:t>на вул. </w:t>
      </w:r>
      <w:r w:rsidRPr="006439DE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bidi="ar-SA"/>
        </w:rPr>
        <w:t>Приозер</w:t>
      </w:r>
      <w:r w:rsidRPr="006439DE">
        <w:rPr>
          <w:rFonts w:ascii="Times New Roman" w:hAnsi="Times New Roman"/>
          <w:sz w:val="28"/>
          <w:szCs w:val="28"/>
        </w:rPr>
        <w:t>ній</w:t>
      </w:r>
      <w:r w:rsidRPr="006439DE">
        <w:rPr>
          <w:rFonts w:ascii="Times New Roman" w:eastAsia="Times New Roman" w:hAnsi="Times New Roman" w:cs="Times New Roman"/>
          <w:spacing w:val="-4"/>
          <w:sz w:val="28"/>
          <w:szCs w:val="28"/>
          <w:lang w:bidi="ar-SA"/>
        </w:rPr>
        <w:t xml:space="preserve">,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55 </w:t>
      </w:r>
      <w:r w:rsidRPr="006439DE">
        <w:rPr>
          <w:rFonts w:ascii="Times New Roman" w:hAnsi="Times New Roman"/>
          <w:spacing w:val="-4"/>
          <w:sz w:val="28"/>
          <w:szCs w:val="28"/>
        </w:rPr>
        <w:t xml:space="preserve">у с.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Забороль </w:t>
      </w:r>
      <w:r w:rsidRPr="006439DE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lang w:bidi="ar-SA"/>
        </w:rPr>
        <w:t xml:space="preserve">Луцького району 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Волинської області.</w:t>
      </w:r>
    </w:p>
    <w:p w14:paraId="3115847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882F7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 xml:space="preserve">116. Про передачу громадянам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>Каращуку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 xml:space="preserve"> О.О.,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Каращук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 xml:space="preserve"> Н.А. безоплатно у спільну частко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ar-SA"/>
        </w:rPr>
        <w:t>ву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ar-SA"/>
        </w:rPr>
        <w:t>власність земельної ділянки для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ar-SA"/>
        </w:rPr>
        <w:t xml:space="preserve">будівництва і обслуговування 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ar-SA"/>
        </w:rPr>
        <w:lastRenderedPageBreak/>
        <w:t>житлового будинку, гос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подарських будівель і споруд </w:t>
      </w:r>
      <w:r w:rsidRPr="006439DE">
        <w:rPr>
          <w:rFonts w:ascii="Times New Roman" w:eastAsia="Times New Roman" w:hAnsi="Times New Roman" w:cs="Times New Roman"/>
          <w:bCs/>
          <w:spacing w:val="-8"/>
          <w:sz w:val="28"/>
          <w:szCs w:val="28"/>
          <w:lang w:bidi="ar-SA"/>
        </w:rPr>
        <w:t xml:space="preserve">(присадибна ділянка) (02.01) на вул. Володимирській, 107 </w:t>
      </w: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lang w:bidi="ar-SA"/>
        </w:rPr>
        <w:t>у с. Забороль Л</w:t>
      </w: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>уцького району Волинської</w:t>
      </w:r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bidi="ar-SA"/>
        </w:rPr>
        <w:t xml:space="preserve"> області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.</w:t>
      </w:r>
    </w:p>
    <w:p w14:paraId="009288DC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99071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117. Про передачу громадянину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Скопюку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 А.П. 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адибна ділянка) (02.01) на вул. 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Гнатенка Івана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, 19 у с. Шепель Луць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кого району </w:t>
      </w:r>
      <w:r w:rsidRPr="006439DE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:shd w:val="clear" w:color="auto" w:fill="FFFFFF"/>
          <w:lang w:bidi="ar-SA"/>
        </w:rPr>
        <w:t>Волинської області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.</w:t>
      </w:r>
    </w:p>
    <w:p w14:paraId="59B296F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554B6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118. Про передачу громадянці Палюх Т.А. 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адибна ділянка) (02.01) на вул. 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Набережній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, 20 у с. Заболотці Луцького району 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Волинської області.</w:t>
      </w:r>
    </w:p>
    <w:p w14:paraId="6A3A2786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0B249B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119. Про передачу громадянці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Пукас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 В.А. </w:t>
      </w:r>
      <w:r w:rsidRPr="006439DE">
        <w:rPr>
          <w:rFonts w:ascii="Times New Roman" w:hAnsi="Times New Roman" w:cs="Times New Roman"/>
          <w:sz w:val="28"/>
          <w:szCs w:val="28"/>
        </w:rPr>
        <w:t>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hAnsi="Times New Roman" w:cs="Times New Roman"/>
          <w:sz w:val="28"/>
          <w:szCs w:val="28"/>
        </w:rPr>
        <w:t>адибна ділянка) (02.01) на вул. </w:t>
      </w:r>
      <w:r w:rsidRPr="006439DE">
        <w:rPr>
          <w:rFonts w:ascii="Times New Roman" w:hAnsi="Times New Roman" w:cs="Times New Roman"/>
          <w:sz w:val="28"/>
          <w:szCs w:val="28"/>
        </w:rPr>
        <w:t>Медичній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>, 29 у с. </w:t>
      </w:r>
      <w:proofErr w:type="spellStart"/>
      <w:r w:rsidRPr="006439DE">
        <w:rPr>
          <w:rFonts w:ascii="Times New Roman" w:hAnsi="Times New Roman" w:cs="Times New Roman"/>
          <w:spacing w:val="-4"/>
          <w:sz w:val="28"/>
          <w:szCs w:val="28"/>
        </w:rPr>
        <w:t>Зміїнець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Луцького району 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Волинської області.</w:t>
      </w:r>
    </w:p>
    <w:p w14:paraId="4A8841D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52FF1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 xml:space="preserve">120. Про передачу громадянам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>Яцюку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 xml:space="preserve"> Ю.А., </w:t>
      </w:r>
      <w:proofErr w:type="spellStart"/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Яцюку</w:t>
      </w:r>
      <w:proofErr w:type="spellEnd"/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 Л.А. безоплатно у спільну частко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ву власність земельної ділянки для будівництва і обслуговування житлового будинку, гос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подарських будівель і споруд </w:t>
      </w:r>
      <w:r w:rsidRPr="006439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>(присадибна ділянка) (02.01) на вул. Селищній, 13 у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 xml:space="preserve"> с. Буків Луцького 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району Волинської</w:t>
      </w:r>
      <w:r w:rsidRPr="006439DE">
        <w:rPr>
          <w:rFonts w:ascii="Times New Roman" w:eastAsia="Times New Roman" w:hAnsi="Times New Roman" w:cs="Times New Roman"/>
          <w:bCs/>
          <w:spacing w:val="6"/>
          <w:kern w:val="0"/>
          <w:sz w:val="28"/>
          <w:szCs w:val="28"/>
          <w:shd w:val="clear" w:color="auto" w:fill="FFFFFF"/>
          <w:lang w:bidi="ar-SA"/>
        </w:rPr>
        <w:t xml:space="preserve"> області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.</w:t>
      </w:r>
    </w:p>
    <w:p w14:paraId="53120135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4C529E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 xml:space="preserve">121. Про передачу громадянці Лук’янець В.П. </w:t>
      </w:r>
      <w:r w:rsidRPr="006439DE">
        <w:rPr>
          <w:rFonts w:ascii="Times New Roman" w:hAnsi="Times New Roman" w:cs="Times New Roman"/>
          <w:sz w:val="28"/>
          <w:szCs w:val="28"/>
        </w:rPr>
        <w:t>безоплатно у власність земельної ділянки для будівництва і обслуговування житлового будинку, господарських будівель і споруд (прис</w:t>
      </w:r>
      <w:r>
        <w:rPr>
          <w:rFonts w:ascii="Times New Roman" w:hAnsi="Times New Roman" w:cs="Times New Roman"/>
          <w:sz w:val="28"/>
          <w:szCs w:val="28"/>
        </w:rPr>
        <w:t>адибна ділянка) (02.01) на вул. </w:t>
      </w:r>
      <w:r w:rsidRPr="006439DE">
        <w:rPr>
          <w:rFonts w:ascii="Times New Roman" w:hAnsi="Times New Roman" w:cs="Times New Roman"/>
          <w:sz w:val="28"/>
          <w:szCs w:val="28"/>
        </w:rPr>
        <w:t>Космонавтів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, 40 у с. Кульчин </w:t>
      </w: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 xml:space="preserve">Луцького району </w:t>
      </w:r>
      <w:r w:rsidRPr="006439DE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  <w:lang w:bidi="ar-SA"/>
        </w:rPr>
        <w:t>Волинської області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.</w:t>
      </w:r>
    </w:p>
    <w:p w14:paraId="4AE4EF4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BCAD3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bidi="ar-SA"/>
        </w:rPr>
        <w:t>122. Про передачу громадян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Шитовій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 xml:space="preserve"> А.А.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безоплатно у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власність 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земельної ділянки </w:t>
      </w:r>
      <w:r w:rsidRPr="006439DE">
        <w:rPr>
          <w:rFonts w:ascii="Times New Roman" w:hAnsi="Times New Roman" w:cs="Times New Roman"/>
          <w:spacing w:val="-16"/>
          <w:sz w:val="28"/>
          <w:szCs w:val="28"/>
        </w:rPr>
        <w:t xml:space="preserve">для будівництва і обслуговування житлового 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будинку, господарських будівель і споруд (присадибна ділянка) (02.01) на вул. 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>Залізничній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6439DE">
        <w:rPr>
          <w:rFonts w:ascii="Times New Roman" w:eastAsia="Times New Roman" w:hAnsi="Times New Roman" w:cs="Times New Roman"/>
          <w:color w:val="auto"/>
          <w:spacing w:val="-8"/>
          <w:kern w:val="0"/>
          <w:sz w:val="28"/>
          <w:szCs w:val="28"/>
          <w:lang w:bidi="ar-SA"/>
        </w:rPr>
        <w:t xml:space="preserve">5 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 xml:space="preserve">у с. </w:t>
      </w:r>
      <w:r w:rsidRPr="006439DE">
        <w:rPr>
          <w:rFonts w:ascii="Times New Roman" w:eastAsia="Times New Roman" w:hAnsi="Times New Roman" w:cs="Times New Roman"/>
          <w:color w:val="auto"/>
          <w:spacing w:val="-4"/>
          <w:kern w:val="0"/>
          <w:sz w:val="28"/>
          <w:szCs w:val="28"/>
          <w:lang w:bidi="ar-SA"/>
        </w:rPr>
        <w:t xml:space="preserve">Дачне </w:t>
      </w:r>
      <w:r w:rsidRPr="006439DE">
        <w:rPr>
          <w:rFonts w:ascii="Times New Roman" w:eastAsia="Times New Roman" w:hAnsi="Times New Roman" w:cs="Times New Roman"/>
          <w:bCs/>
          <w:color w:val="auto"/>
          <w:spacing w:val="-4"/>
          <w:kern w:val="0"/>
          <w:sz w:val="28"/>
          <w:szCs w:val="28"/>
          <w:shd w:val="clear" w:color="auto" w:fill="FFFFFF"/>
          <w:lang w:bidi="ar-SA"/>
        </w:rPr>
        <w:t xml:space="preserve">Луцького району </w:t>
      </w: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bidi="ar-SA"/>
        </w:rPr>
        <w:t xml:space="preserve">Волинської </w:t>
      </w:r>
      <w:r w:rsidRPr="006439DE">
        <w:rPr>
          <w:rFonts w:ascii="Times New Roman" w:eastAsia="Times New Roman" w:hAnsi="Times New Roman" w:cs="Times New Roman"/>
          <w:bCs/>
          <w:spacing w:val="6"/>
          <w:sz w:val="28"/>
          <w:szCs w:val="28"/>
          <w:shd w:val="clear" w:color="auto" w:fill="FFFFFF"/>
          <w:lang w:bidi="ar-SA"/>
        </w:rPr>
        <w:t>області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.</w:t>
      </w:r>
    </w:p>
    <w:p w14:paraId="204F08A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0CB6EF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bidi="ar-SA"/>
        </w:rPr>
        <w:t xml:space="preserve">123. Про надання </w:t>
      </w:r>
      <w:r w:rsidRPr="006439DE">
        <w:rPr>
          <w:rFonts w:ascii="Times New Roman" w:eastAsia="Times New Roman" w:hAnsi="Times New Roman" w:cs="Times New Roman"/>
          <w:bCs/>
          <w:spacing w:val="-14"/>
          <w:kern w:val="0"/>
          <w:sz w:val="28"/>
          <w:szCs w:val="28"/>
          <w:shd w:val="clear" w:color="auto" w:fill="FFFFFF"/>
          <w:lang w:eastAsia="ar-SA" w:bidi="ar-SA"/>
        </w:rPr>
        <w:t xml:space="preserve">громадянину </w:t>
      </w:r>
      <w:r w:rsidRPr="006439D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shd w:val="clear" w:color="auto" w:fill="FFFFFF"/>
          <w:lang w:bidi="ar-SA"/>
        </w:rPr>
        <w:t xml:space="preserve">Гордійчуку П.М. </w:t>
      </w:r>
      <w:r w:rsidRPr="006439DE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bidi="ar-SA"/>
        </w:rPr>
        <w:t xml:space="preserve">на умовах </w:t>
      </w:r>
      <w:r w:rsidRPr="006439DE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bidi="ar-SA"/>
        </w:rPr>
        <w:t xml:space="preserve">оренди земельної ділянки </w:t>
      </w:r>
      <w:r w:rsidRPr="006439DE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shd w:val="clear" w:color="auto" w:fill="FFFFFF"/>
          <w:lang w:bidi="ar-S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(11.04)</w:t>
      </w:r>
      <w:r w:rsidRPr="006439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bCs/>
          <w:spacing w:val="-8"/>
          <w:kern w:val="0"/>
          <w:sz w:val="28"/>
          <w:szCs w:val="28"/>
          <w:shd w:val="clear" w:color="auto" w:fill="FFFFFF"/>
          <w:lang w:eastAsia="ar-SA" w:bidi="ar-SA"/>
        </w:rPr>
        <w:t xml:space="preserve">у </w:t>
      </w:r>
      <w:r w:rsidRPr="006439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с. Тарасове Луцького 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району Волинської області.</w:t>
      </w:r>
    </w:p>
    <w:p w14:paraId="69D29962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53250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bidi="ar-SA"/>
        </w:rPr>
        <w:t xml:space="preserve">124. Про надання громадянці </w:t>
      </w:r>
      <w:proofErr w:type="spellStart"/>
      <w:r w:rsidRPr="006439DE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bidi="ar-SA"/>
        </w:rPr>
        <w:t>Касперській</w:t>
      </w:r>
      <w:proofErr w:type="spellEnd"/>
      <w:r w:rsidRPr="006439DE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bidi="ar-SA"/>
        </w:rPr>
        <w:t xml:space="preserve"> Л.Л. 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на умовах оренди </w:t>
      </w:r>
      <w:r w:rsidRPr="006439DE">
        <w:rPr>
          <w:rFonts w:ascii="Times New Roman" w:hAnsi="Times New Roman" w:cs="Times New Roman"/>
          <w:spacing w:val="-14"/>
          <w:sz w:val="28"/>
          <w:szCs w:val="28"/>
        </w:rPr>
        <w:t>земельної ділянки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pacing w:val="-14"/>
          <w:sz w:val="28"/>
          <w:szCs w:val="28"/>
        </w:rPr>
        <w:t>для будівництва і обслуговування житло</w:t>
      </w:r>
      <w:r w:rsidRPr="006439DE">
        <w:rPr>
          <w:rFonts w:ascii="Times New Roman" w:hAnsi="Times New Roman" w:cs="Times New Roman"/>
          <w:spacing w:val="-12"/>
          <w:sz w:val="28"/>
          <w:szCs w:val="28"/>
        </w:rPr>
        <w:t xml:space="preserve">вого </w:t>
      </w:r>
      <w:r w:rsidRPr="006439DE">
        <w:rPr>
          <w:rFonts w:ascii="Times New Roman" w:hAnsi="Times New Roman" w:cs="Times New Roman"/>
          <w:spacing w:val="-10"/>
          <w:sz w:val="28"/>
          <w:szCs w:val="28"/>
        </w:rPr>
        <w:t>будинку, госпо</w:t>
      </w:r>
      <w:r w:rsidRPr="006439DE">
        <w:rPr>
          <w:rFonts w:ascii="Times New Roman" w:hAnsi="Times New Roman" w:cs="Times New Roman"/>
          <w:spacing w:val="-4"/>
          <w:sz w:val="28"/>
          <w:szCs w:val="28"/>
        </w:rPr>
        <w:t>дарських будівель і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z w:val="28"/>
          <w:szCs w:val="28"/>
        </w:rPr>
        <w:t>споруд 02.01) у</w:t>
      </w:r>
      <w:r w:rsidRPr="006439D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39DE">
        <w:rPr>
          <w:rFonts w:ascii="Times New Roman" w:hAnsi="Times New Roman" w:cs="Times New Roman"/>
          <w:spacing w:val="-6"/>
          <w:sz w:val="28"/>
          <w:szCs w:val="28"/>
        </w:rPr>
        <w:t xml:space="preserve">с. Тарасове Луцького району </w:t>
      </w:r>
      <w:r w:rsidRPr="006439DE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shd w:val="clear" w:color="auto" w:fill="FFFFFF"/>
          <w:lang w:bidi="ar-SA"/>
        </w:rPr>
        <w:t>Волинської</w:t>
      </w:r>
      <w:r w:rsidRPr="006439DE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області.</w:t>
      </w:r>
    </w:p>
    <w:p w14:paraId="43C09B58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1446F9" w14:textId="77777777" w:rsidR="00185068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lastRenderedPageBreak/>
        <w:t xml:space="preserve">125. Про дострокове припинення громадянці Боровик З.В. права </w:t>
      </w:r>
      <w:r w:rsidRPr="006439DE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:shd w:val="clear" w:color="auto" w:fill="FFFFFF"/>
          <w:lang w:bidi="ar-SA"/>
        </w:rPr>
        <w:t>користування земельною ділянкою, наданою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на умовах оренди для будівництва і обслу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говування житлового будинку, господар</w:t>
      </w:r>
      <w:r w:rsidRPr="006439DE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shd w:val="clear" w:color="auto" w:fill="FFFFFF"/>
          <w:lang w:bidi="ar-SA"/>
        </w:rPr>
        <w:t>ських будівель та споруд (присадибна діля</w:t>
      </w:r>
      <w:r w:rsidRPr="006439DE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  <w:t>нка) у с. Сирники Луцького району Волинської області.</w:t>
      </w:r>
    </w:p>
    <w:p w14:paraId="24DC269E" w14:textId="77777777" w:rsidR="00557505" w:rsidRPr="006439DE" w:rsidRDefault="00557505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bidi="ar-SA"/>
        </w:rPr>
      </w:pPr>
    </w:p>
    <w:p w14:paraId="3A59A86D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126. Про розгляд заяви громадянина Зініна Д.С. від 23.09.2024 про надання дозволу на розроблення 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проєкту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–</w:t>
      </w:r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 xml:space="preserve"> 02.01 на вул. </w:t>
      </w:r>
      <w:proofErr w:type="spellStart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Гущанській</w:t>
      </w:r>
      <w:proofErr w:type="spellEnd"/>
      <w:r w:rsidRPr="006439DE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  <w:t>, 42 у м. Луцьку.</w:t>
      </w:r>
    </w:p>
    <w:p w14:paraId="1C9F1F63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shd w:val="clear" w:color="auto" w:fill="FFFFFF"/>
          <w:lang w:bidi="ar-SA"/>
        </w:rPr>
      </w:pPr>
    </w:p>
    <w:p w14:paraId="1F83DEE0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</w:pPr>
      <w:r w:rsidRPr="006439DE">
        <w:rPr>
          <w:rFonts w:ascii="Times New Roman" w:eastAsia="Times New Roman" w:hAnsi="Times New Roman" w:cs="Times New Roman"/>
          <w:bCs/>
          <w:spacing w:val="-6"/>
          <w:sz w:val="28"/>
          <w:szCs w:val="28"/>
          <w:shd w:val="clear" w:color="auto" w:fill="FFFFFF"/>
          <w:lang w:bidi="ar-SA"/>
        </w:rPr>
        <w:t xml:space="preserve">127. Про розгляд заяви громадянина Зініна Д.С. </w:t>
      </w:r>
      <w:r w:rsidRPr="006439DE">
        <w:rPr>
          <w:rFonts w:ascii="Times New Roman" w:hAnsi="Times New Roman" w:cs="Times New Roman"/>
          <w:sz w:val="28"/>
          <w:szCs w:val="28"/>
        </w:rPr>
        <w:t xml:space="preserve">від 23.09.2024 про надання дозволу на розроблення </w:t>
      </w:r>
      <w:proofErr w:type="spellStart"/>
      <w:r w:rsidRPr="006439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439DE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індивідуального садівництва (01.05) </w:t>
      </w:r>
      <w:r w:rsidRPr="006439DE">
        <w:rPr>
          <w:rFonts w:ascii="Times New Roman" w:eastAsia="Times New Roman" w:hAnsi="Times New Roman" w:cs="Times New Roman"/>
          <w:color w:val="auto"/>
          <w:spacing w:val="-2"/>
          <w:kern w:val="0"/>
          <w:sz w:val="28"/>
          <w:szCs w:val="28"/>
          <w:lang w:bidi="ar-SA"/>
        </w:rPr>
        <w:t xml:space="preserve">у </w:t>
      </w:r>
      <w:r w:rsidRPr="006439DE">
        <w:rPr>
          <w:rFonts w:ascii="Times New Roman" w:eastAsia="Times New Roman" w:hAnsi="Times New Roman" w:cs="Times New Roman"/>
          <w:bCs/>
          <w:color w:val="auto"/>
          <w:spacing w:val="-2"/>
          <w:kern w:val="0"/>
          <w:sz w:val="28"/>
          <w:szCs w:val="28"/>
          <w:shd w:val="clear" w:color="auto" w:fill="FFFFFF"/>
          <w:lang w:bidi="ar-SA"/>
        </w:rPr>
        <w:t xml:space="preserve">с. Кульчин </w:t>
      </w:r>
      <w:r w:rsidRPr="006439DE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shd w:val="clear" w:color="auto" w:fill="FFFFFF"/>
          <w:lang w:bidi="ar-SA"/>
        </w:rPr>
        <w:t>Луцького району Волинської області</w:t>
      </w:r>
      <w:r w:rsidRPr="006439D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ar-SA"/>
        </w:rPr>
        <w:t>.</w:t>
      </w:r>
    </w:p>
    <w:p w14:paraId="2109FCE9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383FB4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128. Про надання громадянину </w:t>
      </w:r>
      <w:proofErr w:type="spellStart"/>
      <w:r w:rsidRPr="00DD5A24">
        <w:rPr>
          <w:sz w:val="28"/>
          <w:szCs w:val="28"/>
        </w:rPr>
        <w:t>Недельському</w:t>
      </w:r>
      <w:proofErr w:type="spellEnd"/>
      <w:r w:rsidRPr="00DD5A24">
        <w:rPr>
          <w:sz w:val="28"/>
          <w:szCs w:val="28"/>
        </w:rPr>
        <w:t xml:space="preserve"> І.В.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для будівництва та обслуговування житлового будинку, господарських будівель і споруд у с. </w:t>
      </w:r>
      <w:proofErr w:type="spellStart"/>
      <w:r w:rsidRPr="00DD5A24">
        <w:rPr>
          <w:sz w:val="28"/>
          <w:szCs w:val="28"/>
        </w:rPr>
        <w:t>Милушин</w:t>
      </w:r>
      <w:proofErr w:type="spellEnd"/>
      <w:r w:rsidRPr="00DD5A24">
        <w:rPr>
          <w:sz w:val="28"/>
          <w:szCs w:val="28"/>
        </w:rPr>
        <w:t xml:space="preserve"> Луцького району Волинської області.</w:t>
      </w:r>
    </w:p>
    <w:p w14:paraId="63F093B0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1F5EA2BA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129. Про надання громадянину Жуку В.В.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у власність для індивідуального дачного будівництва у с. Озерце Луцького району Волинської області.</w:t>
      </w:r>
    </w:p>
    <w:p w14:paraId="0C95809B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5E737547" w14:textId="27AEB090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130. Про надання громадянину </w:t>
      </w:r>
      <w:proofErr w:type="spellStart"/>
      <w:r w:rsidRPr="00DD5A24">
        <w:rPr>
          <w:sz w:val="28"/>
          <w:szCs w:val="28"/>
        </w:rPr>
        <w:t>Федчуку</w:t>
      </w:r>
      <w:proofErr w:type="spellEnd"/>
      <w:r w:rsidRPr="00DD5A24">
        <w:rPr>
          <w:sz w:val="28"/>
          <w:szCs w:val="28"/>
        </w:rPr>
        <w:t xml:space="preserve"> Т.Р.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у власність для індивідуального дачного будівництва у с.</w:t>
      </w:r>
      <w:r w:rsidR="00DD5A24">
        <w:rPr>
          <w:sz w:val="28"/>
          <w:szCs w:val="28"/>
        </w:rPr>
        <w:t> </w:t>
      </w:r>
      <w:r w:rsidRPr="00DD5A24">
        <w:rPr>
          <w:sz w:val="28"/>
          <w:szCs w:val="28"/>
        </w:rPr>
        <w:t>Озерце Луцького району Волинської області.</w:t>
      </w:r>
    </w:p>
    <w:p w14:paraId="0E66FCC3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1FFB81C2" w14:textId="027F75AA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131. Про надання громадянці </w:t>
      </w:r>
      <w:proofErr w:type="spellStart"/>
      <w:r w:rsidRPr="00DD5A24">
        <w:rPr>
          <w:sz w:val="28"/>
          <w:szCs w:val="28"/>
        </w:rPr>
        <w:t>Янюк</w:t>
      </w:r>
      <w:proofErr w:type="spellEnd"/>
      <w:r w:rsidRPr="00DD5A24">
        <w:rPr>
          <w:sz w:val="28"/>
          <w:szCs w:val="28"/>
        </w:rPr>
        <w:t xml:space="preserve"> Т.А.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у власність для індивідуального дачного будівництва у с.</w:t>
      </w:r>
      <w:r w:rsidR="00DD5A24">
        <w:rPr>
          <w:sz w:val="28"/>
          <w:szCs w:val="28"/>
        </w:rPr>
        <w:t> </w:t>
      </w:r>
      <w:r w:rsidRPr="00DD5A24">
        <w:rPr>
          <w:sz w:val="28"/>
          <w:szCs w:val="28"/>
        </w:rPr>
        <w:t>Озерце Луцького району Волинської області.</w:t>
      </w:r>
    </w:p>
    <w:p w14:paraId="0EADBCCE" w14:textId="77777777" w:rsidR="00185068" w:rsidRPr="006439DE" w:rsidRDefault="00185068" w:rsidP="00185068">
      <w:pPr>
        <w:pStyle w:val="Standard"/>
        <w:ind w:firstLine="567"/>
        <w:jc w:val="both"/>
        <w:rPr>
          <w:rFonts w:ascii="Times New Roman" w:eastAsia="Times New Roman" w:hAnsi="Times New Roman" w:cs="Times New Roman"/>
          <w:color w:val="auto"/>
          <w:spacing w:val="-14"/>
          <w:kern w:val="0"/>
          <w:sz w:val="28"/>
          <w:szCs w:val="28"/>
          <w:lang w:bidi="ar-SA"/>
        </w:rPr>
      </w:pPr>
    </w:p>
    <w:p w14:paraId="3A30EFB2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6439DE">
        <w:rPr>
          <w:spacing w:val="-14"/>
          <w:sz w:val="28"/>
          <w:szCs w:val="28"/>
        </w:rPr>
        <w:t>13</w:t>
      </w:r>
      <w:r w:rsidRPr="00DD5A24">
        <w:rPr>
          <w:sz w:val="28"/>
          <w:szCs w:val="28"/>
        </w:rPr>
        <w:t xml:space="preserve">2. Про повторний розгляд заяви громадянина Кравчика Р.С. від 03.01.2022 про надання дозволу на розроблення детального плану території,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у с. </w:t>
      </w:r>
      <w:proofErr w:type="spellStart"/>
      <w:r w:rsidRPr="00DD5A24">
        <w:rPr>
          <w:sz w:val="28"/>
          <w:szCs w:val="28"/>
        </w:rPr>
        <w:t>Зміїнець</w:t>
      </w:r>
      <w:proofErr w:type="spellEnd"/>
      <w:r w:rsidRPr="00DD5A24">
        <w:rPr>
          <w:sz w:val="28"/>
          <w:szCs w:val="28"/>
        </w:rPr>
        <w:t xml:space="preserve"> Луцького району Волинської області.</w:t>
      </w:r>
    </w:p>
    <w:p w14:paraId="026856BC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77D42051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133. Про повторний розгляд заяви громадянина </w:t>
      </w:r>
      <w:proofErr w:type="spellStart"/>
      <w:r w:rsidRPr="00DD5A24">
        <w:rPr>
          <w:sz w:val="28"/>
          <w:szCs w:val="28"/>
        </w:rPr>
        <w:t>Марцинюка</w:t>
      </w:r>
      <w:proofErr w:type="spellEnd"/>
      <w:r w:rsidRPr="00DD5A24">
        <w:rPr>
          <w:sz w:val="28"/>
          <w:szCs w:val="28"/>
        </w:rPr>
        <w:t xml:space="preserve"> Ю.Т. від 03.09.2021 про надання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</w:t>
      </w:r>
      <w:r w:rsidRPr="00DD5A24">
        <w:rPr>
          <w:sz w:val="28"/>
          <w:szCs w:val="28"/>
        </w:rPr>
        <w:lastRenderedPageBreak/>
        <w:t>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1FE8C236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3F6F42B2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134. Про повторний розгляд заяви громадянина </w:t>
      </w:r>
      <w:proofErr w:type="spellStart"/>
      <w:r w:rsidRPr="00DD5A24">
        <w:rPr>
          <w:sz w:val="28"/>
          <w:szCs w:val="28"/>
        </w:rPr>
        <w:t>Стельмащука</w:t>
      </w:r>
      <w:proofErr w:type="spellEnd"/>
      <w:r w:rsidRPr="00DD5A24">
        <w:rPr>
          <w:sz w:val="28"/>
          <w:szCs w:val="28"/>
        </w:rPr>
        <w:t xml:space="preserve"> Р.О. від 03.09.2021 про надання дозволу на розроблення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землеустрою щодо відведення земельної ділянки у власність для ведення особистого селянського господарства в с. Кульчин Луцького району Волинської області.</w:t>
      </w:r>
    </w:p>
    <w:p w14:paraId="2A5E7F88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064F4838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135. Про надання громадянину Приходьку В.І. у власність земельної ділянки для індивідуального садівництва у с. Великий </w:t>
      </w:r>
      <w:proofErr w:type="spellStart"/>
      <w:r w:rsidRPr="00DD5A24">
        <w:rPr>
          <w:sz w:val="28"/>
          <w:szCs w:val="28"/>
        </w:rPr>
        <w:t>Омеляник</w:t>
      </w:r>
      <w:proofErr w:type="spellEnd"/>
      <w:r w:rsidRPr="00DD5A24">
        <w:rPr>
          <w:sz w:val="28"/>
          <w:szCs w:val="28"/>
        </w:rPr>
        <w:t xml:space="preserve"> Луцького району Волинської області.</w:t>
      </w:r>
    </w:p>
    <w:p w14:paraId="2A924E95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49DD737C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136. Про погодження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детального плану території в межах вул. Ярослава Мудрого – вул. Ростислава Волошина у місті Луцьку.</w:t>
      </w:r>
    </w:p>
    <w:p w14:paraId="4FA42F37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68B442A5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 xml:space="preserve">137. Про погодження </w:t>
      </w:r>
      <w:proofErr w:type="spellStart"/>
      <w:r w:rsidRPr="00DD5A24">
        <w:rPr>
          <w:sz w:val="28"/>
          <w:szCs w:val="28"/>
        </w:rPr>
        <w:t>проєкту</w:t>
      </w:r>
      <w:proofErr w:type="spellEnd"/>
      <w:r w:rsidRPr="00DD5A24">
        <w:rPr>
          <w:sz w:val="28"/>
          <w:szCs w:val="28"/>
        </w:rPr>
        <w:t xml:space="preserve"> детального плану території земельної ділянки за межами населених пунктів Луцької міської територіальної громади (с. Липляни).</w:t>
      </w:r>
    </w:p>
    <w:p w14:paraId="666DA2D5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</w:p>
    <w:p w14:paraId="170CBEFE" w14:textId="77777777" w:rsidR="00185068" w:rsidRPr="00DD5A24" w:rsidRDefault="00185068" w:rsidP="00DD5A24">
      <w:pPr>
        <w:ind w:firstLine="567"/>
        <w:jc w:val="both"/>
        <w:rPr>
          <w:sz w:val="28"/>
          <w:szCs w:val="28"/>
        </w:rPr>
      </w:pPr>
      <w:r w:rsidRPr="00DD5A24">
        <w:rPr>
          <w:sz w:val="28"/>
          <w:szCs w:val="28"/>
        </w:rPr>
        <w:t>138. Про перенесення вулиці Дачна у селі Богушівка.</w:t>
      </w:r>
    </w:p>
    <w:p w14:paraId="5F07C22E" w14:textId="77777777" w:rsidR="00185068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</w:p>
    <w:p w14:paraId="47B1497C" w14:textId="77777777" w:rsidR="00185068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ЗАГАЛЬНІ ПРОЄКТИ РІШЕНЬ</w:t>
      </w:r>
    </w:p>
    <w:p w14:paraId="775CEDAA" w14:textId="77777777" w:rsidR="00185068" w:rsidRPr="005B1AC5" w:rsidRDefault="00185068" w:rsidP="00185068">
      <w:pPr>
        <w:tabs>
          <w:tab w:val="left" w:pos="709"/>
        </w:tabs>
        <w:ind w:right="-2" w:firstLine="567"/>
        <w:jc w:val="center"/>
        <w:rPr>
          <w:bCs/>
          <w:iCs/>
          <w:color w:val="000000"/>
          <w:sz w:val="28"/>
          <w:szCs w:val="28"/>
        </w:rPr>
      </w:pPr>
    </w:p>
    <w:p w14:paraId="431687DF" w14:textId="34AADF7B" w:rsidR="00185068" w:rsidRPr="00A55F7A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139. </w:t>
      </w:r>
      <w:r w:rsidRPr="00A55F7A">
        <w:rPr>
          <w:sz w:val="28"/>
          <w:szCs w:val="28"/>
        </w:rPr>
        <w:t>Про внесення змін до рішення  місь</w:t>
      </w:r>
      <w:r>
        <w:rPr>
          <w:sz w:val="28"/>
          <w:szCs w:val="28"/>
        </w:rPr>
        <w:t>кої ради від 20.12.2023 № 54/35</w:t>
      </w:r>
      <w:r w:rsidRPr="00A55F7A">
        <w:rPr>
          <w:sz w:val="28"/>
          <w:szCs w:val="28"/>
        </w:rPr>
        <w:t xml:space="preserve"> «Про бюджет Луцької міської тери</w:t>
      </w:r>
      <w:r>
        <w:rPr>
          <w:sz w:val="28"/>
          <w:szCs w:val="28"/>
        </w:rPr>
        <w:t>торіальної громади на 2024 рік»</w:t>
      </w:r>
      <w:r w:rsidRPr="00A55F7A">
        <w:rPr>
          <w:sz w:val="28"/>
          <w:szCs w:val="28"/>
        </w:rPr>
        <w:t xml:space="preserve"> з врахуванням змін, внесених рішеннями від 31.01.2024 № 55/112, від</w:t>
      </w:r>
      <w:r w:rsidR="0058527A">
        <w:rPr>
          <w:sz w:val="28"/>
          <w:szCs w:val="28"/>
        </w:rPr>
        <w:t> </w:t>
      </w:r>
      <w:r w:rsidRPr="00A55F7A">
        <w:rPr>
          <w:sz w:val="28"/>
          <w:szCs w:val="28"/>
        </w:rPr>
        <w:t>21.02.2024 № 56/59, від 27.03.2024 № 57/94, від 24.04.2024 № 58/101, від</w:t>
      </w:r>
      <w:r w:rsidR="0058527A">
        <w:rPr>
          <w:sz w:val="28"/>
          <w:szCs w:val="28"/>
        </w:rPr>
        <w:t> </w:t>
      </w:r>
      <w:r w:rsidRPr="00A55F7A">
        <w:rPr>
          <w:sz w:val="28"/>
          <w:szCs w:val="28"/>
        </w:rPr>
        <w:t>29.05.2024 № 59/85, від 26.06.2024 №60/68, від 31.07.2024 № 61/140, від</w:t>
      </w:r>
      <w:r w:rsidR="0058527A">
        <w:rPr>
          <w:sz w:val="28"/>
          <w:szCs w:val="28"/>
        </w:rPr>
        <w:t> </w:t>
      </w:r>
      <w:r w:rsidRPr="00A55F7A">
        <w:rPr>
          <w:sz w:val="28"/>
          <w:szCs w:val="28"/>
        </w:rPr>
        <w:t>28.08.2024 № 62/90, від 25.09.2024 № 63/84</w:t>
      </w:r>
      <w:r>
        <w:rPr>
          <w:sz w:val="28"/>
          <w:szCs w:val="28"/>
        </w:rPr>
        <w:t>.</w:t>
      </w:r>
    </w:p>
    <w:p w14:paraId="52674C41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 w:rsidRPr="005B1AC5">
        <w:rPr>
          <w:bCs/>
          <w:iCs/>
          <w:color w:val="000000"/>
          <w:sz w:val="28"/>
          <w:szCs w:val="28"/>
        </w:rPr>
        <w:t>Єлова</w:t>
      </w:r>
      <w:proofErr w:type="spellEnd"/>
      <w:r w:rsidRPr="005B1AC5"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14:paraId="5FE53613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77585648" w14:textId="77777777" w:rsidR="00185068" w:rsidRPr="00A55F7A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140. </w:t>
      </w:r>
      <w:r w:rsidRPr="00A55F7A">
        <w:rPr>
          <w:sz w:val="28"/>
          <w:szCs w:val="28"/>
        </w:rPr>
        <w:t>Про внесення змін до Порядку фінансування Програми забезпечення житлом на умовах співфінансування учасників АТО/ООС та членів їх сімей</w:t>
      </w:r>
      <w:r>
        <w:rPr>
          <w:sz w:val="28"/>
          <w:szCs w:val="28"/>
          <w:lang w:val="ru-RU"/>
        </w:rPr>
        <w:t>.</w:t>
      </w:r>
    </w:p>
    <w:p w14:paraId="12F31121" w14:textId="77777777" w:rsidR="00185068" w:rsidRPr="009B6610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  <w:r w:rsidRPr="005B1AC5">
        <w:rPr>
          <w:bCs/>
          <w:iCs/>
          <w:color w:val="000000"/>
          <w:sz w:val="28"/>
          <w:szCs w:val="28"/>
        </w:rPr>
        <w:t xml:space="preserve">Доповідає: </w:t>
      </w:r>
      <w:proofErr w:type="spellStart"/>
      <w:r w:rsidRPr="005B1AC5">
        <w:rPr>
          <w:bCs/>
          <w:iCs/>
          <w:color w:val="000000"/>
          <w:sz w:val="28"/>
          <w:szCs w:val="28"/>
        </w:rPr>
        <w:t>Єлова</w:t>
      </w:r>
      <w:proofErr w:type="spellEnd"/>
      <w:r w:rsidRPr="005B1AC5">
        <w:rPr>
          <w:bCs/>
          <w:iCs/>
          <w:color w:val="000000"/>
          <w:sz w:val="28"/>
          <w:szCs w:val="28"/>
        </w:rPr>
        <w:t xml:space="preserve"> Лілія Анатоліївна – директор департаменту фінансів, бюджету та аудиту</w:t>
      </w:r>
    </w:p>
    <w:p w14:paraId="11E4D3F7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2A46E52" w14:textId="77777777" w:rsidR="00185068" w:rsidRPr="00496C31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141. </w:t>
      </w:r>
      <w:r w:rsidRPr="00496C31">
        <w:rPr>
          <w:sz w:val="28"/>
          <w:szCs w:val="28"/>
        </w:rPr>
        <w:t xml:space="preserve">Про затвердження Додаткової угоди 2 до листа-угоди між Програмою розвитку Організації Об’єднаних Націй та Луцькою міською радою про реалізацію </w:t>
      </w:r>
      <w:proofErr w:type="spellStart"/>
      <w:r w:rsidRPr="00496C31">
        <w:rPr>
          <w:sz w:val="28"/>
          <w:szCs w:val="28"/>
        </w:rPr>
        <w:t>проєкту</w:t>
      </w:r>
      <w:proofErr w:type="spellEnd"/>
      <w:r w:rsidRPr="00496C31">
        <w:rPr>
          <w:sz w:val="28"/>
          <w:szCs w:val="28"/>
        </w:rPr>
        <w:t xml:space="preserve"> «Підтримка швидкого економічного відновлення українських муніципалітетів».</w:t>
      </w:r>
    </w:p>
    <w:p w14:paraId="4928ED1F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421D93FB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03C2D63C" w14:textId="77777777" w:rsidR="00185068" w:rsidRPr="002C45E4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142. </w:t>
      </w:r>
      <w:r w:rsidRPr="002C45E4">
        <w:rPr>
          <w:sz w:val="28"/>
          <w:szCs w:val="28"/>
        </w:rPr>
        <w:t>Про План заходів з реалізації Стратегії розвитку Луцької міської територіальної громади до 2030 року на 2024–2027 роки.</w:t>
      </w:r>
    </w:p>
    <w:p w14:paraId="64A16B4D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1F9E48F5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1661ACA2" w14:textId="77777777" w:rsidR="00185068" w:rsidRPr="00625C01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143. </w:t>
      </w:r>
      <w:r w:rsidRPr="00625C01">
        <w:rPr>
          <w:sz w:val="28"/>
          <w:szCs w:val="28"/>
        </w:rPr>
        <w:t>Про затвердження Комплексної Програми розвитку міського пасажирського транспорту на 2025</w:t>
      </w:r>
      <w:r w:rsidRPr="002C45E4">
        <w:rPr>
          <w:sz w:val="28"/>
          <w:szCs w:val="28"/>
        </w:rPr>
        <w:t>–</w:t>
      </w:r>
      <w:r w:rsidRPr="00625C01">
        <w:rPr>
          <w:sz w:val="28"/>
          <w:szCs w:val="28"/>
        </w:rPr>
        <w:t>2027 роки.</w:t>
      </w:r>
    </w:p>
    <w:p w14:paraId="3C287D39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7858BA49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7EEF86C4" w14:textId="77777777" w:rsidR="00185068" w:rsidRPr="0016582F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144. </w:t>
      </w:r>
      <w:r w:rsidRPr="0016582F">
        <w:rPr>
          <w:sz w:val="28"/>
          <w:szCs w:val="28"/>
        </w:rPr>
        <w:t xml:space="preserve">Про внесення змін до рішення міської ради від 31.07.2024 № 61/133 «Про затвердження </w:t>
      </w:r>
      <w:proofErr w:type="spellStart"/>
      <w:r w:rsidRPr="0016582F">
        <w:rPr>
          <w:sz w:val="28"/>
          <w:szCs w:val="28"/>
        </w:rPr>
        <w:t>проєкту</w:t>
      </w:r>
      <w:proofErr w:type="spellEnd"/>
      <w:r w:rsidRPr="0016582F">
        <w:rPr>
          <w:sz w:val="28"/>
          <w:szCs w:val="28"/>
        </w:rPr>
        <w:t xml:space="preserve"> договору про співробітництво територіальних громад у формі реалізації спільного </w:t>
      </w:r>
      <w:proofErr w:type="spellStart"/>
      <w:r w:rsidRPr="0016582F">
        <w:rPr>
          <w:sz w:val="28"/>
          <w:szCs w:val="28"/>
        </w:rPr>
        <w:t>проєкту</w:t>
      </w:r>
      <w:proofErr w:type="spellEnd"/>
      <w:r w:rsidRPr="0016582F">
        <w:rPr>
          <w:sz w:val="28"/>
          <w:szCs w:val="28"/>
        </w:rPr>
        <w:t>».</w:t>
      </w:r>
    </w:p>
    <w:p w14:paraId="4611FDF8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3B48FB2B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79D885EC" w14:textId="77777777" w:rsidR="00185068" w:rsidRPr="00625C01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145. </w:t>
      </w:r>
      <w:r w:rsidRPr="00625C01">
        <w:rPr>
          <w:sz w:val="28"/>
          <w:szCs w:val="28"/>
        </w:rPr>
        <w:t>Про затвердження Програми</w:t>
      </w:r>
      <w:r>
        <w:rPr>
          <w:sz w:val="28"/>
          <w:szCs w:val="28"/>
        </w:rPr>
        <w:t xml:space="preserve"> забезпечення функціонування КУ </w:t>
      </w:r>
      <w:r w:rsidRPr="00625C01">
        <w:rPr>
          <w:sz w:val="28"/>
          <w:szCs w:val="28"/>
        </w:rPr>
        <w:t>«ХАБ ВЕТЕРАН» Луцької міської територіальної громади на 2024</w:t>
      </w:r>
      <w:r w:rsidRPr="002C45E4">
        <w:rPr>
          <w:sz w:val="28"/>
          <w:szCs w:val="28"/>
        </w:rPr>
        <w:t>–</w:t>
      </w:r>
      <w:r w:rsidRPr="00625C01">
        <w:rPr>
          <w:sz w:val="28"/>
          <w:szCs w:val="28"/>
        </w:rPr>
        <w:t>2027 роки.</w:t>
      </w:r>
    </w:p>
    <w:p w14:paraId="02969EC2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Сасовський</w:t>
      </w:r>
      <w:proofErr w:type="spellEnd"/>
      <w:r>
        <w:rPr>
          <w:bCs/>
          <w:iCs/>
          <w:color w:val="000000"/>
          <w:sz w:val="28"/>
          <w:szCs w:val="28"/>
        </w:rPr>
        <w:t xml:space="preserve"> Тарас Олександрович – директор КУ «</w:t>
      </w:r>
      <w:r w:rsidRPr="00625C01">
        <w:rPr>
          <w:sz w:val="28"/>
          <w:szCs w:val="28"/>
        </w:rPr>
        <w:t>ХАБ ВЕТЕРАН</w:t>
      </w:r>
      <w:r>
        <w:rPr>
          <w:bCs/>
          <w:iCs/>
          <w:color w:val="000000"/>
          <w:sz w:val="28"/>
          <w:szCs w:val="28"/>
        </w:rPr>
        <w:t>»</w:t>
      </w:r>
    </w:p>
    <w:p w14:paraId="67551ADE" w14:textId="77777777" w:rsidR="00185068" w:rsidRPr="00DC6947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Співдоповідає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bCs/>
          <w:iCs/>
          <w:color w:val="000000"/>
          <w:sz w:val="28"/>
          <w:szCs w:val="28"/>
        </w:rPr>
        <w:t>Смаль</w:t>
      </w:r>
      <w:proofErr w:type="spellEnd"/>
      <w:r>
        <w:rPr>
          <w:bCs/>
          <w:iCs/>
          <w:color w:val="000000"/>
          <w:sz w:val="28"/>
          <w:szCs w:val="28"/>
        </w:rPr>
        <w:t xml:space="preserve"> Борис Анатолійович – директор департаменту економічної політики</w:t>
      </w:r>
    </w:p>
    <w:p w14:paraId="46F49ECD" w14:textId="77777777" w:rsidR="00185068" w:rsidRPr="0016582F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14:paraId="317CFB63" w14:textId="77777777" w:rsidR="00185068" w:rsidRPr="00DD6343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146. </w:t>
      </w:r>
      <w:r w:rsidRPr="00DD6343">
        <w:rPr>
          <w:sz w:val="28"/>
          <w:szCs w:val="28"/>
        </w:rPr>
        <w:t>Про затвердження Програми підтримки функціонування інформаційних табло на зупинках громадського транспорту Луцької міської територіальної громади на 2025–2030 роки.</w:t>
      </w:r>
    </w:p>
    <w:p w14:paraId="22C4C16F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Главічка</w:t>
      </w:r>
      <w:proofErr w:type="spellEnd"/>
      <w:r>
        <w:rPr>
          <w:bCs/>
          <w:iCs/>
          <w:color w:val="000000"/>
          <w:sz w:val="28"/>
          <w:szCs w:val="28"/>
        </w:rPr>
        <w:t xml:space="preserve"> Віктор Йосипович – начальник відділу транспорту</w:t>
      </w:r>
    </w:p>
    <w:p w14:paraId="713D8933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60C56D79" w14:textId="599C0D1A" w:rsidR="00185068" w:rsidRPr="00275D39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147. </w:t>
      </w:r>
      <w:r w:rsidR="005B1488" w:rsidRPr="005B1488">
        <w:rPr>
          <w:sz w:val="28"/>
          <w:szCs w:val="28"/>
        </w:rPr>
        <w:t>Про внесення змін до Програми фінансової підтримки комунального підприємства «</w:t>
      </w:r>
      <w:proofErr w:type="spellStart"/>
      <w:r w:rsidR="005B1488" w:rsidRPr="005B1488">
        <w:rPr>
          <w:sz w:val="28"/>
          <w:szCs w:val="28"/>
        </w:rPr>
        <w:t>Луцькреклама</w:t>
      </w:r>
      <w:proofErr w:type="spellEnd"/>
      <w:r w:rsidR="005B1488" w:rsidRPr="005B1488">
        <w:rPr>
          <w:sz w:val="28"/>
          <w:szCs w:val="28"/>
        </w:rPr>
        <w:t xml:space="preserve">» на 2024 рік </w:t>
      </w:r>
      <w:r w:rsidR="005B1488">
        <w:rPr>
          <w:sz w:val="28"/>
          <w:szCs w:val="28"/>
        </w:rPr>
        <w:t xml:space="preserve">та </w:t>
      </w:r>
      <w:r w:rsidR="005B1488" w:rsidRPr="005B1488">
        <w:rPr>
          <w:sz w:val="28"/>
          <w:szCs w:val="28"/>
        </w:rPr>
        <w:t>продовження терміну її дії на 2025 рік</w:t>
      </w:r>
      <w:r w:rsidRPr="00275D39">
        <w:rPr>
          <w:sz w:val="28"/>
          <w:szCs w:val="28"/>
        </w:rPr>
        <w:t>.</w:t>
      </w:r>
    </w:p>
    <w:p w14:paraId="1105B638" w14:textId="77777777" w:rsidR="00185068" w:rsidRPr="00AD0B41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en-US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Ковальський Олександр Ростиславович – директор КП «</w:t>
      </w:r>
      <w:proofErr w:type="spellStart"/>
      <w:r>
        <w:rPr>
          <w:bCs/>
          <w:iCs/>
          <w:color w:val="000000"/>
          <w:sz w:val="28"/>
          <w:szCs w:val="28"/>
        </w:rPr>
        <w:t>Луцькреклама</w:t>
      </w:r>
      <w:proofErr w:type="spellEnd"/>
      <w:r>
        <w:rPr>
          <w:bCs/>
          <w:iCs/>
          <w:color w:val="000000"/>
          <w:sz w:val="28"/>
          <w:szCs w:val="28"/>
        </w:rPr>
        <w:t>»</w:t>
      </w:r>
    </w:p>
    <w:p w14:paraId="232C2E1B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</w:p>
    <w:p w14:paraId="70F17847" w14:textId="77777777" w:rsidR="00185068" w:rsidRPr="00511ADA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148. </w:t>
      </w:r>
      <w:r w:rsidRPr="00511ADA">
        <w:rPr>
          <w:sz w:val="28"/>
          <w:szCs w:val="28"/>
        </w:rPr>
        <w:t>Про продовження терміну дії та внесення змін до Програми розвитку та утримання комунального лісового господарства Луцької міської територіальної громади на 2022–2024 роки на 2025 рік</w:t>
      </w:r>
      <w:r w:rsidRPr="00511ADA">
        <w:rPr>
          <w:sz w:val="28"/>
          <w:szCs w:val="28"/>
          <w:lang w:val="ru-RU"/>
        </w:rPr>
        <w:t>.</w:t>
      </w:r>
    </w:p>
    <w:p w14:paraId="7AA03E0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Михалусь</w:t>
      </w:r>
      <w:proofErr w:type="spellEnd"/>
      <w:r>
        <w:rPr>
          <w:bCs/>
          <w:iCs/>
          <w:color w:val="000000"/>
          <w:sz w:val="28"/>
          <w:szCs w:val="28"/>
        </w:rPr>
        <w:t xml:space="preserve"> Олександр Володимирович – директор КП «Парки та сквери м. Луцька»</w:t>
      </w:r>
    </w:p>
    <w:p w14:paraId="707813F7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49A2D5F4" w14:textId="77777777" w:rsidR="00185068" w:rsidRPr="004D70E9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149. </w:t>
      </w:r>
      <w:r w:rsidRPr="004D70E9">
        <w:rPr>
          <w:sz w:val="28"/>
          <w:szCs w:val="28"/>
        </w:rPr>
        <w:t xml:space="preserve">Про затвердження </w:t>
      </w:r>
      <w:proofErr w:type="spellStart"/>
      <w:r w:rsidRPr="004D70E9">
        <w:rPr>
          <w:sz w:val="28"/>
          <w:szCs w:val="28"/>
        </w:rPr>
        <w:t>акта</w:t>
      </w:r>
      <w:proofErr w:type="spellEnd"/>
      <w:r w:rsidRPr="004D70E9">
        <w:rPr>
          <w:sz w:val="28"/>
          <w:szCs w:val="28"/>
        </w:rPr>
        <w:t xml:space="preserve"> приймання-передачі лісоматеріалів.</w:t>
      </w:r>
    </w:p>
    <w:p w14:paraId="06F6C8C9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lastRenderedPageBreak/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Михалусь</w:t>
      </w:r>
      <w:proofErr w:type="spellEnd"/>
      <w:r>
        <w:rPr>
          <w:bCs/>
          <w:iCs/>
          <w:color w:val="000000"/>
          <w:sz w:val="28"/>
          <w:szCs w:val="28"/>
        </w:rPr>
        <w:t xml:space="preserve"> Олександр Володимирович – директор КП «Парки та сквери м. Луцька»</w:t>
      </w:r>
    </w:p>
    <w:p w14:paraId="44818403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37B23B63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150. </w:t>
      </w:r>
      <w:r w:rsidRPr="00EC5C02">
        <w:rPr>
          <w:sz w:val="28"/>
          <w:szCs w:val="28"/>
        </w:rPr>
        <w:t>Про надання комунальному підприємству «</w:t>
      </w:r>
      <w:proofErr w:type="spellStart"/>
      <w:r w:rsidRPr="00EC5C02">
        <w:rPr>
          <w:sz w:val="28"/>
          <w:szCs w:val="28"/>
        </w:rPr>
        <w:t>Луцькводоканал</w:t>
      </w:r>
      <w:proofErr w:type="spellEnd"/>
      <w:r w:rsidRPr="00EC5C02">
        <w:rPr>
          <w:sz w:val="28"/>
          <w:szCs w:val="28"/>
        </w:rPr>
        <w:t>» дозволу на отримання кредиту у формі овердрафту</w:t>
      </w:r>
      <w:r w:rsidRPr="00EC5C02">
        <w:rPr>
          <w:sz w:val="28"/>
          <w:szCs w:val="28"/>
          <w:lang w:val="ru-RU"/>
        </w:rPr>
        <w:t>.</w:t>
      </w:r>
    </w:p>
    <w:p w14:paraId="4B9D05B4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EC5C02">
        <w:rPr>
          <w:sz w:val="28"/>
          <w:szCs w:val="28"/>
        </w:rPr>
        <w:t>«</w:t>
      </w:r>
      <w:proofErr w:type="spellStart"/>
      <w:r w:rsidRPr="00EC5C02">
        <w:rPr>
          <w:sz w:val="28"/>
          <w:szCs w:val="28"/>
        </w:rPr>
        <w:t>Луцькводоканал</w:t>
      </w:r>
      <w:proofErr w:type="spellEnd"/>
      <w:r w:rsidRPr="00EC5C02">
        <w:rPr>
          <w:sz w:val="28"/>
          <w:szCs w:val="28"/>
        </w:rPr>
        <w:t>»</w:t>
      </w:r>
    </w:p>
    <w:p w14:paraId="61F0A1D5" w14:textId="77777777" w:rsidR="00185068" w:rsidRPr="00D95F44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677D413E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151. </w:t>
      </w:r>
      <w:r w:rsidRPr="0016369D">
        <w:rPr>
          <w:sz w:val="28"/>
          <w:szCs w:val="28"/>
        </w:rPr>
        <w:t>Про закріплення майна на праві господарського відання за комунальним підприємством «</w:t>
      </w:r>
      <w:proofErr w:type="spellStart"/>
      <w:r w:rsidRPr="0016369D">
        <w:rPr>
          <w:sz w:val="28"/>
          <w:szCs w:val="28"/>
        </w:rPr>
        <w:t>Луцькводоканал</w:t>
      </w:r>
      <w:proofErr w:type="spellEnd"/>
      <w:r w:rsidRPr="0016369D">
        <w:rPr>
          <w:sz w:val="28"/>
          <w:szCs w:val="28"/>
        </w:rPr>
        <w:t>»</w:t>
      </w:r>
      <w:r w:rsidRPr="0016369D">
        <w:rPr>
          <w:sz w:val="28"/>
          <w:szCs w:val="28"/>
          <w:lang w:val="ru-RU"/>
        </w:rPr>
        <w:t>.</w:t>
      </w:r>
    </w:p>
    <w:p w14:paraId="4B3CD1B2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EC5C02">
        <w:rPr>
          <w:sz w:val="28"/>
          <w:szCs w:val="28"/>
        </w:rPr>
        <w:t>«</w:t>
      </w:r>
      <w:proofErr w:type="spellStart"/>
      <w:r w:rsidRPr="00EC5C02">
        <w:rPr>
          <w:sz w:val="28"/>
          <w:szCs w:val="28"/>
        </w:rPr>
        <w:t>Луцькводоканал</w:t>
      </w:r>
      <w:proofErr w:type="spellEnd"/>
      <w:r w:rsidRPr="00EC5C02">
        <w:rPr>
          <w:sz w:val="28"/>
          <w:szCs w:val="28"/>
        </w:rPr>
        <w:t>»</w:t>
      </w:r>
    </w:p>
    <w:p w14:paraId="77458243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40A3340F" w14:textId="77777777" w:rsidR="00185068" w:rsidRPr="00BD571F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152. </w:t>
      </w:r>
      <w:r w:rsidRPr="00BD571F">
        <w:rPr>
          <w:sz w:val="28"/>
          <w:szCs w:val="28"/>
        </w:rPr>
        <w:t>Про викуп об’єкта нерухомого майна, який перебуває у власності юридичної особи для суспільних потреб.</w:t>
      </w:r>
    </w:p>
    <w:p w14:paraId="5010F6B2" w14:textId="77777777" w:rsidR="00185068" w:rsidRPr="0016369D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EC5C02">
        <w:rPr>
          <w:sz w:val="28"/>
          <w:szCs w:val="28"/>
        </w:rPr>
        <w:t>«</w:t>
      </w:r>
      <w:proofErr w:type="spellStart"/>
      <w:r w:rsidRPr="00EC5C02">
        <w:rPr>
          <w:sz w:val="28"/>
          <w:szCs w:val="28"/>
        </w:rPr>
        <w:t>Луцькводоканал</w:t>
      </w:r>
      <w:proofErr w:type="spellEnd"/>
      <w:r w:rsidRPr="00EC5C02">
        <w:rPr>
          <w:sz w:val="28"/>
          <w:szCs w:val="28"/>
        </w:rPr>
        <w:t>»</w:t>
      </w:r>
    </w:p>
    <w:p w14:paraId="35D4DCF0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422CA799" w14:textId="77777777" w:rsidR="00185068" w:rsidRPr="009B6610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153. </w:t>
      </w:r>
      <w:r w:rsidRPr="009B6610">
        <w:rPr>
          <w:sz w:val="28"/>
          <w:szCs w:val="28"/>
        </w:rPr>
        <w:t>Про внесення змін до Програми підтримки комунального підприємства «</w:t>
      </w:r>
      <w:proofErr w:type="spellStart"/>
      <w:r w:rsidRPr="009B6610">
        <w:rPr>
          <w:sz w:val="28"/>
          <w:szCs w:val="28"/>
        </w:rPr>
        <w:t>Луцькводоканал</w:t>
      </w:r>
      <w:proofErr w:type="spellEnd"/>
      <w:r w:rsidRPr="009B6610">
        <w:rPr>
          <w:sz w:val="28"/>
          <w:szCs w:val="28"/>
        </w:rPr>
        <w:t>» на 2024–2025 роки.</w:t>
      </w:r>
    </w:p>
    <w:p w14:paraId="46266C34" w14:textId="698EBC47" w:rsidR="00185068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Гуменюк Віктор Миколайович – директор КП </w:t>
      </w:r>
      <w:r w:rsidRPr="00EC5C02">
        <w:rPr>
          <w:sz w:val="28"/>
          <w:szCs w:val="28"/>
        </w:rPr>
        <w:t>«</w:t>
      </w:r>
      <w:proofErr w:type="spellStart"/>
      <w:r w:rsidRPr="00EC5C02">
        <w:rPr>
          <w:sz w:val="28"/>
          <w:szCs w:val="28"/>
        </w:rPr>
        <w:t>Луцькводоканал</w:t>
      </w:r>
      <w:proofErr w:type="spellEnd"/>
      <w:r w:rsidRPr="00EC5C02">
        <w:rPr>
          <w:sz w:val="28"/>
          <w:szCs w:val="28"/>
        </w:rPr>
        <w:t>»</w:t>
      </w:r>
    </w:p>
    <w:p w14:paraId="23D9E2E3" w14:textId="01306C7C" w:rsidR="00092319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9BE7E87" w14:textId="1A4C47DB" w:rsidR="00092319" w:rsidRDefault="00092319" w:rsidP="00092319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154. </w:t>
      </w:r>
      <w:r w:rsidRPr="00092319">
        <w:rPr>
          <w:sz w:val="28"/>
          <w:szCs w:val="28"/>
        </w:rPr>
        <w:t>Про внесення змін до Прог</w:t>
      </w:r>
      <w:r>
        <w:rPr>
          <w:sz w:val="28"/>
          <w:szCs w:val="28"/>
        </w:rPr>
        <w:t>рами фінансової підтримки ЛСКАП </w:t>
      </w:r>
      <w:r w:rsidRPr="00092319">
        <w:rPr>
          <w:sz w:val="28"/>
          <w:szCs w:val="28"/>
        </w:rPr>
        <w:t>«</w:t>
      </w:r>
      <w:proofErr w:type="spellStart"/>
      <w:r w:rsidRPr="00092319">
        <w:rPr>
          <w:sz w:val="28"/>
          <w:szCs w:val="28"/>
        </w:rPr>
        <w:t>Луцькспецкомунтранс</w:t>
      </w:r>
      <w:proofErr w:type="spellEnd"/>
      <w:r w:rsidRPr="00092319">
        <w:rPr>
          <w:sz w:val="28"/>
          <w:szCs w:val="28"/>
        </w:rPr>
        <w:t>» на 2022–2025 роки</w:t>
      </w:r>
      <w:r>
        <w:rPr>
          <w:sz w:val="28"/>
          <w:szCs w:val="28"/>
        </w:rPr>
        <w:t>.</w:t>
      </w:r>
    </w:p>
    <w:p w14:paraId="2CED0EC1" w14:textId="77777777" w:rsidR="00092319" w:rsidRPr="005B1AC5" w:rsidRDefault="00092319" w:rsidP="00092319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 xml:space="preserve">Доповідає: Марценюк Володимир Віталійович – директор </w:t>
      </w:r>
      <w:r w:rsidRPr="005B1AC5">
        <w:rPr>
          <w:sz w:val="28"/>
          <w:szCs w:val="28"/>
        </w:rPr>
        <w:t>ЛСКАП</w:t>
      </w:r>
      <w:r>
        <w:rPr>
          <w:sz w:val="28"/>
          <w:szCs w:val="28"/>
        </w:rPr>
        <w:t> </w:t>
      </w:r>
      <w:r w:rsidRPr="005B1AC5">
        <w:rPr>
          <w:sz w:val="28"/>
          <w:szCs w:val="28"/>
        </w:rPr>
        <w:t>«</w:t>
      </w:r>
      <w:proofErr w:type="spellStart"/>
      <w:r w:rsidRPr="005B1AC5">
        <w:rPr>
          <w:sz w:val="28"/>
          <w:szCs w:val="28"/>
        </w:rPr>
        <w:t>Луцькспецкомунтранс</w:t>
      </w:r>
      <w:proofErr w:type="spellEnd"/>
      <w:r w:rsidRPr="005B1AC5">
        <w:rPr>
          <w:sz w:val="28"/>
          <w:szCs w:val="28"/>
        </w:rPr>
        <w:t>»</w:t>
      </w:r>
    </w:p>
    <w:p w14:paraId="4B11D5A4" w14:textId="77777777" w:rsidR="00185068" w:rsidRPr="0016582F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063DCAC0" w14:textId="5667A923" w:rsidR="00185068" w:rsidRPr="00D95F44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155</w:t>
      </w:r>
      <w:r w:rsidR="00185068">
        <w:rPr>
          <w:sz w:val="28"/>
          <w:szCs w:val="28"/>
        </w:rPr>
        <w:t>. </w:t>
      </w:r>
      <w:r w:rsidR="00185068" w:rsidRPr="00D95F44">
        <w:rPr>
          <w:sz w:val="28"/>
          <w:szCs w:val="28"/>
        </w:rPr>
        <w:t xml:space="preserve">Про приєднання Луцької міської територіальної громади до європейської програми </w:t>
      </w:r>
      <w:proofErr w:type="spellStart"/>
      <w:r w:rsidR="00185068" w:rsidRPr="00D95F44">
        <w:rPr>
          <w:sz w:val="28"/>
          <w:szCs w:val="28"/>
        </w:rPr>
        <w:t>Zero</w:t>
      </w:r>
      <w:proofErr w:type="spellEnd"/>
      <w:r w:rsidR="00185068" w:rsidRPr="00D95F44">
        <w:rPr>
          <w:sz w:val="28"/>
          <w:szCs w:val="28"/>
        </w:rPr>
        <w:t xml:space="preserve"> </w:t>
      </w:r>
      <w:proofErr w:type="spellStart"/>
      <w:r w:rsidR="00185068" w:rsidRPr="00D95F44">
        <w:rPr>
          <w:sz w:val="28"/>
          <w:szCs w:val="28"/>
        </w:rPr>
        <w:t>Waste</w:t>
      </w:r>
      <w:proofErr w:type="spellEnd"/>
      <w:r w:rsidR="00185068" w:rsidRPr="00D95F44">
        <w:rPr>
          <w:sz w:val="28"/>
          <w:szCs w:val="28"/>
        </w:rPr>
        <w:t xml:space="preserve"> </w:t>
      </w:r>
      <w:proofErr w:type="spellStart"/>
      <w:r w:rsidR="00185068" w:rsidRPr="00D95F44">
        <w:rPr>
          <w:sz w:val="28"/>
          <w:szCs w:val="28"/>
        </w:rPr>
        <w:t>Cities</w:t>
      </w:r>
      <w:proofErr w:type="spellEnd"/>
      <w:r w:rsidR="00185068" w:rsidRPr="00D95F44">
        <w:rPr>
          <w:sz w:val="28"/>
          <w:szCs w:val="28"/>
        </w:rPr>
        <w:t xml:space="preserve"> («Місто </w:t>
      </w:r>
      <w:r w:rsidR="00185068">
        <w:rPr>
          <w:sz w:val="28"/>
          <w:szCs w:val="28"/>
        </w:rPr>
        <w:t>–</w:t>
      </w:r>
      <w:r w:rsidR="00185068" w:rsidRPr="00D95F44">
        <w:rPr>
          <w:sz w:val="28"/>
          <w:szCs w:val="28"/>
        </w:rPr>
        <w:t xml:space="preserve"> нуль відходів»).</w:t>
      </w:r>
    </w:p>
    <w:p w14:paraId="0B97D6E2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Лисак Оксана Віталіївна – начальник відділу екології</w:t>
      </w:r>
    </w:p>
    <w:p w14:paraId="5B1B593E" w14:textId="170A5A26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Співдоповідає</w:t>
      </w:r>
      <w:proofErr w:type="spellEnd"/>
      <w:r>
        <w:rPr>
          <w:bCs/>
          <w:iCs/>
          <w:color w:val="000000"/>
          <w:sz w:val="28"/>
          <w:szCs w:val="28"/>
        </w:rPr>
        <w:t xml:space="preserve">: </w:t>
      </w:r>
      <w:proofErr w:type="spellStart"/>
      <w:r>
        <w:rPr>
          <w:bCs/>
          <w:iCs/>
          <w:color w:val="000000"/>
          <w:sz w:val="28"/>
          <w:szCs w:val="28"/>
        </w:rPr>
        <w:t>Вінцюк</w:t>
      </w:r>
      <w:proofErr w:type="spellEnd"/>
      <w:r>
        <w:rPr>
          <w:bCs/>
          <w:iCs/>
          <w:color w:val="000000"/>
          <w:sz w:val="28"/>
          <w:szCs w:val="28"/>
        </w:rPr>
        <w:t xml:space="preserve"> Анна Олександрівна – начальник управління міжнародного співробітництва та проектної діяльності</w:t>
      </w:r>
    </w:p>
    <w:p w14:paraId="03312C7D" w14:textId="77777777" w:rsidR="00092319" w:rsidRDefault="00092319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5CEDA7F9" w14:textId="0C39115B" w:rsidR="00185068" w:rsidRPr="00E15113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156</w:t>
      </w:r>
      <w:r w:rsidR="00185068">
        <w:rPr>
          <w:sz w:val="28"/>
          <w:szCs w:val="28"/>
        </w:rPr>
        <w:t>. </w:t>
      </w:r>
      <w:r w:rsidR="00185068" w:rsidRPr="00E15113">
        <w:rPr>
          <w:sz w:val="28"/>
          <w:szCs w:val="28"/>
        </w:rPr>
        <w:t>Про внесення змін до Програми розвитку фізичної культури та спорту Луцької міської територіальної громади на 2024–2027 роки</w:t>
      </w:r>
      <w:r w:rsidR="00185068" w:rsidRPr="00E15113">
        <w:rPr>
          <w:sz w:val="28"/>
          <w:szCs w:val="28"/>
          <w:lang w:val="ru-RU"/>
        </w:rPr>
        <w:t>.</w:t>
      </w:r>
    </w:p>
    <w:p w14:paraId="2451D3A6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Захожий Володимир Васильович – директор департаменту молоді та спорту</w:t>
      </w:r>
    </w:p>
    <w:p w14:paraId="72315920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6A3507F3" w14:textId="2778CD67" w:rsidR="00185068" w:rsidRPr="00DC6947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157</w:t>
      </w:r>
      <w:r w:rsidR="00185068">
        <w:rPr>
          <w:sz w:val="28"/>
          <w:szCs w:val="28"/>
        </w:rPr>
        <w:t>. </w:t>
      </w:r>
      <w:r w:rsidR="00185068" w:rsidRPr="00DC6947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 на 2023–2025 роки</w:t>
      </w:r>
      <w:r w:rsidR="00185068">
        <w:rPr>
          <w:sz w:val="28"/>
          <w:szCs w:val="28"/>
          <w:lang w:val="ru-RU"/>
        </w:rPr>
        <w:t>.</w:t>
      </w:r>
    </w:p>
    <w:p w14:paraId="0F7EE1B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Майборода Вікторія Марківна – директор департаменту соціальної та ветеранської політики</w:t>
      </w:r>
    </w:p>
    <w:p w14:paraId="11A56380" w14:textId="77777777" w:rsidR="00185068" w:rsidRDefault="00185068" w:rsidP="00185068">
      <w:pPr>
        <w:tabs>
          <w:tab w:val="left" w:pos="709"/>
        </w:tabs>
        <w:ind w:right="-2"/>
        <w:jc w:val="both"/>
        <w:rPr>
          <w:sz w:val="28"/>
          <w:szCs w:val="28"/>
          <w:lang w:val="ru-RU"/>
        </w:rPr>
      </w:pPr>
    </w:p>
    <w:p w14:paraId="10E6E651" w14:textId="2A81F273" w:rsidR="00185068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158</w:t>
      </w:r>
      <w:r w:rsidR="00185068">
        <w:rPr>
          <w:sz w:val="28"/>
          <w:szCs w:val="28"/>
        </w:rPr>
        <w:t>. </w:t>
      </w:r>
      <w:r w:rsidR="00185068" w:rsidRPr="009C1BED">
        <w:rPr>
          <w:sz w:val="28"/>
          <w:szCs w:val="28"/>
        </w:rPr>
        <w:t>Про внесення змін до Програми забезпечення житлом на умовах співфінансування учасників АТО/ООС та членів їх сімей.</w:t>
      </w:r>
    </w:p>
    <w:p w14:paraId="051E697A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Майборода Вікторія Марківна – директор департаменту соціальної та ветеранської політики</w:t>
      </w:r>
    </w:p>
    <w:p w14:paraId="7AC11BB3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</w:p>
    <w:p w14:paraId="5D508C93" w14:textId="08C615E2" w:rsidR="00185068" w:rsidRPr="00216A2D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159</w:t>
      </w:r>
      <w:r w:rsidR="00185068">
        <w:rPr>
          <w:sz w:val="28"/>
          <w:szCs w:val="28"/>
          <w:lang w:val="ru-RU"/>
        </w:rPr>
        <w:t xml:space="preserve">. </w:t>
      </w:r>
      <w:r w:rsidR="00185068" w:rsidRPr="00216A2D">
        <w:rPr>
          <w:sz w:val="28"/>
          <w:szCs w:val="28"/>
        </w:rPr>
        <w:t>Про звернення до Міністерства оборони України з приводу ситуації, яка склалася щодо надання статусів членам сімей загиблих військовослужбовців</w:t>
      </w:r>
      <w:r w:rsidR="00185068">
        <w:rPr>
          <w:sz w:val="28"/>
          <w:szCs w:val="28"/>
        </w:rPr>
        <w:t>.</w:t>
      </w:r>
    </w:p>
    <w:p w14:paraId="762DC8A1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Майборода Вікторія Марківна – директор департаменту соціальної та ветеранської політики</w:t>
      </w:r>
    </w:p>
    <w:p w14:paraId="5576B189" w14:textId="77777777" w:rsidR="00185068" w:rsidRPr="00EB5217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4585C816" w14:textId="79E17A66" w:rsidR="00185068" w:rsidRPr="00E60F4E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160</w:t>
      </w:r>
      <w:r w:rsidR="00185068">
        <w:rPr>
          <w:sz w:val="28"/>
          <w:szCs w:val="28"/>
        </w:rPr>
        <w:t>. </w:t>
      </w:r>
      <w:r w:rsidR="00185068" w:rsidRPr="00E60F4E">
        <w:rPr>
          <w:sz w:val="28"/>
          <w:szCs w:val="28"/>
        </w:rPr>
        <w:t>Про включення до Переліку першого типу об’єкта комунальної власності для передачі в оренду на аукціоні</w:t>
      </w:r>
      <w:r w:rsidR="00185068">
        <w:rPr>
          <w:sz w:val="28"/>
          <w:szCs w:val="28"/>
        </w:rPr>
        <w:t>.</w:t>
      </w:r>
      <w:r w:rsidR="00185068">
        <w:rPr>
          <w:bCs/>
          <w:iCs/>
          <w:color w:val="000000"/>
          <w:sz w:val="28"/>
          <w:szCs w:val="28"/>
        </w:rPr>
        <w:t xml:space="preserve"> </w:t>
      </w:r>
    </w:p>
    <w:p w14:paraId="3859BC60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659C742F" w14:textId="77777777" w:rsidR="00185068" w:rsidRPr="00DC6947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3E220997" w14:textId="3F907206" w:rsidR="00185068" w:rsidRPr="00E60F4E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161</w:t>
      </w:r>
      <w:r w:rsidR="00185068">
        <w:rPr>
          <w:sz w:val="28"/>
          <w:szCs w:val="28"/>
        </w:rPr>
        <w:t>. </w:t>
      </w:r>
      <w:r w:rsidR="00185068" w:rsidRPr="00E60F4E">
        <w:rPr>
          <w:sz w:val="28"/>
          <w:szCs w:val="28"/>
        </w:rPr>
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громади».</w:t>
      </w:r>
    </w:p>
    <w:p w14:paraId="3AD6A98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5832079D" w14:textId="77777777" w:rsidR="00185068" w:rsidRPr="00E60F4E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125B0A00" w14:textId="3DF37D1D" w:rsidR="00185068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162</w:t>
      </w:r>
      <w:r w:rsidR="00185068">
        <w:rPr>
          <w:sz w:val="28"/>
          <w:szCs w:val="28"/>
        </w:rPr>
        <w:t>. </w:t>
      </w:r>
      <w:r w:rsidR="00185068" w:rsidRPr="00E60F4E">
        <w:rPr>
          <w:sz w:val="28"/>
          <w:szCs w:val="28"/>
        </w:rPr>
        <w:t>Про надання пільг по орендній платі за нежитлове приміщення, що на пр-ті Волі, 8 у м. Луцьку, громадській організації «СПІЛКА ВЕТЕРАНІВ РОСІЙСЬКО</w:t>
      </w:r>
      <w:r w:rsidR="00185068">
        <w:rPr>
          <w:sz w:val="28"/>
          <w:szCs w:val="28"/>
        </w:rPr>
        <w:t>-</w:t>
      </w:r>
      <w:r w:rsidR="00185068" w:rsidRPr="00E60F4E">
        <w:rPr>
          <w:sz w:val="28"/>
          <w:szCs w:val="28"/>
        </w:rPr>
        <w:t>УКРАЇНСЬКОЇ ВІЙНИ».</w:t>
      </w:r>
    </w:p>
    <w:p w14:paraId="499B4E0F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660E67CB" w14:textId="77777777" w:rsidR="00185068" w:rsidRPr="00DC6947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51B0C87D" w14:textId="3B4E0A1E" w:rsidR="00185068" w:rsidRPr="00F30265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163</w:t>
      </w:r>
      <w:r w:rsidR="00185068">
        <w:rPr>
          <w:sz w:val="28"/>
          <w:szCs w:val="28"/>
        </w:rPr>
        <w:t>. </w:t>
      </w:r>
      <w:r w:rsidR="00185068" w:rsidRPr="00F30265">
        <w:rPr>
          <w:sz w:val="28"/>
          <w:szCs w:val="28"/>
        </w:rPr>
        <w:t>Про надання комунальному підприємству «Луцька міська дитяча поліклініка» дозволу на списання основних засобів шляхом ліквідації</w:t>
      </w:r>
      <w:r w:rsidR="00185068" w:rsidRPr="00F30265">
        <w:rPr>
          <w:sz w:val="28"/>
          <w:szCs w:val="28"/>
          <w:lang w:val="ru-RU"/>
        </w:rPr>
        <w:t>.</w:t>
      </w:r>
    </w:p>
    <w:p w14:paraId="060832EA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Лущакевич</w:t>
      </w:r>
      <w:proofErr w:type="spellEnd"/>
      <w:r>
        <w:rPr>
          <w:bCs/>
          <w:iCs/>
          <w:color w:val="000000"/>
          <w:sz w:val="28"/>
          <w:szCs w:val="28"/>
        </w:rPr>
        <w:t xml:space="preserve"> Євгеній Вікторович – начальник відділу управління майном міської комунальної власності</w:t>
      </w:r>
    </w:p>
    <w:p w14:paraId="0395E3C6" w14:textId="77777777" w:rsidR="00185068" w:rsidRPr="0016582F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284FCF37" w14:textId="6FA0A1F9" w:rsidR="00185068" w:rsidRPr="001C6147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164</w:t>
      </w:r>
      <w:r w:rsidR="00185068">
        <w:rPr>
          <w:sz w:val="28"/>
          <w:szCs w:val="28"/>
        </w:rPr>
        <w:t>. </w:t>
      </w:r>
      <w:r w:rsidR="00185068" w:rsidRPr="001C6147">
        <w:rPr>
          <w:sz w:val="28"/>
          <w:szCs w:val="28"/>
        </w:rPr>
        <w:t>Про затвердження переліку переданого майна</w:t>
      </w:r>
      <w:r w:rsidR="00185068" w:rsidRPr="001C6147">
        <w:rPr>
          <w:sz w:val="28"/>
          <w:szCs w:val="28"/>
          <w:lang w:val="ru-RU"/>
        </w:rPr>
        <w:t>.</w:t>
      </w:r>
    </w:p>
    <w:p w14:paraId="18CD31DF" w14:textId="77777777" w:rsidR="00185068" w:rsidRPr="0000240F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Горай</w:t>
      </w:r>
      <w:proofErr w:type="spellEnd"/>
      <w:r>
        <w:rPr>
          <w:bCs/>
          <w:iCs/>
          <w:color w:val="000000"/>
          <w:sz w:val="28"/>
          <w:szCs w:val="28"/>
        </w:rPr>
        <w:t xml:space="preserve"> Світлана Георгіївна – начальник відділу обліку та звітності</w:t>
      </w:r>
    </w:p>
    <w:p w14:paraId="12FEF708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en-US"/>
        </w:rPr>
      </w:pPr>
    </w:p>
    <w:p w14:paraId="5A57982A" w14:textId="6D034645" w:rsidR="00185068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165</w:t>
      </w:r>
      <w:r w:rsidR="00185068">
        <w:rPr>
          <w:sz w:val="28"/>
          <w:szCs w:val="28"/>
        </w:rPr>
        <w:t>. </w:t>
      </w:r>
      <w:r w:rsidR="00185068" w:rsidRPr="00625C01">
        <w:rPr>
          <w:sz w:val="28"/>
          <w:szCs w:val="28"/>
        </w:rPr>
        <w:t xml:space="preserve">Про створення центру </w:t>
      </w:r>
      <w:proofErr w:type="spellStart"/>
      <w:r w:rsidR="00185068" w:rsidRPr="00625C01">
        <w:rPr>
          <w:sz w:val="28"/>
          <w:szCs w:val="28"/>
        </w:rPr>
        <w:t>рекрутингу</w:t>
      </w:r>
      <w:proofErr w:type="spellEnd"/>
      <w:r w:rsidR="00185068" w:rsidRPr="00625C01">
        <w:rPr>
          <w:sz w:val="28"/>
          <w:szCs w:val="28"/>
        </w:rPr>
        <w:t>.</w:t>
      </w:r>
    </w:p>
    <w:p w14:paraId="6D756E2E" w14:textId="77777777" w:rsidR="00185068" w:rsidRPr="006408AB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Карп</w:t>
      </w:r>
      <w:r w:rsidRPr="00DC6947">
        <w:rPr>
          <w:bCs/>
          <w:iCs/>
          <w:color w:val="000000"/>
          <w:sz w:val="28"/>
          <w:szCs w:val="28"/>
          <w:lang w:val="ru-RU"/>
        </w:rPr>
        <w:t>’</w:t>
      </w:r>
      <w:r>
        <w:rPr>
          <w:bCs/>
          <w:iCs/>
          <w:color w:val="000000"/>
          <w:sz w:val="28"/>
          <w:szCs w:val="28"/>
        </w:rPr>
        <w:t>як Лариса Володимирівна – директор департаменту «Центр надання адміністративних послуг у м. Луцьку»</w:t>
      </w:r>
    </w:p>
    <w:p w14:paraId="4D10BC4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  <w:lang w:val="ru-RU"/>
        </w:rPr>
      </w:pPr>
    </w:p>
    <w:p w14:paraId="161369BA" w14:textId="3281C6F0" w:rsidR="00185068" w:rsidRPr="0034091D" w:rsidRDefault="00092319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166</w:t>
      </w:r>
      <w:r w:rsidR="00185068" w:rsidRPr="0034091D">
        <w:rPr>
          <w:bCs/>
          <w:iCs/>
          <w:color w:val="000000"/>
          <w:sz w:val="28"/>
          <w:szCs w:val="28"/>
        </w:rPr>
        <w:t>. Про внесення змін до Програми забезпечення особистої безпеки громадян та протидії злочинності на 2021–2024 роки.</w:t>
      </w:r>
    </w:p>
    <w:p w14:paraId="01CBC311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lastRenderedPageBreak/>
        <w:t>Доповідає:</w:t>
      </w:r>
      <w:r>
        <w:rPr>
          <w:bCs/>
          <w:iCs/>
          <w:color w:val="000000"/>
          <w:sz w:val="28"/>
          <w:szCs w:val="28"/>
        </w:rPr>
        <w:t xml:space="preserve"> Юрченко Наталія Миколаївна – директор юридичного департаменту</w:t>
      </w:r>
    </w:p>
    <w:p w14:paraId="01070306" w14:textId="77777777" w:rsidR="00185068" w:rsidRPr="001C6147" w:rsidRDefault="00185068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</w:p>
    <w:p w14:paraId="050BB83B" w14:textId="34AAFDD2" w:rsidR="00185068" w:rsidRDefault="00092319" w:rsidP="00185068">
      <w:pPr>
        <w:tabs>
          <w:tab w:val="left" w:pos="70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167</w:t>
      </w:r>
      <w:r w:rsidR="00185068">
        <w:rPr>
          <w:sz w:val="28"/>
          <w:szCs w:val="28"/>
        </w:rPr>
        <w:t>. </w:t>
      </w:r>
      <w:r w:rsidR="00185068" w:rsidRPr="00C44368">
        <w:rPr>
          <w:sz w:val="28"/>
          <w:szCs w:val="28"/>
        </w:rPr>
        <w:t xml:space="preserve">Про прозорість публічних </w:t>
      </w:r>
      <w:proofErr w:type="spellStart"/>
      <w:r w:rsidR="00185068" w:rsidRPr="00C44368">
        <w:rPr>
          <w:sz w:val="28"/>
          <w:szCs w:val="28"/>
        </w:rPr>
        <w:t>закупівель</w:t>
      </w:r>
      <w:proofErr w:type="spellEnd"/>
      <w:r w:rsidR="00185068">
        <w:rPr>
          <w:sz w:val="28"/>
          <w:szCs w:val="28"/>
        </w:rPr>
        <w:t>.</w:t>
      </w:r>
    </w:p>
    <w:p w14:paraId="2DA758A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Хаймик</w:t>
      </w:r>
      <w:proofErr w:type="spellEnd"/>
      <w:r>
        <w:rPr>
          <w:bCs/>
          <w:iCs/>
          <w:color w:val="000000"/>
          <w:sz w:val="28"/>
          <w:szCs w:val="28"/>
        </w:rPr>
        <w:t xml:space="preserve"> Валентин Федорович – депутат міської ради</w:t>
      </w:r>
    </w:p>
    <w:p w14:paraId="08004E8D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0ED21B0B" w14:textId="040889D4" w:rsidR="00185068" w:rsidRDefault="00092319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168</w:t>
      </w:r>
      <w:r w:rsidR="00185068">
        <w:rPr>
          <w:bCs/>
          <w:iCs/>
          <w:color w:val="000000"/>
          <w:sz w:val="28"/>
          <w:szCs w:val="28"/>
        </w:rPr>
        <w:t xml:space="preserve">. Про звернення </w:t>
      </w:r>
      <w:r w:rsidR="00185068" w:rsidRPr="00316853">
        <w:rPr>
          <w:bCs/>
          <w:iCs/>
          <w:color w:val="000000"/>
          <w:sz w:val="28"/>
          <w:szCs w:val="28"/>
        </w:rPr>
        <w:t>до Верховної Ради України</w:t>
      </w:r>
      <w:r w:rsidR="00185068">
        <w:rPr>
          <w:bCs/>
          <w:iCs/>
          <w:color w:val="000000"/>
          <w:sz w:val="28"/>
          <w:szCs w:val="28"/>
        </w:rPr>
        <w:t xml:space="preserve"> </w:t>
      </w:r>
      <w:r w:rsidR="00185068" w:rsidRPr="00316853">
        <w:rPr>
          <w:bCs/>
          <w:iCs/>
          <w:color w:val="000000"/>
          <w:sz w:val="28"/>
          <w:szCs w:val="28"/>
        </w:rPr>
        <w:t>та Кабінету Міністрів України</w:t>
      </w:r>
      <w:r w:rsidR="00185068">
        <w:rPr>
          <w:bCs/>
          <w:iCs/>
          <w:color w:val="000000"/>
          <w:sz w:val="28"/>
          <w:szCs w:val="28"/>
        </w:rPr>
        <w:t xml:space="preserve"> щодо забезпечення гідної </w:t>
      </w:r>
      <w:r w:rsidR="00185068" w:rsidRPr="00316853">
        <w:rPr>
          <w:bCs/>
          <w:iCs/>
          <w:color w:val="000000"/>
          <w:sz w:val="28"/>
          <w:szCs w:val="28"/>
        </w:rPr>
        <w:t>заробітної плати педагогічним</w:t>
      </w:r>
      <w:r w:rsidR="00185068">
        <w:rPr>
          <w:bCs/>
          <w:iCs/>
          <w:color w:val="000000"/>
          <w:sz w:val="28"/>
          <w:szCs w:val="28"/>
        </w:rPr>
        <w:t xml:space="preserve"> </w:t>
      </w:r>
      <w:r w:rsidR="00185068" w:rsidRPr="00316853">
        <w:rPr>
          <w:bCs/>
          <w:iCs/>
          <w:color w:val="000000"/>
          <w:sz w:val="28"/>
          <w:szCs w:val="28"/>
        </w:rPr>
        <w:t>та науково-педагогічним</w:t>
      </w:r>
      <w:r w:rsidR="00185068">
        <w:rPr>
          <w:bCs/>
          <w:iCs/>
          <w:color w:val="000000"/>
          <w:sz w:val="28"/>
          <w:szCs w:val="28"/>
        </w:rPr>
        <w:t xml:space="preserve"> </w:t>
      </w:r>
      <w:r w:rsidR="00185068" w:rsidRPr="00316853">
        <w:rPr>
          <w:bCs/>
          <w:iCs/>
          <w:color w:val="000000"/>
          <w:sz w:val="28"/>
          <w:szCs w:val="28"/>
        </w:rPr>
        <w:t>працівникам</w:t>
      </w:r>
      <w:r w:rsidR="00185068">
        <w:rPr>
          <w:bCs/>
          <w:iCs/>
          <w:color w:val="000000"/>
          <w:sz w:val="28"/>
          <w:szCs w:val="28"/>
        </w:rPr>
        <w:t>.</w:t>
      </w:r>
    </w:p>
    <w:p w14:paraId="2D6421BB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 w:rsidRPr="005B1AC5">
        <w:rPr>
          <w:bCs/>
          <w:iCs/>
          <w:color w:val="000000"/>
          <w:sz w:val="28"/>
          <w:szCs w:val="28"/>
        </w:rPr>
        <w:t>Доповідає:</w:t>
      </w:r>
      <w:r>
        <w:rPr>
          <w:bCs/>
          <w:iCs/>
          <w:color w:val="000000"/>
          <w:sz w:val="28"/>
          <w:szCs w:val="28"/>
        </w:rPr>
        <w:t xml:space="preserve"> Доманська Алла Григорівна – депутат міської ради</w:t>
      </w:r>
    </w:p>
    <w:p w14:paraId="756EC744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35DF6EB8" w14:textId="6FB42849" w:rsidR="00185068" w:rsidRDefault="00092319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169</w:t>
      </w:r>
      <w:r w:rsidR="00185068">
        <w:rPr>
          <w:bCs/>
          <w:iCs/>
          <w:color w:val="000000"/>
          <w:sz w:val="28"/>
          <w:szCs w:val="28"/>
        </w:rPr>
        <w:t>. Запити.</w:t>
      </w:r>
    </w:p>
    <w:p w14:paraId="57A75BCA" w14:textId="77777777" w:rsidR="00185068" w:rsidRDefault="00185068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4A793125" w14:textId="490BC4B3" w:rsidR="00185068" w:rsidRPr="00C44368" w:rsidRDefault="00092319" w:rsidP="00185068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170</w:t>
      </w:r>
      <w:r w:rsidR="00185068">
        <w:rPr>
          <w:bCs/>
          <w:iCs/>
          <w:color w:val="000000"/>
          <w:sz w:val="28"/>
          <w:szCs w:val="28"/>
        </w:rPr>
        <w:t>. Різне.</w:t>
      </w:r>
    </w:p>
    <w:p w14:paraId="3221B0B4" w14:textId="77777777" w:rsidR="001D19CD" w:rsidRDefault="001D19CD" w:rsidP="005B2503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14:paraId="52322B22" w14:textId="77777777" w:rsidR="005B2503" w:rsidRPr="005B1AC5" w:rsidRDefault="005B2503" w:rsidP="005B2503">
      <w:pPr>
        <w:tabs>
          <w:tab w:val="left" w:pos="709"/>
        </w:tabs>
        <w:ind w:right="-2"/>
        <w:jc w:val="both"/>
        <w:rPr>
          <w:bCs/>
          <w:iCs/>
          <w:color w:val="000000"/>
          <w:sz w:val="28"/>
          <w:szCs w:val="28"/>
        </w:rPr>
      </w:pPr>
    </w:p>
    <w:p w14:paraId="5184ADB9" w14:textId="77777777" w:rsidR="001D19CD" w:rsidRPr="005B1AC5" w:rsidRDefault="001D19CD" w:rsidP="008E7321">
      <w:pPr>
        <w:tabs>
          <w:tab w:val="left" w:pos="709"/>
        </w:tabs>
        <w:ind w:right="-2" w:firstLine="567"/>
        <w:jc w:val="both"/>
        <w:rPr>
          <w:bCs/>
          <w:iCs/>
          <w:color w:val="000000"/>
          <w:sz w:val="28"/>
          <w:szCs w:val="28"/>
        </w:rPr>
      </w:pPr>
    </w:p>
    <w:p w14:paraId="3275E127" w14:textId="77777777" w:rsidR="001D19CD" w:rsidRPr="005B1AC5" w:rsidRDefault="001D19CD" w:rsidP="001D19CD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5B1AC5">
        <w:rPr>
          <w:sz w:val="28"/>
          <w:szCs w:val="28"/>
        </w:rPr>
        <w:t>Заступник міського голови,</w:t>
      </w:r>
    </w:p>
    <w:p w14:paraId="6F4B54A1" w14:textId="77777777" w:rsidR="001D19CD" w:rsidRPr="005B1AC5" w:rsidRDefault="001D19CD" w:rsidP="001D19CD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 w:rsidRPr="005B1AC5">
        <w:rPr>
          <w:sz w:val="28"/>
          <w:szCs w:val="28"/>
        </w:rPr>
        <w:t>керуючий справами виконкому</w:t>
      </w:r>
      <w:r w:rsidRPr="005B1AC5">
        <w:rPr>
          <w:sz w:val="28"/>
          <w:szCs w:val="28"/>
        </w:rPr>
        <w:tab/>
      </w:r>
      <w:r w:rsidRPr="005B1AC5">
        <w:rPr>
          <w:sz w:val="28"/>
          <w:szCs w:val="28"/>
        </w:rPr>
        <w:tab/>
      </w:r>
      <w:r w:rsidRPr="005B1AC5">
        <w:rPr>
          <w:sz w:val="28"/>
          <w:szCs w:val="28"/>
        </w:rPr>
        <w:tab/>
      </w:r>
      <w:r w:rsidRPr="005B1AC5">
        <w:rPr>
          <w:sz w:val="28"/>
          <w:szCs w:val="28"/>
        </w:rPr>
        <w:tab/>
      </w:r>
      <w:r w:rsidRPr="005B1AC5">
        <w:rPr>
          <w:sz w:val="28"/>
          <w:szCs w:val="28"/>
        </w:rPr>
        <w:tab/>
        <w:t>Юрій ВЕРБИЧ</w:t>
      </w:r>
    </w:p>
    <w:p w14:paraId="37FA9EEC" w14:textId="77777777" w:rsidR="001D19CD" w:rsidRPr="005B1AC5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24AF9615" w14:textId="77777777" w:rsidR="001D19CD" w:rsidRPr="005B1AC5" w:rsidRDefault="001D19CD" w:rsidP="001D19CD">
      <w:pPr>
        <w:tabs>
          <w:tab w:val="left" w:pos="709"/>
        </w:tabs>
        <w:ind w:right="-2" w:firstLine="567"/>
        <w:rPr>
          <w:sz w:val="28"/>
          <w:szCs w:val="28"/>
        </w:rPr>
      </w:pPr>
    </w:p>
    <w:p w14:paraId="7F1D6F01" w14:textId="5F988124" w:rsidR="001D19CD" w:rsidRPr="005B1AC5" w:rsidRDefault="00B632BC" w:rsidP="001D19CD">
      <w:pPr>
        <w:tabs>
          <w:tab w:val="left" w:pos="709"/>
        </w:tabs>
        <w:ind w:right="-2"/>
      </w:pPr>
      <w:r>
        <w:t>Шеремета</w:t>
      </w:r>
      <w:r w:rsidR="00EB6B71" w:rsidRPr="005B1AC5">
        <w:t xml:space="preserve"> </w:t>
      </w:r>
      <w:r w:rsidR="001D19CD" w:rsidRPr="005B1AC5">
        <w:t>777 9</w:t>
      </w:r>
      <w:r>
        <w:t>1</w:t>
      </w:r>
      <w:r w:rsidR="001D19CD" w:rsidRPr="005B1AC5">
        <w:t>4</w:t>
      </w:r>
    </w:p>
    <w:p w14:paraId="27386F3A" w14:textId="77777777" w:rsidR="001D19CD" w:rsidRPr="005B1AC5" w:rsidRDefault="001D19CD" w:rsidP="001D19CD">
      <w:pPr>
        <w:tabs>
          <w:tab w:val="left" w:pos="709"/>
        </w:tabs>
        <w:ind w:right="-2"/>
      </w:pPr>
    </w:p>
    <w:p w14:paraId="6A098538" w14:textId="77777777" w:rsidR="001D19CD" w:rsidRPr="005B1AC5" w:rsidRDefault="001D19CD" w:rsidP="008E7321">
      <w:pPr>
        <w:tabs>
          <w:tab w:val="left" w:pos="709"/>
        </w:tabs>
        <w:ind w:right="-2" w:firstLine="567"/>
        <w:jc w:val="both"/>
        <w:rPr>
          <w:b/>
          <w:color w:val="000000"/>
          <w:sz w:val="28"/>
          <w:szCs w:val="28"/>
        </w:rPr>
      </w:pPr>
    </w:p>
    <w:sectPr w:rsidR="001D19CD" w:rsidRPr="005B1AC5" w:rsidSect="0058527A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C0F14" w14:textId="77777777" w:rsidR="001F665E" w:rsidRDefault="001F665E" w:rsidP="00694B3C">
      <w:r>
        <w:separator/>
      </w:r>
    </w:p>
  </w:endnote>
  <w:endnote w:type="continuationSeparator" w:id="0">
    <w:p w14:paraId="52967EB6" w14:textId="77777777" w:rsidR="001F665E" w:rsidRDefault="001F665E" w:rsidP="0069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ЛОМе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1CCB" w14:textId="77777777" w:rsidR="001F665E" w:rsidRDefault="001F665E" w:rsidP="00694B3C">
      <w:r>
        <w:separator/>
      </w:r>
    </w:p>
  </w:footnote>
  <w:footnote w:type="continuationSeparator" w:id="0">
    <w:p w14:paraId="380283C6" w14:textId="77777777" w:rsidR="001F665E" w:rsidRDefault="001F665E" w:rsidP="0069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12F1" w14:textId="77777777" w:rsidR="00DF262A" w:rsidRDefault="00DF262A" w:rsidP="00DC0AF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118450" w14:textId="77777777" w:rsidR="00DF262A" w:rsidRDefault="00DF26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1A20" w14:textId="105F2B09" w:rsidR="00DF262A" w:rsidRPr="00F34B07" w:rsidRDefault="00DF262A" w:rsidP="00DC0AFC">
    <w:pPr>
      <w:pStyle w:val="a6"/>
      <w:framePr w:wrap="around" w:vAnchor="text" w:hAnchor="margin" w:xAlign="center" w:y="1"/>
      <w:rPr>
        <w:rStyle w:val="aa"/>
        <w:sz w:val="28"/>
        <w:szCs w:val="28"/>
      </w:rPr>
    </w:pPr>
    <w:r w:rsidRPr="00F34B07">
      <w:rPr>
        <w:rStyle w:val="aa"/>
        <w:sz w:val="28"/>
        <w:szCs w:val="28"/>
      </w:rPr>
      <w:fldChar w:fldCharType="begin"/>
    </w:r>
    <w:r w:rsidRPr="00F34B07">
      <w:rPr>
        <w:rStyle w:val="aa"/>
        <w:sz w:val="28"/>
        <w:szCs w:val="28"/>
      </w:rPr>
      <w:instrText xml:space="preserve">PAGE  </w:instrText>
    </w:r>
    <w:r w:rsidRPr="00F34B07">
      <w:rPr>
        <w:rStyle w:val="aa"/>
        <w:sz w:val="28"/>
        <w:szCs w:val="28"/>
      </w:rPr>
      <w:fldChar w:fldCharType="separate"/>
    </w:r>
    <w:r w:rsidR="00092319">
      <w:rPr>
        <w:rStyle w:val="aa"/>
        <w:noProof/>
        <w:sz w:val="28"/>
        <w:szCs w:val="28"/>
      </w:rPr>
      <w:t>18</w:t>
    </w:r>
    <w:r w:rsidRPr="00F34B07">
      <w:rPr>
        <w:rStyle w:val="aa"/>
        <w:sz w:val="28"/>
        <w:szCs w:val="28"/>
      </w:rPr>
      <w:fldChar w:fldCharType="end"/>
    </w:r>
  </w:p>
  <w:p w14:paraId="69A71A75" w14:textId="77777777" w:rsidR="00DF262A" w:rsidRDefault="00DF262A">
    <w:pPr>
      <w:pStyle w:val="a6"/>
      <w:rPr>
        <w:sz w:val="28"/>
        <w:szCs w:val="28"/>
      </w:rPr>
    </w:pPr>
  </w:p>
  <w:p w14:paraId="6860F225" w14:textId="77777777" w:rsidR="00DF262A" w:rsidRPr="00F34B07" w:rsidRDefault="00DF262A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color w:val="000000"/>
        <w:spacing w:val="-2"/>
        <w:kern w:val="0"/>
        <w:sz w:val="26"/>
        <w:szCs w:val="26"/>
        <w:highlight w:val="white"/>
        <w:lang w:val="uk-UA" w:eastAsia="zh-CN" w:bidi="ar-SA"/>
      </w:rPr>
    </w:lvl>
  </w:abstractNum>
  <w:abstractNum w:abstractNumId="1" w15:restartNumberingAfterBreak="0">
    <w:nsid w:val="0A981AF3"/>
    <w:multiLevelType w:val="multilevel"/>
    <w:tmpl w:val="3F74A4C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</w:rPr>
    </w:lvl>
  </w:abstractNum>
  <w:abstractNum w:abstractNumId="2" w15:restartNumberingAfterBreak="0">
    <w:nsid w:val="12655AFA"/>
    <w:multiLevelType w:val="multilevel"/>
    <w:tmpl w:val="F84C27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1375250F"/>
    <w:multiLevelType w:val="hybridMultilevel"/>
    <w:tmpl w:val="7E80972C"/>
    <w:lvl w:ilvl="0" w:tplc="7F5EA098">
      <w:start w:val="5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6E5C0C"/>
    <w:multiLevelType w:val="hybridMultilevel"/>
    <w:tmpl w:val="C4EC3852"/>
    <w:lvl w:ilvl="0" w:tplc="65CCA0A0">
      <w:start w:val="38"/>
      <w:numFmt w:val="decimal"/>
      <w:lvlText w:val="%1."/>
      <w:lvlJc w:val="left"/>
      <w:pPr>
        <w:ind w:left="96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6404A05"/>
    <w:multiLevelType w:val="hybridMultilevel"/>
    <w:tmpl w:val="9BA820B8"/>
    <w:lvl w:ilvl="0" w:tplc="8B0A6BC4">
      <w:start w:val="1"/>
      <w:numFmt w:val="decimal"/>
      <w:lvlText w:val="%1."/>
      <w:lvlJc w:val="left"/>
      <w:pPr>
        <w:ind w:left="96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 w15:restartNumberingAfterBreak="0">
    <w:nsid w:val="1A6249B4"/>
    <w:multiLevelType w:val="hybridMultilevel"/>
    <w:tmpl w:val="B1DCF7BE"/>
    <w:lvl w:ilvl="0" w:tplc="619895F0">
      <w:start w:val="47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B520BE"/>
    <w:multiLevelType w:val="hybridMultilevel"/>
    <w:tmpl w:val="FF9E113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1E011D"/>
    <w:multiLevelType w:val="hybridMultilevel"/>
    <w:tmpl w:val="D9BCA8D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E35441"/>
    <w:multiLevelType w:val="hybridMultilevel"/>
    <w:tmpl w:val="6690399A"/>
    <w:lvl w:ilvl="0" w:tplc="C56C48F6">
      <w:start w:val="1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0" w15:restartNumberingAfterBreak="0">
    <w:nsid w:val="2DFD7687"/>
    <w:multiLevelType w:val="hybridMultilevel"/>
    <w:tmpl w:val="D666B9EA"/>
    <w:lvl w:ilvl="0" w:tplc="44CC963A">
      <w:start w:val="2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5E1A12"/>
    <w:multiLevelType w:val="hybridMultilevel"/>
    <w:tmpl w:val="634A735A"/>
    <w:lvl w:ilvl="0" w:tplc="724C5C88">
      <w:start w:val="44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352A4167"/>
    <w:multiLevelType w:val="hybridMultilevel"/>
    <w:tmpl w:val="CAF827C4"/>
    <w:lvl w:ilvl="0" w:tplc="7B92F182">
      <w:start w:val="7"/>
      <w:numFmt w:val="decimal"/>
      <w:lvlText w:val="%1."/>
      <w:lvlJc w:val="left"/>
      <w:pPr>
        <w:ind w:left="49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3" w15:restartNumberingAfterBreak="0">
    <w:nsid w:val="3E2B4B4F"/>
    <w:multiLevelType w:val="hybridMultilevel"/>
    <w:tmpl w:val="A1EE9368"/>
    <w:lvl w:ilvl="0" w:tplc="596AA252">
      <w:start w:val="4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0C2CB5"/>
    <w:multiLevelType w:val="hybridMultilevel"/>
    <w:tmpl w:val="DC788C14"/>
    <w:lvl w:ilvl="0" w:tplc="B016C6A2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EEA2261"/>
    <w:multiLevelType w:val="hybridMultilevel"/>
    <w:tmpl w:val="1D62B856"/>
    <w:lvl w:ilvl="0" w:tplc="CA665A06">
      <w:start w:val="46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1A6E0F"/>
    <w:multiLevelType w:val="hybridMultilevel"/>
    <w:tmpl w:val="17E2B0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2D619FB"/>
    <w:multiLevelType w:val="hybridMultilevel"/>
    <w:tmpl w:val="1ADCF374"/>
    <w:lvl w:ilvl="0" w:tplc="C1BA74E0">
      <w:start w:val="5"/>
      <w:numFmt w:val="decimal"/>
      <w:lvlText w:val="%1."/>
      <w:lvlJc w:val="left"/>
      <w:pPr>
        <w:ind w:left="810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57B61ECB"/>
    <w:multiLevelType w:val="hybridMultilevel"/>
    <w:tmpl w:val="2CC032E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CB19EE"/>
    <w:multiLevelType w:val="hybridMultilevel"/>
    <w:tmpl w:val="7CE6172E"/>
    <w:lvl w:ilvl="0" w:tplc="F9A83B96">
      <w:start w:val="9"/>
      <w:numFmt w:val="decimal"/>
      <w:lvlText w:val="%1."/>
      <w:lvlJc w:val="left"/>
      <w:pPr>
        <w:ind w:left="435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5C3D4767"/>
    <w:multiLevelType w:val="hybridMultilevel"/>
    <w:tmpl w:val="0FA818C6"/>
    <w:lvl w:ilvl="0" w:tplc="BCB04914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1" w15:restartNumberingAfterBreak="0">
    <w:nsid w:val="5D8F6FA4"/>
    <w:multiLevelType w:val="multilevel"/>
    <w:tmpl w:val="4CB66D3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69E71A14"/>
    <w:multiLevelType w:val="hybridMultilevel"/>
    <w:tmpl w:val="228A7F4E"/>
    <w:lvl w:ilvl="0" w:tplc="70BA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5246B3"/>
    <w:multiLevelType w:val="hybridMultilevel"/>
    <w:tmpl w:val="F8FA2320"/>
    <w:lvl w:ilvl="0" w:tplc="B9BE2446">
      <w:start w:val="26"/>
      <w:numFmt w:val="decimal"/>
      <w:lvlText w:val="%1."/>
      <w:lvlJc w:val="left"/>
      <w:pPr>
        <w:ind w:left="45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760979E6"/>
    <w:multiLevelType w:val="hybridMultilevel"/>
    <w:tmpl w:val="1974F52E"/>
    <w:lvl w:ilvl="0" w:tplc="22161A44">
      <w:start w:val="35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5" w15:restartNumberingAfterBreak="0">
    <w:nsid w:val="76DD47D2"/>
    <w:multiLevelType w:val="hybridMultilevel"/>
    <w:tmpl w:val="E07A61DC"/>
    <w:lvl w:ilvl="0" w:tplc="B4AE2ADE">
      <w:start w:val="3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534">
    <w:abstractNumId w:val="8"/>
  </w:num>
  <w:num w:numId="2" w16cid:durableId="1201816828">
    <w:abstractNumId w:val="5"/>
  </w:num>
  <w:num w:numId="3" w16cid:durableId="611207730">
    <w:abstractNumId w:val="20"/>
  </w:num>
  <w:num w:numId="4" w16cid:durableId="1019939393">
    <w:abstractNumId w:val="17"/>
  </w:num>
  <w:num w:numId="5" w16cid:durableId="1762874925">
    <w:abstractNumId w:val="12"/>
  </w:num>
  <w:num w:numId="6" w16cid:durableId="1090389616">
    <w:abstractNumId w:val="19"/>
  </w:num>
  <w:num w:numId="7" w16cid:durableId="669215537">
    <w:abstractNumId w:val="14"/>
  </w:num>
  <w:num w:numId="8" w16cid:durableId="730539502">
    <w:abstractNumId w:val="9"/>
  </w:num>
  <w:num w:numId="9" w16cid:durableId="1813987363">
    <w:abstractNumId w:val="10"/>
  </w:num>
  <w:num w:numId="10" w16cid:durableId="366151391">
    <w:abstractNumId w:val="23"/>
  </w:num>
  <w:num w:numId="11" w16cid:durableId="124856562">
    <w:abstractNumId w:val="24"/>
  </w:num>
  <w:num w:numId="12" w16cid:durableId="1285381475">
    <w:abstractNumId w:val="13"/>
  </w:num>
  <w:num w:numId="13" w16cid:durableId="844395734">
    <w:abstractNumId w:val="11"/>
  </w:num>
  <w:num w:numId="14" w16cid:durableId="1858082654">
    <w:abstractNumId w:val="15"/>
  </w:num>
  <w:num w:numId="15" w16cid:durableId="1692491164">
    <w:abstractNumId w:val="6"/>
  </w:num>
  <w:num w:numId="16" w16cid:durableId="1439326270">
    <w:abstractNumId w:val="3"/>
  </w:num>
  <w:num w:numId="17" w16cid:durableId="197277239">
    <w:abstractNumId w:val="7"/>
  </w:num>
  <w:num w:numId="18" w16cid:durableId="993875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1626152">
    <w:abstractNumId w:val="18"/>
  </w:num>
  <w:num w:numId="20" w16cid:durableId="848566143">
    <w:abstractNumId w:val="22"/>
  </w:num>
  <w:num w:numId="21" w16cid:durableId="2121533197">
    <w:abstractNumId w:val="0"/>
  </w:num>
  <w:num w:numId="22" w16cid:durableId="1052651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310689">
    <w:abstractNumId w:val="4"/>
  </w:num>
  <w:num w:numId="24" w16cid:durableId="1485194449">
    <w:abstractNumId w:val="25"/>
  </w:num>
  <w:num w:numId="25" w16cid:durableId="665668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0977001">
    <w:abstractNumId w:val="21"/>
  </w:num>
  <w:num w:numId="27" w16cid:durableId="2082480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ADC"/>
    <w:rsid w:val="0000023D"/>
    <w:rsid w:val="0000446C"/>
    <w:rsid w:val="00007232"/>
    <w:rsid w:val="00012F81"/>
    <w:rsid w:val="00015A59"/>
    <w:rsid w:val="00017030"/>
    <w:rsid w:val="000226FB"/>
    <w:rsid w:val="00023C34"/>
    <w:rsid w:val="00024FE1"/>
    <w:rsid w:val="00026DB0"/>
    <w:rsid w:val="0003176E"/>
    <w:rsid w:val="00040AB8"/>
    <w:rsid w:val="00042228"/>
    <w:rsid w:val="00042D3C"/>
    <w:rsid w:val="0005131D"/>
    <w:rsid w:val="00057CE7"/>
    <w:rsid w:val="00065163"/>
    <w:rsid w:val="00083A5F"/>
    <w:rsid w:val="00091A06"/>
    <w:rsid w:val="00092319"/>
    <w:rsid w:val="00096EDF"/>
    <w:rsid w:val="000A0DCC"/>
    <w:rsid w:val="000A2D0B"/>
    <w:rsid w:val="000A67F7"/>
    <w:rsid w:val="000A7ED0"/>
    <w:rsid w:val="000B22C1"/>
    <w:rsid w:val="000B2ABA"/>
    <w:rsid w:val="000B2D4D"/>
    <w:rsid w:val="000B3042"/>
    <w:rsid w:val="000B74CF"/>
    <w:rsid w:val="000C771F"/>
    <w:rsid w:val="000D4902"/>
    <w:rsid w:val="000D49C5"/>
    <w:rsid w:val="000D5D10"/>
    <w:rsid w:val="000F7CD6"/>
    <w:rsid w:val="001008C7"/>
    <w:rsid w:val="00102CA7"/>
    <w:rsid w:val="001038D3"/>
    <w:rsid w:val="00103D74"/>
    <w:rsid w:val="001157D1"/>
    <w:rsid w:val="00117145"/>
    <w:rsid w:val="00127534"/>
    <w:rsid w:val="0013142D"/>
    <w:rsid w:val="001326CD"/>
    <w:rsid w:val="00140352"/>
    <w:rsid w:val="001414C3"/>
    <w:rsid w:val="0014261C"/>
    <w:rsid w:val="0014467F"/>
    <w:rsid w:val="0014593A"/>
    <w:rsid w:val="00145D29"/>
    <w:rsid w:val="00153395"/>
    <w:rsid w:val="0016377A"/>
    <w:rsid w:val="00163B02"/>
    <w:rsid w:val="001750DA"/>
    <w:rsid w:val="00175B69"/>
    <w:rsid w:val="00180466"/>
    <w:rsid w:val="00182A74"/>
    <w:rsid w:val="00185068"/>
    <w:rsid w:val="00193129"/>
    <w:rsid w:val="00195FF4"/>
    <w:rsid w:val="001A647A"/>
    <w:rsid w:val="001B3C71"/>
    <w:rsid w:val="001B4683"/>
    <w:rsid w:val="001B6FD2"/>
    <w:rsid w:val="001C57D3"/>
    <w:rsid w:val="001C69A7"/>
    <w:rsid w:val="001C7B3E"/>
    <w:rsid w:val="001D0372"/>
    <w:rsid w:val="001D0D3C"/>
    <w:rsid w:val="001D12CB"/>
    <w:rsid w:val="001D19CD"/>
    <w:rsid w:val="001D33F9"/>
    <w:rsid w:val="001D70B5"/>
    <w:rsid w:val="001D76B4"/>
    <w:rsid w:val="001E4F85"/>
    <w:rsid w:val="001F2E7F"/>
    <w:rsid w:val="001F5C68"/>
    <w:rsid w:val="001F665E"/>
    <w:rsid w:val="001F76A1"/>
    <w:rsid w:val="002024A0"/>
    <w:rsid w:val="002151D8"/>
    <w:rsid w:val="00220DA5"/>
    <w:rsid w:val="002357AC"/>
    <w:rsid w:val="00241BAB"/>
    <w:rsid w:val="00243FB5"/>
    <w:rsid w:val="002479C5"/>
    <w:rsid w:val="00250EB8"/>
    <w:rsid w:val="0025116E"/>
    <w:rsid w:val="002514D4"/>
    <w:rsid w:val="00261EBE"/>
    <w:rsid w:val="00271664"/>
    <w:rsid w:val="00281214"/>
    <w:rsid w:val="00285576"/>
    <w:rsid w:val="00286AEE"/>
    <w:rsid w:val="00290CDF"/>
    <w:rsid w:val="002A408B"/>
    <w:rsid w:val="002B0D96"/>
    <w:rsid w:val="002C0998"/>
    <w:rsid w:val="002C4CEB"/>
    <w:rsid w:val="002D0DFF"/>
    <w:rsid w:val="002D140C"/>
    <w:rsid w:val="002D54CD"/>
    <w:rsid w:val="002E5D7A"/>
    <w:rsid w:val="002F436E"/>
    <w:rsid w:val="0030177C"/>
    <w:rsid w:val="003026E0"/>
    <w:rsid w:val="00307430"/>
    <w:rsid w:val="00307929"/>
    <w:rsid w:val="00311D75"/>
    <w:rsid w:val="0031485E"/>
    <w:rsid w:val="0031703D"/>
    <w:rsid w:val="0032108A"/>
    <w:rsid w:val="00326099"/>
    <w:rsid w:val="003264FF"/>
    <w:rsid w:val="00327430"/>
    <w:rsid w:val="00333871"/>
    <w:rsid w:val="0033667A"/>
    <w:rsid w:val="00336A2A"/>
    <w:rsid w:val="00337413"/>
    <w:rsid w:val="003401BD"/>
    <w:rsid w:val="0034091D"/>
    <w:rsid w:val="003476B3"/>
    <w:rsid w:val="00350034"/>
    <w:rsid w:val="00351353"/>
    <w:rsid w:val="003528C7"/>
    <w:rsid w:val="00353E95"/>
    <w:rsid w:val="00354528"/>
    <w:rsid w:val="00364C8A"/>
    <w:rsid w:val="003660F4"/>
    <w:rsid w:val="00371615"/>
    <w:rsid w:val="00372721"/>
    <w:rsid w:val="00375513"/>
    <w:rsid w:val="00382221"/>
    <w:rsid w:val="003834B9"/>
    <w:rsid w:val="0038443A"/>
    <w:rsid w:val="00385277"/>
    <w:rsid w:val="00386764"/>
    <w:rsid w:val="00392294"/>
    <w:rsid w:val="003954F0"/>
    <w:rsid w:val="003A0983"/>
    <w:rsid w:val="003A2525"/>
    <w:rsid w:val="003A3D31"/>
    <w:rsid w:val="003C0770"/>
    <w:rsid w:val="003C12C3"/>
    <w:rsid w:val="003C28D9"/>
    <w:rsid w:val="003C2E2B"/>
    <w:rsid w:val="003C3834"/>
    <w:rsid w:val="003C3A82"/>
    <w:rsid w:val="003D02F0"/>
    <w:rsid w:val="003D691B"/>
    <w:rsid w:val="003E1563"/>
    <w:rsid w:val="003E2B65"/>
    <w:rsid w:val="003E3470"/>
    <w:rsid w:val="003E7DCC"/>
    <w:rsid w:val="003F041F"/>
    <w:rsid w:val="003F0D18"/>
    <w:rsid w:val="003F1DF5"/>
    <w:rsid w:val="003F2561"/>
    <w:rsid w:val="004003EC"/>
    <w:rsid w:val="00416AD5"/>
    <w:rsid w:val="00422B88"/>
    <w:rsid w:val="00423900"/>
    <w:rsid w:val="004502FF"/>
    <w:rsid w:val="00453F3F"/>
    <w:rsid w:val="0045449F"/>
    <w:rsid w:val="004574B7"/>
    <w:rsid w:val="00457D31"/>
    <w:rsid w:val="004603E9"/>
    <w:rsid w:val="00461A34"/>
    <w:rsid w:val="004633DB"/>
    <w:rsid w:val="00464CFA"/>
    <w:rsid w:val="004713F2"/>
    <w:rsid w:val="004761D5"/>
    <w:rsid w:val="00477A82"/>
    <w:rsid w:val="004800E4"/>
    <w:rsid w:val="004804C9"/>
    <w:rsid w:val="0048099D"/>
    <w:rsid w:val="00481335"/>
    <w:rsid w:val="00482781"/>
    <w:rsid w:val="00491A4C"/>
    <w:rsid w:val="004932F3"/>
    <w:rsid w:val="00493C62"/>
    <w:rsid w:val="00494EAB"/>
    <w:rsid w:val="004B09AC"/>
    <w:rsid w:val="004B384A"/>
    <w:rsid w:val="004B49DB"/>
    <w:rsid w:val="004B7BCB"/>
    <w:rsid w:val="004C4ED9"/>
    <w:rsid w:val="004D03AC"/>
    <w:rsid w:val="004D6AC4"/>
    <w:rsid w:val="004E019D"/>
    <w:rsid w:val="004E0B09"/>
    <w:rsid w:val="004E61FE"/>
    <w:rsid w:val="004F0FF8"/>
    <w:rsid w:val="004F6078"/>
    <w:rsid w:val="004F6313"/>
    <w:rsid w:val="005042D9"/>
    <w:rsid w:val="00507CC0"/>
    <w:rsid w:val="0052100E"/>
    <w:rsid w:val="00521FAD"/>
    <w:rsid w:val="00523A0C"/>
    <w:rsid w:val="00525125"/>
    <w:rsid w:val="00527CB5"/>
    <w:rsid w:val="00530515"/>
    <w:rsid w:val="00533831"/>
    <w:rsid w:val="00533A94"/>
    <w:rsid w:val="0054221D"/>
    <w:rsid w:val="00556484"/>
    <w:rsid w:val="00557505"/>
    <w:rsid w:val="00560CBB"/>
    <w:rsid w:val="0057024E"/>
    <w:rsid w:val="00573BB6"/>
    <w:rsid w:val="005801C3"/>
    <w:rsid w:val="0058527A"/>
    <w:rsid w:val="00592204"/>
    <w:rsid w:val="005A0428"/>
    <w:rsid w:val="005A056D"/>
    <w:rsid w:val="005A0C31"/>
    <w:rsid w:val="005A5E59"/>
    <w:rsid w:val="005B1488"/>
    <w:rsid w:val="005B1AC5"/>
    <w:rsid w:val="005B22A1"/>
    <w:rsid w:val="005B2503"/>
    <w:rsid w:val="005B5B15"/>
    <w:rsid w:val="005B678D"/>
    <w:rsid w:val="005B6BE2"/>
    <w:rsid w:val="005B7C85"/>
    <w:rsid w:val="005C3FB9"/>
    <w:rsid w:val="005C411D"/>
    <w:rsid w:val="005C4755"/>
    <w:rsid w:val="005E1008"/>
    <w:rsid w:val="005E303B"/>
    <w:rsid w:val="005F3343"/>
    <w:rsid w:val="005F6665"/>
    <w:rsid w:val="00602AAF"/>
    <w:rsid w:val="00606DA7"/>
    <w:rsid w:val="0061363A"/>
    <w:rsid w:val="006159D4"/>
    <w:rsid w:val="00616A79"/>
    <w:rsid w:val="0063295A"/>
    <w:rsid w:val="0063345E"/>
    <w:rsid w:val="00633D46"/>
    <w:rsid w:val="00641AB8"/>
    <w:rsid w:val="006432BA"/>
    <w:rsid w:val="00645CA6"/>
    <w:rsid w:val="00652D40"/>
    <w:rsid w:val="00661B2D"/>
    <w:rsid w:val="0067090A"/>
    <w:rsid w:val="006714DE"/>
    <w:rsid w:val="00675600"/>
    <w:rsid w:val="006773B9"/>
    <w:rsid w:val="00686166"/>
    <w:rsid w:val="00690275"/>
    <w:rsid w:val="00694B3C"/>
    <w:rsid w:val="006962F6"/>
    <w:rsid w:val="006965AD"/>
    <w:rsid w:val="00697612"/>
    <w:rsid w:val="006A0CA0"/>
    <w:rsid w:val="006A1BC5"/>
    <w:rsid w:val="006A2E04"/>
    <w:rsid w:val="006A3170"/>
    <w:rsid w:val="006B3155"/>
    <w:rsid w:val="006B4827"/>
    <w:rsid w:val="006B4B8C"/>
    <w:rsid w:val="006C21D3"/>
    <w:rsid w:val="006C738B"/>
    <w:rsid w:val="006D1D33"/>
    <w:rsid w:val="006D4A56"/>
    <w:rsid w:val="006E5BA5"/>
    <w:rsid w:val="006F5011"/>
    <w:rsid w:val="006F522A"/>
    <w:rsid w:val="0070671C"/>
    <w:rsid w:val="007078A9"/>
    <w:rsid w:val="00714E1F"/>
    <w:rsid w:val="00717EF0"/>
    <w:rsid w:val="007239A7"/>
    <w:rsid w:val="0073033A"/>
    <w:rsid w:val="00736C03"/>
    <w:rsid w:val="00743FAE"/>
    <w:rsid w:val="007441D3"/>
    <w:rsid w:val="00750D7F"/>
    <w:rsid w:val="00761D96"/>
    <w:rsid w:val="00763E19"/>
    <w:rsid w:val="00764A3F"/>
    <w:rsid w:val="00765284"/>
    <w:rsid w:val="0076558E"/>
    <w:rsid w:val="0076593B"/>
    <w:rsid w:val="0077410C"/>
    <w:rsid w:val="007775A1"/>
    <w:rsid w:val="00784E26"/>
    <w:rsid w:val="0078749F"/>
    <w:rsid w:val="00787AF2"/>
    <w:rsid w:val="00792DD9"/>
    <w:rsid w:val="00797B59"/>
    <w:rsid w:val="007A4B92"/>
    <w:rsid w:val="007B2072"/>
    <w:rsid w:val="007B2226"/>
    <w:rsid w:val="007C30F2"/>
    <w:rsid w:val="007C531F"/>
    <w:rsid w:val="007C63BB"/>
    <w:rsid w:val="007C76C4"/>
    <w:rsid w:val="007D0D61"/>
    <w:rsid w:val="007D392E"/>
    <w:rsid w:val="007D5634"/>
    <w:rsid w:val="007D5BE7"/>
    <w:rsid w:val="007E028E"/>
    <w:rsid w:val="0080019B"/>
    <w:rsid w:val="008044CB"/>
    <w:rsid w:val="00812386"/>
    <w:rsid w:val="0081599B"/>
    <w:rsid w:val="0081752D"/>
    <w:rsid w:val="00820013"/>
    <w:rsid w:val="008226B1"/>
    <w:rsid w:val="00824066"/>
    <w:rsid w:val="0082776B"/>
    <w:rsid w:val="00832BA4"/>
    <w:rsid w:val="00840493"/>
    <w:rsid w:val="0084135F"/>
    <w:rsid w:val="00842749"/>
    <w:rsid w:val="0084462B"/>
    <w:rsid w:val="00846301"/>
    <w:rsid w:val="008551DA"/>
    <w:rsid w:val="008566B9"/>
    <w:rsid w:val="00860BD8"/>
    <w:rsid w:val="00871CD0"/>
    <w:rsid w:val="008733B1"/>
    <w:rsid w:val="00876130"/>
    <w:rsid w:val="00876672"/>
    <w:rsid w:val="008820FA"/>
    <w:rsid w:val="008846C5"/>
    <w:rsid w:val="00893C58"/>
    <w:rsid w:val="00893F30"/>
    <w:rsid w:val="0089417D"/>
    <w:rsid w:val="00894B43"/>
    <w:rsid w:val="00896B47"/>
    <w:rsid w:val="008A06A0"/>
    <w:rsid w:val="008A175B"/>
    <w:rsid w:val="008B65D3"/>
    <w:rsid w:val="008C484F"/>
    <w:rsid w:val="008C6472"/>
    <w:rsid w:val="008C79F9"/>
    <w:rsid w:val="008D7C5D"/>
    <w:rsid w:val="008E0633"/>
    <w:rsid w:val="008E1E83"/>
    <w:rsid w:val="008E459D"/>
    <w:rsid w:val="008E6BA5"/>
    <w:rsid w:val="008E7321"/>
    <w:rsid w:val="008F03AF"/>
    <w:rsid w:val="008F229B"/>
    <w:rsid w:val="008F2AA6"/>
    <w:rsid w:val="00900C54"/>
    <w:rsid w:val="0090447D"/>
    <w:rsid w:val="00910A98"/>
    <w:rsid w:val="00912455"/>
    <w:rsid w:val="0092057B"/>
    <w:rsid w:val="009249D4"/>
    <w:rsid w:val="0092518C"/>
    <w:rsid w:val="0093354C"/>
    <w:rsid w:val="0093403A"/>
    <w:rsid w:val="00936F89"/>
    <w:rsid w:val="00937AA5"/>
    <w:rsid w:val="009417B8"/>
    <w:rsid w:val="00941B00"/>
    <w:rsid w:val="00953160"/>
    <w:rsid w:val="00953296"/>
    <w:rsid w:val="00954524"/>
    <w:rsid w:val="00954B0B"/>
    <w:rsid w:val="0096205D"/>
    <w:rsid w:val="00962311"/>
    <w:rsid w:val="00970B83"/>
    <w:rsid w:val="00975D62"/>
    <w:rsid w:val="0097648C"/>
    <w:rsid w:val="00977C52"/>
    <w:rsid w:val="00981CD5"/>
    <w:rsid w:val="00982D99"/>
    <w:rsid w:val="00983FD6"/>
    <w:rsid w:val="00990C7D"/>
    <w:rsid w:val="00993846"/>
    <w:rsid w:val="00993A86"/>
    <w:rsid w:val="009A1E22"/>
    <w:rsid w:val="009A25A1"/>
    <w:rsid w:val="009B219C"/>
    <w:rsid w:val="009B2B6B"/>
    <w:rsid w:val="009B7832"/>
    <w:rsid w:val="009C055E"/>
    <w:rsid w:val="009C2245"/>
    <w:rsid w:val="009D0CBE"/>
    <w:rsid w:val="009D7AFF"/>
    <w:rsid w:val="009E215E"/>
    <w:rsid w:val="009E32BD"/>
    <w:rsid w:val="009E6E7D"/>
    <w:rsid w:val="009F05A7"/>
    <w:rsid w:val="009F7582"/>
    <w:rsid w:val="00A04DCE"/>
    <w:rsid w:val="00A05546"/>
    <w:rsid w:val="00A06D79"/>
    <w:rsid w:val="00A14A07"/>
    <w:rsid w:val="00A14AAA"/>
    <w:rsid w:val="00A2419B"/>
    <w:rsid w:val="00A253C4"/>
    <w:rsid w:val="00A2713B"/>
    <w:rsid w:val="00A27D8C"/>
    <w:rsid w:val="00A3058D"/>
    <w:rsid w:val="00A35FDF"/>
    <w:rsid w:val="00A40CBF"/>
    <w:rsid w:val="00A43550"/>
    <w:rsid w:val="00A479A8"/>
    <w:rsid w:val="00A517AC"/>
    <w:rsid w:val="00A63012"/>
    <w:rsid w:val="00A6331F"/>
    <w:rsid w:val="00A64045"/>
    <w:rsid w:val="00A660BE"/>
    <w:rsid w:val="00A66F4F"/>
    <w:rsid w:val="00A742EF"/>
    <w:rsid w:val="00A74EE4"/>
    <w:rsid w:val="00A82451"/>
    <w:rsid w:val="00A839F5"/>
    <w:rsid w:val="00A87A8E"/>
    <w:rsid w:val="00A95A5D"/>
    <w:rsid w:val="00AA2785"/>
    <w:rsid w:val="00AA7CF0"/>
    <w:rsid w:val="00AC06C6"/>
    <w:rsid w:val="00AC4533"/>
    <w:rsid w:val="00AD17CB"/>
    <w:rsid w:val="00AD47F7"/>
    <w:rsid w:val="00AD5A19"/>
    <w:rsid w:val="00AD6843"/>
    <w:rsid w:val="00AE70C0"/>
    <w:rsid w:val="00AE7A94"/>
    <w:rsid w:val="00AF0E44"/>
    <w:rsid w:val="00AF13F3"/>
    <w:rsid w:val="00AF1D04"/>
    <w:rsid w:val="00AF3172"/>
    <w:rsid w:val="00AF5CCB"/>
    <w:rsid w:val="00AF7276"/>
    <w:rsid w:val="00AF7EC9"/>
    <w:rsid w:val="00B037E7"/>
    <w:rsid w:val="00B0522C"/>
    <w:rsid w:val="00B063B8"/>
    <w:rsid w:val="00B20AAB"/>
    <w:rsid w:val="00B26525"/>
    <w:rsid w:val="00B309EC"/>
    <w:rsid w:val="00B361A2"/>
    <w:rsid w:val="00B36F5C"/>
    <w:rsid w:val="00B433F7"/>
    <w:rsid w:val="00B43970"/>
    <w:rsid w:val="00B52D54"/>
    <w:rsid w:val="00B60FC4"/>
    <w:rsid w:val="00B626E6"/>
    <w:rsid w:val="00B62902"/>
    <w:rsid w:val="00B632BC"/>
    <w:rsid w:val="00B7073E"/>
    <w:rsid w:val="00B708C0"/>
    <w:rsid w:val="00B71104"/>
    <w:rsid w:val="00B7405B"/>
    <w:rsid w:val="00B8247F"/>
    <w:rsid w:val="00B83BAC"/>
    <w:rsid w:val="00B87703"/>
    <w:rsid w:val="00B94000"/>
    <w:rsid w:val="00B975FF"/>
    <w:rsid w:val="00BA02D6"/>
    <w:rsid w:val="00BA0DE1"/>
    <w:rsid w:val="00BA4D49"/>
    <w:rsid w:val="00BA593B"/>
    <w:rsid w:val="00BA6F01"/>
    <w:rsid w:val="00BA720D"/>
    <w:rsid w:val="00BA7FB4"/>
    <w:rsid w:val="00BB349E"/>
    <w:rsid w:val="00BC66AF"/>
    <w:rsid w:val="00BD2C57"/>
    <w:rsid w:val="00BD5BE0"/>
    <w:rsid w:val="00BD67FE"/>
    <w:rsid w:val="00BE2C9D"/>
    <w:rsid w:val="00C01A2B"/>
    <w:rsid w:val="00C0378D"/>
    <w:rsid w:val="00C123B6"/>
    <w:rsid w:val="00C17F9A"/>
    <w:rsid w:val="00C32898"/>
    <w:rsid w:val="00C50DA6"/>
    <w:rsid w:val="00C5666A"/>
    <w:rsid w:val="00C57B08"/>
    <w:rsid w:val="00C607AA"/>
    <w:rsid w:val="00C626CD"/>
    <w:rsid w:val="00C62C68"/>
    <w:rsid w:val="00C641EC"/>
    <w:rsid w:val="00C73497"/>
    <w:rsid w:val="00C76BB5"/>
    <w:rsid w:val="00C805F3"/>
    <w:rsid w:val="00C81CB4"/>
    <w:rsid w:val="00C8266B"/>
    <w:rsid w:val="00C82EB5"/>
    <w:rsid w:val="00C904A3"/>
    <w:rsid w:val="00C93A11"/>
    <w:rsid w:val="00CA4B56"/>
    <w:rsid w:val="00CA67F5"/>
    <w:rsid w:val="00CB2F34"/>
    <w:rsid w:val="00CB41C6"/>
    <w:rsid w:val="00CB6800"/>
    <w:rsid w:val="00CB77C9"/>
    <w:rsid w:val="00CC22CC"/>
    <w:rsid w:val="00CC3D12"/>
    <w:rsid w:val="00CC4C0C"/>
    <w:rsid w:val="00CD24A8"/>
    <w:rsid w:val="00CD6187"/>
    <w:rsid w:val="00CE048C"/>
    <w:rsid w:val="00CF0C58"/>
    <w:rsid w:val="00CF2C93"/>
    <w:rsid w:val="00CF5DAA"/>
    <w:rsid w:val="00CF63DC"/>
    <w:rsid w:val="00CF721F"/>
    <w:rsid w:val="00D01CAE"/>
    <w:rsid w:val="00D02547"/>
    <w:rsid w:val="00D032A8"/>
    <w:rsid w:val="00D040A0"/>
    <w:rsid w:val="00D11184"/>
    <w:rsid w:val="00D12D31"/>
    <w:rsid w:val="00D21815"/>
    <w:rsid w:val="00D21C7C"/>
    <w:rsid w:val="00D22DCC"/>
    <w:rsid w:val="00D2661A"/>
    <w:rsid w:val="00D27777"/>
    <w:rsid w:val="00D27F1C"/>
    <w:rsid w:val="00D34B42"/>
    <w:rsid w:val="00D40BC0"/>
    <w:rsid w:val="00D41E7C"/>
    <w:rsid w:val="00D60C78"/>
    <w:rsid w:val="00D6146C"/>
    <w:rsid w:val="00D72149"/>
    <w:rsid w:val="00D86D97"/>
    <w:rsid w:val="00D90885"/>
    <w:rsid w:val="00D9797D"/>
    <w:rsid w:val="00DA3964"/>
    <w:rsid w:val="00DA4503"/>
    <w:rsid w:val="00DA7111"/>
    <w:rsid w:val="00DA73A3"/>
    <w:rsid w:val="00DB095B"/>
    <w:rsid w:val="00DB1789"/>
    <w:rsid w:val="00DB2485"/>
    <w:rsid w:val="00DB47C8"/>
    <w:rsid w:val="00DB573F"/>
    <w:rsid w:val="00DC0AFC"/>
    <w:rsid w:val="00DC42C7"/>
    <w:rsid w:val="00DC52EF"/>
    <w:rsid w:val="00DC75E3"/>
    <w:rsid w:val="00DD227B"/>
    <w:rsid w:val="00DD4DCA"/>
    <w:rsid w:val="00DD5153"/>
    <w:rsid w:val="00DD5A24"/>
    <w:rsid w:val="00DE04EA"/>
    <w:rsid w:val="00DE1D7D"/>
    <w:rsid w:val="00DE2138"/>
    <w:rsid w:val="00DE215B"/>
    <w:rsid w:val="00DE535C"/>
    <w:rsid w:val="00DE6353"/>
    <w:rsid w:val="00DF1D7E"/>
    <w:rsid w:val="00DF262A"/>
    <w:rsid w:val="00DF2BC0"/>
    <w:rsid w:val="00DF7476"/>
    <w:rsid w:val="00E03CB2"/>
    <w:rsid w:val="00E07CF7"/>
    <w:rsid w:val="00E11132"/>
    <w:rsid w:val="00E121A1"/>
    <w:rsid w:val="00E12574"/>
    <w:rsid w:val="00E12DFF"/>
    <w:rsid w:val="00E13E98"/>
    <w:rsid w:val="00E15922"/>
    <w:rsid w:val="00E1722A"/>
    <w:rsid w:val="00E2244C"/>
    <w:rsid w:val="00E268D5"/>
    <w:rsid w:val="00E32F97"/>
    <w:rsid w:val="00E374C5"/>
    <w:rsid w:val="00E40082"/>
    <w:rsid w:val="00E41304"/>
    <w:rsid w:val="00E47FA0"/>
    <w:rsid w:val="00E5549C"/>
    <w:rsid w:val="00E61F33"/>
    <w:rsid w:val="00E620D7"/>
    <w:rsid w:val="00E674DD"/>
    <w:rsid w:val="00E76FB8"/>
    <w:rsid w:val="00E77868"/>
    <w:rsid w:val="00E810EE"/>
    <w:rsid w:val="00E81D3E"/>
    <w:rsid w:val="00E86860"/>
    <w:rsid w:val="00E90C2A"/>
    <w:rsid w:val="00E9744D"/>
    <w:rsid w:val="00E9747D"/>
    <w:rsid w:val="00E9786B"/>
    <w:rsid w:val="00EA0E2C"/>
    <w:rsid w:val="00EA2ADA"/>
    <w:rsid w:val="00EA6C6C"/>
    <w:rsid w:val="00EA7D48"/>
    <w:rsid w:val="00EB147F"/>
    <w:rsid w:val="00EB3B54"/>
    <w:rsid w:val="00EB3E4C"/>
    <w:rsid w:val="00EB564C"/>
    <w:rsid w:val="00EB6B71"/>
    <w:rsid w:val="00EC0174"/>
    <w:rsid w:val="00EC76A1"/>
    <w:rsid w:val="00ED1AAD"/>
    <w:rsid w:val="00EE0C78"/>
    <w:rsid w:val="00EE2308"/>
    <w:rsid w:val="00EE56ED"/>
    <w:rsid w:val="00EE622D"/>
    <w:rsid w:val="00EF2793"/>
    <w:rsid w:val="00F11AB0"/>
    <w:rsid w:val="00F126B8"/>
    <w:rsid w:val="00F16378"/>
    <w:rsid w:val="00F21707"/>
    <w:rsid w:val="00F32244"/>
    <w:rsid w:val="00F34B07"/>
    <w:rsid w:val="00F34D8A"/>
    <w:rsid w:val="00F5490A"/>
    <w:rsid w:val="00F56B05"/>
    <w:rsid w:val="00F601C4"/>
    <w:rsid w:val="00F60F6B"/>
    <w:rsid w:val="00F6110F"/>
    <w:rsid w:val="00F65FD2"/>
    <w:rsid w:val="00F661C3"/>
    <w:rsid w:val="00F77E1B"/>
    <w:rsid w:val="00F8031D"/>
    <w:rsid w:val="00F86EBE"/>
    <w:rsid w:val="00F87CF8"/>
    <w:rsid w:val="00F90C59"/>
    <w:rsid w:val="00F97B68"/>
    <w:rsid w:val="00FA0467"/>
    <w:rsid w:val="00FA2B4D"/>
    <w:rsid w:val="00FA5241"/>
    <w:rsid w:val="00FA56E9"/>
    <w:rsid w:val="00FA6A9A"/>
    <w:rsid w:val="00FA7577"/>
    <w:rsid w:val="00FB06BE"/>
    <w:rsid w:val="00FB2AE1"/>
    <w:rsid w:val="00FB5D4E"/>
    <w:rsid w:val="00FB6243"/>
    <w:rsid w:val="00FC382A"/>
    <w:rsid w:val="00FC5319"/>
    <w:rsid w:val="00FC5A68"/>
    <w:rsid w:val="00FC5ADC"/>
    <w:rsid w:val="00FC6DA6"/>
    <w:rsid w:val="00FD2C00"/>
    <w:rsid w:val="00FD4505"/>
    <w:rsid w:val="00FD6173"/>
    <w:rsid w:val="00FE52FD"/>
    <w:rsid w:val="00FE6158"/>
    <w:rsid w:val="00FE6A42"/>
    <w:rsid w:val="00FF17B0"/>
    <w:rsid w:val="00FF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0FE9B"/>
  <w15:docId w15:val="{3960AECF-7EA7-4D7A-B3E6-96189E67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D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FC4"/>
    <w:pPr>
      <w:ind w:left="720"/>
      <w:contextualSpacing/>
    </w:pPr>
    <w:rPr>
      <w:bCs/>
      <w:sz w:val="28"/>
    </w:rPr>
  </w:style>
  <w:style w:type="paragraph" w:styleId="a4">
    <w:name w:val="Balloon Text"/>
    <w:basedOn w:val="a"/>
    <w:link w:val="a5"/>
    <w:uiPriority w:val="99"/>
    <w:semiHidden/>
    <w:rsid w:val="00523A0C"/>
    <w:rPr>
      <w:sz w:val="2"/>
      <w:szCs w:val="20"/>
    </w:rPr>
  </w:style>
  <w:style w:type="character" w:customStyle="1" w:styleId="a5">
    <w:name w:val="Текст у виносці Знак"/>
    <w:link w:val="a4"/>
    <w:uiPriority w:val="99"/>
    <w:semiHidden/>
    <w:locked/>
    <w:rsid w:val="00CB2F34"/>
    <w:rPr>
      <w:rFonts w:cs="Times New Roman"/>
      <w:sz w:val="2"/>
      <w:lang w:eastAsia="zh-CN"/>
    </w:rPr>
  </w:style>
  <w:style w:type="character" w:customStyle="1" w:styleId="rvts0">
    <w:name w:val="rvts0"/>
    <w:uiPriority w:val="99"/>
    <w:rsid w:val="0048099D"/>
  </w:style>
  <w:style w:type="paragraph" w:styleId="a6">
    <w:name w:val="header"/>
    <w:basedOn w:val="a"/>
    <w:link w:val="a7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7">
    <w:name w:val="Верхній колонтитул Знак"/>
    <w:link w:val="a6"/>
    <w:uiPriority w:val="99"/>
    <w:locked/>
    <w:rsid w:val="00694B3C"/>
    <w:rPr>
      <w:rFonts w:cs="Times New Roman"/>
      <w:sz w:val="24"/>
      <w:lang w:eastAsia="zh-CN"/>
    </w:rPr>
  </w:style>
  <w:style w:type="paragraph" w:styleId="a8">
    <w:name w:val="footer"/>
    <w:basedOn w:val="a"/>
    <w:link w:val="a9"/>
    <w:uiPriority w:val="99"/>
    <w:rsid w:val="00694B3C"/>
    <w:pPr>
      <w:tabs>
        <w:tab w:val="center" w:pos="4819"/>
        <w:tab w:val="right" w:pos="9639"/>
      </w:tabs>
    </w:pPr>
    <w:rPr>
      <w:szCs w:val="20"/>
    </w:rPr>
  </w:style>
  <w:style w:type="character" w:customStyle="1" w:styleId="a9">
    <w:name w:val="Нижній колонтитул Знак"/>
    <w:link w:val="a8"/>
    <w:uiPriority w:val="99"/>
    <w:locked/>
    <w:rsid w:val="00694B3C"/>
    <w:rPr>
      <w:rFonts w:cs="Times New Roman"/>
      <w:sz w:val="24"/>
      <w:lang w:eastAsia="zh-CN"/>
    </w:rPr>
  </w:style>
  <w:style w:type="paragraph" w:customStyle="1" w:styleId="123">
    <w:name w:val="123"/>
    <w:basedOn w:val="a"/>
    <w:uiPriority w:val="99"/>
    <w:rsid w:val="00982D99"/>
    <w:rPr>
      <w:bCs/>
      <w:kern w:val="2"/>
      <w:sz w:val="28"/>
    </w:rPr>
  </w:style>
  <w:style w:type="paragraph" w:customStyle="1" w:styleId="1">
    <w:name w:val="Абзац списка1"/>
    <w:basedOn w:val="a"/>
    <w:uiPriority w:val="99"/>
    <w:rsid w:val="00982D99"/>
    <w:pPr>
      <w:spacing w:after="200"/>
      <w:ind w:left="720"/>
      <w:contextualSpacing/>
    </w:pPr>
    <w:rPr>
      <w:bCs/>
      <w:kern w:val="2"/>
      <w:sz w:val="28"/>
    </w:rPr>
  </w:style>
  <w:style w:type="character" w:styleId="aa">
    <w:name w:val="page number"/>
    <w:uiPriority w:val="99"/>
    <w:rsid w:val="00A742EF"/>
    <w:rPr>
      <w:rFonts w:cs="Times New Roman"/>
    </w:rPr>
  </w:style>
  <w:style w:type="paragraph" w:customStyle="1" w:styleId="10">
    <w:name w:val="Абзац списку1"/>
    <w:basedOn w:val="a"/>
    <w:rsid w:val="00661B2D"/>
    <w:pPr>
      <w:spacing w:after="200"/>
      <w:ind w:left="720"/>
      <w:contextualSpacing/>
    </w:pPr>
    <w:rPr>
      <w:bCs/>
      <w:kern w:val="2"/>
      <w:sz w:val="28"/>
    </w:rPr>
  </w:style>
  <w:style w:type="paragraph" w:customStyle="1" w:styleId="western">
    <w:name w:val="western"/>
    <w:basedOn w:val="a"/>
    <w:rsid w:val="00765284"/>
    <w:pPr>
      <w:suppressAutoHyphens w:val="0"/>
      <w:spacing w:before="100" w:beforeAutospacing="1" w:after="142" w:line="288" w:lineRule="auto"/>
    </w:pPr>
    <w:rPr>
      <w:color w:val="000000"/>
      <w:sz w:val="28"/>
      <w:szCs w:val="28"/>
      <w:lang w:eastAsia="uk-UA"/>
    </w:rPr>
  </w:style>
  <w:style w:type="character" w:customStyle="1" w:styleId="Bodytext2">
    <w:name w:val="Body text (2)_"/>
    <w:link w:val="Bodytext20"/>
    <w:locked/>
    <w:rsid w:val="00F60F6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60F6B"/>
    <w:pPr>
      <w:widowControl w:val="0"/>
      <w:shd w:val="clear" w:color="auto" w:fill="FFFFFF"/>
      <w:suppressAutoHyphens w:val="0"/>
      <w:spacing w:before="360" w:line="320" w:lineRule="exact"/>
      <w:jc w:val="both"/>
    </w:pPr>
    <w:rPr>
      <w:sz w:val="28"/>
      <w:szCs w:val="28"/>
      <w:lang w:eastAsia="uk-UA"/>
    </w:rPr>
  </w:style>
  <w:style w:type="character" w:styleId="ab">
    <w:name w:val="Hyperlink"/>
    <w:semiHidden/>
    <w:unhideWhenUsed/>
    <w:rsid w:val="001F2E7F"/>
    <w:rPr>
      <w:color w:val="000080"/>
      <w:u w:val="single"/>
    </w:rPr>
  </w:style>
  <w:style w:type="paragraph" w:styleId="ac">
    <w:name w:val="Subtitle"/>
    <w:basedOn w:val="a"/>
    <w:next w:val="a"/>
    <w:link w:val="ad"/>
    <w:qFormat/>
    <w:locked/>
    <w:rsid w:val="00E90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ідзаголовок Знак"/>
    <w:basedOn w:val="a0"/>
    <w:link w:val="ac"/>
    <w:rsid w:val="00E90C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ae">
    <w:name w:val="Strong"/>
    <w:basedOn w:val="a0"/>
    <w:qFormat/>
    <w:locked/>
    <w:rsid w:val="00A74EE4"/>
    <w:rPr>
      <w:b/>
      <w:bCs/>
    </w:rPr>
  </w:style>
  <w:style w:type="paragraph" w:customStyle="1" w:styleId="Standard">
    <w:name w:val="Standard"/>
    <w:rsid w:val="005B1AC5"/>
    <w:pPr>
      <w:widowControl w:val="0"/>
      <w:suppressAutoHyphens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B1AC5"/>
    <w:rPr>
      <w:b/>
      <w:bCs/>
    </w:rPr>
  </w:style>
  <w:style w:type="paragraph" w:styleId="HTML">
    <w:name w:val="HTML Preformatted"/>
    <w:basedOn w:val="a"/>
    <w:link w:val="HTML0"/>
    <w:semiHidden/>
    <w:unhideWhenUsed/>
    <w:rsid w:val="00B63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semiHidden/>
    <w:rsid w:val="00B632BC"/>
    <w:rPr>
      <w:rFonts w:ascii="Courier New" w:hAnsi="Courier New" w:cs="Courier New"/>
    </w:rPr>
  </w:style>
  <w:style w:type="character" w:styleId="af">
    <w:name w:val="Emphasis"/>
    <w:qFormat/>
    <w:locked/>
    <w:rsid w:val="00B63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A3C7-EC24-4915-A070-E376D352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20</Pages>
  <Words>25633</Words>
  <Characters>14611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LMR</Company>
  <LinksUpToDate>false</LinksUpToDate>
  <CharactersWithSpaces>40164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Касянова Тетяна</dc:creator>
  <cp:keywords/>
  <cp:lastModifiedBy>Ірина Демидюк</cp:lastModifiedBy>
  <cp:revision>147</cp:revision>
  <cp:lastPrinted>2024-01-16T08:49:00Z</cp:lastPrinted>
  <dcterms:created xsi:type="dcterms:W3CDTF">2024-01-16T09:53:00Z</dcterms:created>
  <dcterms:modified xsi:type="dcterms:W3CDTF">2024-10-15T12:25:00Z</dcterms:modified>
</cp:coreProperties>
</file>