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270D" w:rsidRDefault="00DC0961">
      <w:pPr>
        <w:tabs>
          <w:tab w:val="left" w:pos="9900"/>
        </w:tabs>
        <w:ind w:left="7087" w:right="0" w:firstLine="0"/>
        <w:jc w:val="left"/>
      </w:pPr>
      <w:r>
        <w:rPr>
          <w:sz w:val="28"/>
          <w:szCs w:val="28"/>
        </w:rPr>
        <w:t>Додаток</w:t>
      </w:r>
    </w:p>
    <w:p w:rsidR="007D270D" w:rsidRDefault="00DC0961">
      <w:pPr>
        <w:widowControl/>
        <w:ind w:left="7087" w:right="0" w:firstLine="0"/>
      </w:pPr>
      <w:r>
        <w:rPr>
          <w:sz w:val="28"/>
          <w:szCs w:val="28"/>
        </w:rPr>
        <w:t>до рішення міської ради ______________ № _____</w:t>
      </w:r>
    </w:p>
    <w:p w:rsidR="007D270D" w:rsidRDefault="00DC0961">
      <w:pPr>
        <w:tabs>
          <w:tab w:val="left" w:pos="9720"/>
          <w:tab w:val="left" w:pos="9900"/>
        </w:tabs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7D270D" w:rsidRDefault="00DC0961">
      <w:pPr>
        <w:tabs>
          <w:tab w:val="left" w:pos="9720"/>
          <w:tab w:val="left" w:pos="9900"/>
        </w:tabs>
        <w:ind w:right="0" w:firstLine="720"/>
        <w:jc w:val="center"/>
      </w:pPr>
      <w:r>
        <w:rPr>
          <w:b/>
          <w:bCs/>
          <w:sz w:val="22"/>
          <w:szCs w:val="22"/>
        </w:rPr>
        <w:t>ДОГОВІР  ОРЕНДИ  ЗЕМЛІ</w:t>
      </w:r>
    </w:p>
    <w:p w:rsidR="007D270D" w:rsidRDefault="00DC0961">
      <w:pPr>
        <w:tabs>
          <w:tab w:val="left" w:pos="7320"/>
        </w:tabs>
        <w:ind w:right="0" w:firstLine="0"/>
        <w:jc w:val="left"/>
        <w:rPr>
          <w:sz w:val="21"/>
          <w:szCs w:val="21"/>
        </w:rPr>
      </w:pPr>
      <w:r>
        <w:rPr>
          <w:b/>
          <w:sz w:val="21"/>
          <w:szCs w:val="21"/>
          <w:u w:val="single"/>
        </w:rPr>
        <w:t>місто Луцьк Волинської області</w:t>
      </w: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  <w:u w:val="single"/>
        </w:rPr>
        <w:t>«         »                                 року</w:t>
      </w:r>
    </w:p>
    <w:p w:rsidR="007D270D" w:rsidRDefault="00DC0961">
      <w:pPr>
        <w:tabs>
          <w:tab w:val="left" w:pos="9720"/>
          <w:tab w:val="left" w:pos="9900"/>
        </w:tabs>
        <w:ind w:right="0" w:firstLine="680"/>
        <w:jc w:val="left"/>
      </w:pPr>
      <w:r>
        <w:t>(місце укладення)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jc w:val="left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b/>
          <w:sz w:val="21"/>
          <w:szCs w:val="21"/>
        </w:rPr>
        <w:t>Орендодавець (уповноважена ним особа):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Луцька міська рада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яка діє від </w:t>
      </w:r>
      <w:r>
        <w:rPr>
          <w:sz w:val="21"/>
          <w:szCs w:val="21"/>
        </w:rPr>
        <w:t xml:space="preserve">імені </w:t>
      </w:r>
      <w:r>
        <w:rPr>
          <w:b/>
          <w:sz w:val="21"/>
          <w:szCs w:val="21"/>
        </w:rPr>
        <w:t>Луцьк</w:t>
      </w:r>
      <w:r>
        <w:rPr>
          <w:b/>
          <w:sz w:val="21"/>
          <w:szCs w:val="21"/>
        </w:rPr>
        <w:t>ої</w:t>
      </w:r>
      <w:r>
        <w:rPr>
          <w:b/>
          <w:sz w:val="21"/>
          <w:szCs w:val="21"/>
        </w:rPr>
        <w:t xml:space="preserve"> міськ</w:t>
      </w:r>
      <w:r>
        <w:rPr>
          <w:b/>
          <w:sz w:val="21"/>
          <w:szCs w:val="21"/>
        </w:rPr>
        <w:t>ої</w:t>
      </w:r>
      <w:r>
        <w:rPr>
          <w:b/>
          <w:sz w:val="21"/>
          <w:szCs w:val="21"/>
        </w:rPr>
        <w:t xml:space="preserve"> територіальн</w:t>
      </w:r>
      <w:r>
        <w:rPr>
          <w:b/>
          <w:sz w:val="21"/>
          <w:szCs w:val="21"/>
        </w:rPr>
        <w:t>ої</w:t>
      </w:r>
      <w:r>
        <w:rPr>
          <w:b/>
          <w:sz w:val="21"/>
          <w:szCs w:val="21"/>
        </w:rPr>
        <w:t xml:space="preserve"> громад</w:t>
      </w:r>
      <w:r>
        <w:rPr>
          <w:b/>
          <w:sz w:val="21"/>
          <w:szCs w:val="21"/>
        </w:rPr>
        <w:t>и,</w:t>
      </w:r>
      <w:r>
        <w:rPr>
          <w:sz w:val="21"/>
          <w:szCs w:val="21"/>
        </w:rPr>
        <w:t xml:space="preserve"> ідентифікаційний код юридичної особи 34745204, місцезнаходження: Волинська область, м. Луцьк, вул. Богдана Хмельницького, буд. 19, в</w:t>
      </w:r>
      <w:r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t>особі міського голови</w:t>
      </w:r>
      <w:r>
        <w:rPr>
          <w:b/>
          <w:sz w:val="21"/>
          <w:szCs w:val="21"/>
        </w:rPr>
        <w:t xml:space="preserve"> Поліщука Ігоря Ігоровича</w:t>
      </w:r>
      <w:r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який діє на підставі статті 42 Закону України «Про місцеве самоврядування в Україні», постанови Луцької міської територіальної виборчої комісії Луцького району Волинської області від 26.11.2020 № 125 «Про реєстрацію Луцького міського голови Луцького район</w:t>
      </w:r>
      <w:r>
        <w:rPr>
          <w:sz w:val="21"/>
          <w:szCs w:val="21"/>
        </w:rPr>
        <w:t xml:space="preserve">у Волинської області», надалі - </w:t>
      </w:r>
      <w:r>
        <w:rPr>
          <w:b/>
          <w:sz w:val="21"/>
          <w:szCs w:val="21"/>
        </w:rPr>
        <w:t>Орендодавець</w:t>
      </w:r>
      <w:r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з одного боку, та  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b/>
          <w:sz w:val="21"/>
          <w:szCs w:val="21"/>
        </w:rPr>
        <w:t>Орендар</w:t>
      </w:r>
      <w:r>
        <w:rPr>
          <w:sz w:val="21"/>
          <w:szCs w:val="21"/>
        </w:rPr>
        <w:t>:*) _______________________________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ідентифікаційний код юридичної особи ______________,  місцезнаходження: _________________ область, місто (село) _____________, вул. ______________</w:t>
      </w:r>
      <w:r>
        <w:rPr>
          <w:sz w:val="21"/>
          <w:szCs w:val="21"/>
        </w:rPr>
        <w:t>___, буд. ___, в особі директора ________________________________________________________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що діє на підставі Статуту, зареєстрованого __________________  __.__.____ за  № _________, </w:t>
      </w:r>
      <w:r>
        <w:rPr>
          <w:i/>
          <w:iCs/>
          <w:sz w:val="21"/>
          <w:szCs w:val="21"/>
        </w:rPr>
        <w:t xml:space="preserve">*) </w:t>
      </w:r>
      <w:r>
        <w:rPr>
          <w:b/>
          <w:i/>
          <w:iCs/>
          <w:sz w:val="21"/>
          <w:szCs w:val="21"/>
        </w:rPr>
        <w:t xml:space="preserve"> Д</w:t>
      </w:r>
      <w:r>
        <w:rPr>
          <w:b/>
          <w:i/>
          <w:iCs/>
          <w:sz w:val="21"/>
          <w:szCs w:val="21"/>
        </w:rPr>
        <w:t>ля юридичних осіб.</w:t>
      </w:r>
    </w:p>
    <w:p w:rsidR="007D270D" w:rsidRDefault="00DC0961">
      <w:pPr>
        <w:tabs>
          <w:tab w:val="left" w:pos="9900"/>
        </w:tabs>
        <w:ind w:right="0" w:firstLine="540"/>
        <w:rPr>
          <w:sz w:val="21"/>
          <w:szCs w:val="21"/>
        </w:rPr>
      </w:pPr>
      <w:r>
        <w:rPr>
          <w:b/>
          <w:spacing w:val="-6"/>
          <w:sz w:val="21"/>
          <w:szCs w:val="21"/>
        </w:rPr>
        <w:t>Орендар:</w:t>
      </w:r>
      <w:r>
        <w:rPr>
          <w:b/>
          <w:i/>
          <w:iCs/>
          <w:spacing w:val="-6"/>
          <w:sz w:val="21"/>
          <w:szCs w:val="21"/>
        </w:rPr>
        <w:t>*</w:t>
      </w:r>
      <w:r>
        <w:rPr>
          <w:b/>
          <w:spacing w:val="-6"/>
          <w:sz w:val="21"/>
          <w:szCs w:val="21"/>
        </w:rPr>
        <w:t>*) г</w:t>
      </w:r>
      <w:r>
        <w:rPr>
          <w:b/>
          <w:sz w:val="21"/>
          <w:szCs w:val="21"/>
        </w:rPr>
        <w:t xml:space="preserve">ромадянин __________ _________ </w:t>
      </w:r>
      <w:r>
        <w:rPr>
          <w:b/>
          <w:sz w:val="21"/>
          <w:szCs w:val="21"/>
        </w:rPr>
        <w:t>____________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ідентифікаційний номер фізичної особи-платника податків - __________, місце проживання зареєстровано за </w:t>
      </w:r>
      <w:proofErr w:type="spellStart"/>
      <w:r>
        <w:rPr>
          <w:sz w:val="21"/>
          <w:szCs w:val="21"/>
        </w:rPr>
        <w:t>адресою</w:t>
      </w:r>
      <w:proofErr w:type="spellEnd"/>
      <w:r>
        <w:rPr>
          <w:sz w:val="21"/>
          <w:szCs w:val="21"/>
        </w:rPr>
        <w:t>: _________ область, місто (село) _______, вул. _________, буд. ___, який діє на підставі паспорта ________________, виданого _____</w:t>
      </w:r>
      <w:r>
        <w:rPr>
          <w:sz w:val="21"/>
          <w:szCs w:val="21"/>
        </w:rPr>
        <w:t xml:space="preserve">__ України у ___________________ області __.__.____ року, </w:t>
      </w:r>
      <w:r>
        <w:rPr>
          <w:b/>
          <w:i/>
          <w:iCs/>
          <w:sz w:val="21"/>
          <w:szCs w:val="21"/>
        </w:rPr>
        <w:t>*</w:t>
      </w:r>
      <w:r>
        <w:rPr>
          <w:b/>
          <w:i/>
          <w:iCs/>
          <w:sz w:val="21"/>
          <w:szCs w:val="21"/>
        </w:rPr>
        <w:t>*</w:t>
      </w:r>
      <w:r>
        <w:rPr>
          <w:b/>
          <w:i/>
          <w:iCs/>
          <w:sz w:val="21"/>
          <w:szCs w:val="21"/>
        </w:rPr>
        <w:t>) Для фізичних осіб,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надалі -</w:t>
      </w:r>
      <w:r>
        <w:rPr>
          <w:b/>
          <w:sz w:val="21"/>
          <w:szCs w:val="21"/>
        </w:rPr>
        <w:t xml:space="preserve"> Орендар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з другого, </w:t>
      </w:r>
    </w:p>
    <w:p w:rsidR="007D270D" w:rsidRDefault="00DC0961">
      <w:pPr>
        <w:tabs>
          <w:tab w:val="left" w:pos="9900"/>
        </w:tabs>
        <w:ind w:right="0" w:firstLine="510"/>
        <w:rPr>
          <w:sz w:val="21"/>
          <w:szCs w:val="21"/>
        </w:rPr>
      </w:pPr>
      <w:r>
        <w:rPr>
          <w:sz w:val="21"/>
          <w:szCs w:val="21"/>
        </w:rPr>
        <w:t xml:space="preserve">на підставі протоколу про результати земельних торгів (аукціону) з </w:t>
      </w:r>
      <w:r>
        <w:rPr>
          <w:sz w:val="21"/>
          <w:szCs w:val="21"/>
        </w:rPr>
        <w:t>продажу</w:t>
      </w:r>
      <w:r>
        <w:rPr>
          <w:sz w:val="21"/>
          <w:szCs w:val="21"/>
        </w:rPr>
        <w:t xml:space="preserve"> права оренди земельно</w:t>
      </w:r>
      <w:r>
        <w:rPr>
          <w:sz w:val="21"/>
          <w:szCs w:val="21"/>
        </w:rPr>
        <w:t>ї</w:t>
      </w:r>
      <w:r>
        <w:rPr>
          <w:sz w:val="21"/>
          <w:szCs w:val="21"/>
        </w:rPr>
        <w:t xml:space="preserve"> ділянк</w:t>
      </w:r>
      <w:r>
        <w:rPr>
          <w:sz w:val="21"/>
          <w:szCs w:val="21"/>
        </w:rPr>
        <w:t>и</w:t>
      </w:r>
      <w:r>
        <w:rPr>
          <w:sz w:val="21"/>
          <w:szCs w:val="21"/>
        </w:rPr>
        <w:t xml:space="preserve"> від ___ _______ 202</w:t>
      </w:r>
      <w:r>
        <w:rPr>
          <w:sz w:val="21"/>
          <w:szCs w:val="21"/>
        </w:rPr>
        <w:t>4</w:t>
      </w:r>
      <w:r>
        <w:rPr>
          <w:sz w:val="21"/>
          <w:szCs w:val="21"/>
        </w:rPr>
        <w:t xml:space="preserve"> № _____________________________ уклали цей Договір про нижченаведене:</w:t>
      </w:r>
    </w:p>
    <w:p w:rsidR="007D270D" w:rsidRDefault="007D270D">
      <w:pPr>
        <w:tabs>
          <w:tab w:val="left" w:pos="9900"/>
        </w:tabs>
        <w:ind w:right="0" w:firstLine="540"/>
        <w:rPr>
          <w:sz w:val="16"/>
          <w:szCs w:val="16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ПРЕДМЕТ</w:t>
      </w:r>
      <w:r>
        <w:rPr>
          <w:b/>
          <w:bCs/>
        </w:rPr>
        <w:t xml:space="preserve"> ДОГОВОРУ</w:t>
      </w:r>
    </w:p>
    <w:p w:rsidR="007D270D" w:rsidRDefault="00DC0961">
      <w:pPr>
        <w:tabs>
          <w:tab w:val="left" w:pos="9900"/>
        </w:tabs>
        <w:ind w:right="23" w:firstLine="540"/>
        <w:rPr>
          <w:sz w:val="21"/>
          <w:szCs w:val="21"/>
        </w:rPr>
      </w:pPr>
      <w:r>
        <w:rPr>
          <w:sz w:val="21"/>
          <w:szCs w:val="21"/>
        </w:rPr>
        <w:t xml:space="preserve">1. Орендодавець передає, а Орендар приймає в строкове платне користування земельну ділянку </w:t>
      </w:r>
      <w:r>
        <w:rPr>
          <w:b/>
          <w:sz w:val="21"/>
          <w:szCs w:val="21"/>
        </w:rPr>
        <w:t xml:space="preserve">несільськогосподарського призначення комунальної власності Луцької міської </w:t>
      </w:r>
      <w:r>
        <w:rPr>
          <w:b/>
          <w:sz w:val="21"/>
          <w:szCs w:val="21"/>
        </w:rPr>
        <w:t>територіальної громади Волинської області, з видом цільового призначення  ________________________________________________</w:t>
      </w:r>
    </w:p>
    <w:p w:rsidR="007D270D" w:rsidRDefault="00DC0961">
      <w:pPr>
        <w:tabs>
          <w:tab w:val="left" w:pos="9900"/>
        </w:tabs>
        <w:ind w:right="23" w:firstLine="0"/>
        <w:rPr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________________________________________________________________________________________________</w:t>
      </w:r>
    </w:p>
    <w:p w:rsidR="007D270D" w:rsidRDefault="00DC0961">
      <w:pPr>
        <w:tabs>
          <w:tab w:val="left" w:pos="9720"/>
          <w:tab w:val="left" w:pos="9900"/>
        </w:tabs>
        <w:ind w:right="0" w:firstLine="0"/>
        <w:rPr>
          <w:sz w:val="21"/>
          <w:szCs w:val="21"/>
        </w:rPr>
      </w:pPr>
      <w:r>
        <w:rPr>
          <w:spacing w:val="-10"/>
          <w:sz w:val="21"/>
          <w:szCs w:val="21"/>
        </w:rPr>
        <w:t>з кадастровим номером_______________</w:t>
      </w:r>
      <w:r>
        <w:rPr>
          <w:spacing w:val="-10"/>
          <w:sz w:val="21"/>
          <w:szCs w:val="21"/>
        </w:rPr>
        <w:t xml:space="preserve">_______________________________________________________________________ </w:t>
      </w:r>
    </w:p>
    <w:p w:rsidR="007D270D" w:rsidRDefault="00DC0961">
      <w:pPr>
        <w:tabs>
          <w:tab w:val="left" w:pos="9720"/>
          <w:tab w:val="left" w:pos="9900"/>
        </w:tabs>
        <w:ind w:right="0" w:firstLine="0"/>
        <w:rPr>
          <w:sz w:val="21"/>
          <w:szCs w:val="21"/>
        </w:rPr>
      </w:pPr>
      <w:r>
        <w:rPr>
          <w:spacing w:val="-10"/>
          <w:sz w:val="21"/>
          <w:szCs w:val="21"/>
        </w:rPr>
        <w:t>яка розташована</w:t>
      </w:r>
      <w:r>
        <w:rPr>
          <w:spacing w:val="-10"/>
          <w:sz w:val="21"/>
          <w:szCs w:val="21"/>
        </w:rPr>
        <w:t xml:space="preserve"> </w:t>
      </w:r>
      <w:r>
        <w:rPr>
          <w:shadow/>
          <w:spacing w:val="-10"/>
          <w:sz w:val="21"/>
          <w:szCs w:val="21"/>
        </w:rPr>
        <w:t>___________________________________________________________________________________________</w:t>
      </w:r>
      <w:r>
        <w:rPr>
          <w:spacing w:val="-10"/>
          <w:sz w:val="21"/>
          <w:szCs w:val="21"/>
        </w:rPr>
        <w:t>.</w:t>
      </w:r>
    </w:p>
    <w:p w:rsidR="007D270D" w:rsidRDefault="00DC0961">
      <w:pPr>
        <w:tabs>
          <w:tab w:val="left" w:pos="4245"/>
        </w:tabs>
        <w:ind w:right="0" w:firstLine="0"/>
      </w:pPr>
      <w:r>
        <w:rPr>
          <w:sz w:val="16"/>
          <w:szCs w:val="16"/>
        </w:rPr>
        <w:tab/>
      </w:r>
      <w:r>
        <w:rPr>
          <w:sz w:val="16"/>
          <w:szCs w:val="16"/>
        </w:rPr>
        <w:t>(місцезнаходження)</w:t>
      </w:r>
    </w:p>
    <w:p w:rsidR="007D270D" w:rsidRDefault="007D270D">
      <w:pPr>
        <w:tabs>
          <w:tab w:val="left" w:pos="9720"/>
          <w:tab w:val="left" w:pos="9900"/>
        </w:tabs>
        <w:ind w:right="0" w:firstLine="540"/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ОБ’ЄКТ ОРЕНДИ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2. В оренду передається земельна ділянка загальною площею  </w:t>
      </w:r>
      <w:r>
        <w:rPr>
          <w:sz w:val="21"/>
          <w:szCs w:val="21"/>
          <w:u w:val="single"/>
        </w:rPr>
        <w:t xml:space="preserve">                                                                       </w:t>
      </w:r>
      <w:r>
        <w:rPr>
          <w:spacing w:val="-2"/>
          <w:sz w:val="21"/>
          <w:szCs w:val="21"/>
          <w:u w:val="single"/>
        </w:rPr>
        <w:t>га.</w:t>
      </w:r>
      <w:r>
        <w:rPr>
          <w:b/>
          <w:spacing w:val="-2"/>
          <w:sz w:val="21"/>
          <w:szCs w:val="21"/>
        </w:rPr>
        <w:t xml:space="preserve"> </w:t>
      </w:r>
    </w:p>
    <w:p w:rsidR="007D270D" w:rsidRDefault="00DC0961">
      <w:pPr>
        <w:tabs>
          <w:tab w:val="left" w:pos="9900"/>
        </w:tabs>
        <w:ind w:right="21" w:firstLine="540"/>
        <w:rPr>
          <w:sz w:val="21"/>
          <w:szCs w:val="21"/>
        </w:rPr>
      </w:pPr>
      <w:r>
        <w:rPr>
          <w:spacing w:val="-2"/>
          <w:sz w:val="21"/>
          <w:szCs w:val="21"/>
        </w:rPr>
        <w:t xml:space="preserve">3. На земельній ділянці розміщені об’єкти нерухомого майна  </w:t>
      </w:r>
      <w:r>
        <w:rPr>
          <w:b/>
          <w:sz w:val="21"/>
          <w:szCs w:val="21"/>
          <w:u w:val="single"/>
        </w:rPr>
        <w:t>відсутні</w:t>
      </w:r>
      <w:r>
        <w:rPr>
          <w:sz w:val="21"/>
          <w:szCs w:val="21"/>
          <w:u w:val="single"/>
        </w:rPr>
        <w:t xml:space="preserve">                                                     </w:t>
      </w:r>
      <w:r>
        <w:rPr>
          <w:sz w:val="21"/>
          <w:szCs w:val="21"/>
          <w:u w:val="single"/>
        </w:rPr>
        <w:t xml:space="preserve">         ,</w:t>
      </w:r>
    </w:p>
    <w:p w:rsidR="007D270D" w:rsidRDefault="00DC0961">
      <w:pPr>
        <w:tabs>
          <w:tab w:val="left" w:pos="9900"/>
        </w:tabs>
        <w:ind w:right="21" w:firstLine="540"/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>(перелік, характеристика і стан будинків,  будівель, споруд  та інших об’єктів)</w:t>
      </w:r>
    </w:p>
    <w:p w:rsidR="007D270D" w:rsidRDefault="00DC0961">
      <w:pPr>
        <w:tabs>
          <w:tab w:val="left" w:pos="9900"/>
        </w:tabs>
        <w:ind w:right="21" w:firstLine="0"/>
        <w:rPr>
          <w:sz w:val="21"/>
          <w:szCs w:val="21"/>
        </w:rPr>
      </w:pPr>
      <w:r>
        <w:rPr>
          <w:sz w:val="21"/>
          <w:szCs w:val="21"/>
        </w:rPr>
        <w:t>а також інші об’єкти інфраструктури</w:t>
      </w:r>
      <w:r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  <w:u w:val="single"/>
        </w:rPr>
        <w:t xml:space="preserve">відсутні                     </w:t>
      </w:r>
      <w:r>
        <w:rPr>
          <w:b/>
          <w:sz w:val="21"/>
          <w:szCs w:val="21"/>
          <w:u w:val="single"/>
        </w:rPr>
        <w:t xml:space="preserve">                                                                                            </w:t>
      </w:r>
      <w:r>
        <w:rPr>
          <w:sz w:val="21"/>
          <w:szCs w:val="21"/>
        </w:rPr>
        <w:t>.</w:t>
      </w:r>
    </w:p>
    <w:p w:rsidR="007D270D" w:rsidRDefault="00DC0961">
      <w:pPr>
        <w:tabs>
          <w:tab w:val="left" w:pos="9900"/>
        </w:tabs>
        <w:ind w:right="21" w:firstLine="0"/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(перелік, характеристика і стан лінійних споруд, інших об’єктів інфраструктури, у тому числі доріг, майданчиків з твердим покриттям тощо)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4. Нормативна грошова оцінка земельної ділянки на дату укладення Договору відповідно до витягу із технічної документації з нормативної грошової оцінки земельної ділянки від ______________________________ № </w:t>
      </w:r>
      <w:r>
        <w:rPr>
          <w:sz w:val="21"/>
          <w:szCs w:val="21"/>
        </w:rPr>
        <w:t>НВ</w:t>
      </w:r>
      <w:r>
        <w:rPr>
          <w:sz w:val="21"/>
          <w:szCs w:val="21"/>
        </w:rPr>
        <w:t>-______________________, становить: ____________</w:t>
      </w:r>
      <w:r>
        <w:rPr>
          <w:sz w:val="21"/>
          <w:szCs w:val="21"/>
        </w:rPr>
        <w:t>__________________________________________</w:t>
      </w:r>
      <w:r>
        <w:rPr>
          <w:b/>
          <w:sz w:val="21"/>
          <w:szCs w:val="21"/>
        </w:rPr>
        <w:t>грн</w:t>
      </w:r>
      <w:r>
        <w:rPr>
          <w:b/>
          <w:sz w:val="21"/>
          <w:szCs w:val="21"/>
        </w:rPr>
        <w:t xml:space="preserve">. 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випадку, передбачених цим Договором.</w:t>
      </w:r>
    </w:p>
    <w:p w:rsidR="007D270D" w:rsidRDefault="00DC0961">
      <w:pPr>
        <w:tabs>
          <w:tab w:val="left" w:pos="9720"/>
        </w:tabs>
        <w:ind w:right="0" w:firstLine="539"/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. Земельна ділянка, яка передається в оренду, має такі недоліки, що можуть перешкоджати її ефективному використанню </w:t>
      </w:r>
      <w:r>
        <w:rPr>
          <w:b/>
          <w:bCs/>
          <w:sz w:val="21"/>
          <w:szCs w:val="21"/>
          <w:u w:val="single"/>
        </w:rPr>
        <w:t>– земельна ділянка знаходиться в зоні дії обмежень щодо її використання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t xml:space="preserve"> _________________________________________________________________</w:t>
      </w:r>
      <w:r>
        <w:rPr>
          <w:sz w:val="21"/>
          <w:szCs w:val="21"/>
        </w:rPr>
        <w:t>________________________________________________________________________________________________________________________________</w:t>
      </w:r>
      <w:r>
        <w:rPr>
          <w:sz w:val="21"/>
          <w:szCs w:val="21"/>
        </w:rPr>
        <w:t>.</w:t>
      </w:r>
      <w:r>
        <w:rPr>
          <w:b/>
          <w:spacing w:val="4"/>
          <w:sz w:val="21"/>
          <w:szCs w:val="21"/>
        </w:rPr>
        <w:t xml:space="preserve"> 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6. Інші особливості об’єкта оренди, які можуть вплинути на орендні відносини: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  <w:u w:val="single"/>
        </w:rPr>
        <w:t>відсутні</w:t>
      </w:r>
      <w:r>
        <w:rPr>
          <w:sz w:val="21"/>
          <w:szCs w:val="21"/>
        </w:rPr>
        <w:t>.</w:t>
      </w:r>
    </w:p>
    <w:p w:rsidR="007D270D" w:rsidRDefault="007D270D">
      <w:pPr>
        <w:tabs>
          <w:tab w:val="left" w:pos="9720"/>
          <w:tab w:val="left" w:pos="9900"/>
        </w:tabs>
        <w:ind w:right="0" w:firstLine="540"/>
        <w:jc w:val="center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СТРОК</w:t>
      </w:r>
      <w:r>
        <w:rPr>
          <w:b/>
        </w:rPr>
        <w:t xml:space="preserve"> </w:t>
      </w:r>
      <w:r>
        <w:rPr>
          <w:b/>
          <w:shadow/>
        </w:rPr>
        <w:t>ДІЇ</w:t>
      </w:r>
      <w:r>
        <w:rPr>
          <w:b/>
        </w:rPr>
        <w:t xml:space="preserve"> </w:t>
      </w:r>
      <w:r>
        <w:rPr>
          <w:b/>
          <w:shadow/>
        </w:rPr>
        <w:t>ДОГОВОРУ</w:t>
      </w:r>
      <w:r>
        <w:rPr>
          <w:b/>
        </w:rPr>
        <w:t xml:space="preserve"> 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7. Договір укладено на </w:t>
      </w:r>
      <w:r>
        <w:rPr>
          <w:b/>
          <w:sz w:val="21"/>
          <w:szCs w:val="21"/>
          <w:u w:val="single"/>
          <w:lang w:val="en-US"/>
        </w:rPr>
        <w:t>10</w:t>
      </w:r>
      <w:r>
        <w:rPr>
          <w:b/>
          <w:sz w:val="21"/>
          <w:szCs w:val="21"/>
          <w:u w:val="single"/>
        </w:rPr>
        <w:t xml:space="preserve"> (</w:t>
      </w:r>
      <w:r>
        <w:rPr>
          <w:b/>
          <w:sz w:val="21"/>
          <w:szCs w:val="21"/>
          <w:u w:val="single"/>
        </w:rPr>
        <w:t>дес</w:t>
      </w:r>
      <w:r>
        <w:rPr>
          <w:b/>
          <w:sz w:val="21"/>
          <w:szCs w:val="21"/>
          <w:u w:val="single"/>
        </w:rPr>
        <w:t xml:space="preserve">ять) років                                                                                                                </w:t>
      </w:r>
      <w:r>
        <w:rPr>
          <w:sz w:val="21"/>
          <w:szCs w:val="21"/>
        </w:rPr>
        <w:t>.</w:t>
      </w:r>
    </w:p>
    <w:p w:rsidR="007D270D" w:rsidRDefault="00DC0961">
      <w:pPr>
        <w:pStyle w:val="aa"/>
        <w:ind w:right="0" w:firstLine="540"/>
        <w:rPr>
          <w:sz w:val="21"/>
          <w:szCs w:val="21"/>
        </w:rPr>
      </w:pPr>
      <w:r>
        <w:rPr>
          <w:sz w:val="21"/>
          <w:szCs w:val="21"/>
        </w:rPr>
        <w:t>Після закінчення строку дії Договору Орендар, за умови належного виконання обов’язків за умовами Догов</w:t>
      </w:r>
      <w:r>
        <w:rPr>
          <w:sz w:val="21"/>
          <w:szCs w:val="21"/>
        </w:rPr>
        <w:t xml:space="preserve">ору, має переважне право перед іншими особами на укладення договору оренди землі на новий строк.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</w:t>
      </w:r>
      <w:r>
        <w:rPr>
          <w:sz w:val="21"/>
          <w:szCs w:val="21"/>
        </w:rPr>
        <w:t xml:space="preserve">правом на укладення договору оренди землі на новий строк. До листа-повідомлення про укладення договору оренди землі на новий строк Орендар додає </w:t>
      </w:r>
      <w:proofErr w:type="spellStart"/>
      <w:r>
        <w:rPr>
          <w:sz w:val="21"/>
          <w:szCs w:val="21"/>
        </w:rPr>
        <w:t>проєкт</w:t>
      </w:r>
      <w:proofErr w:type="spellEnd"/>
      <w:r>
        <w:rPr>
          <w:sz w:val="21"/>
          <w:szCs w:val="21"/>
        </w:rPr>
        <w:t xml:space="preserve"> договору.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Датою надходження листа-повідомлення про намір скористатись переважним правом на укладення </w:t>
      </w:r>
      <w:r>
        <w:rPr>
          <w:sz w:val="21"/>
          <w:szCs w:val="21"/>
        </w:rPr>
        <w:t xml:space="preserve">договору оренди землі на новий строк є дата його реєстрації в електронному журналі вхідної кореспонденції </w:t>
      </w:r>
      <w:r>
        <w:rPr>
          <w:sz w:val="21"/>
          <w:szCs w:val="21"/>
        </w:rPr>
        <w:lastRenderedPageBreak/>
        <w:t>Орендодавцем.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При укладенні договору оренди землі на новий строк його умови можуть бути змінені за згодою сторін. У разі недосягнення домовленості щод</w:t>
      </w:r>
      <w:r>
        <w:rPr>
          <w:sz w:val="21"/>
          <w:szCs w:val="21"/>
        </w:rPr>
        <w:t>о орендної плати та інших істотних умов договору переважне право Орендаря на укладення договору оренди землі припиняється.</w:t>
      </w:r>
      <w:r>
        <w:rPr>
          <w:sz w:val="21"/>
          <w:szCs w:val="21"/>
        </w:rPr>
        <w:t xml:space="preserve"> </w:t>
      </w:r>
    </w:p>
    <w:p w:rsidR="007D270D" w:rsidRDefault="007D270D">
      <w:pPr>
        <w:pStyle w:val="aa"/>
        <w:tabs>
          <w:tab w:val="clear" w:pos="9920"/>
          <w:tab w:val="left" w:pos="9720"/>
          <w:tab w:val="left" w:pos="9900"/>
        </w:tabs>
        <w:ind w:right="0" w:firstLine="540"/>
        <w:jc w:val="center"/>
        <w:rPr>
          <w:sz w:val="21"/>
          <w:szCs w:val="21"/>
        </w:rPr>
      </w:pP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jc w:val="center"/>
      </w:pPr>
      <w:r>
        <w:rPr>
          <w:b/>
          <w:shadow/>
          <w:sz w:val="20"/>
        </w:rPr>
        <w:t>ОРЕНДНА</w:t>
      </w:r>
      <w:r>
        <w:rPr>
          <w:b/>
          <w:bCs/>
          <w:sz w:val="20"/>
        </w:rPr>
        <w:t xml:space="preserve"> </w:t>
      </w:r>
      <w:r>
        <w:rPr>
          <w:b/>
          <w:shadow/>
          <w:sz w:val="20"/>
        </w:rPr>
        <w:t>ПЛАТА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8.</w:t>
      </w:r>
      <w:r>
        <w:rPr>
          <w:sz w:val="21"/>
          <w:szCs w:val="21"/>
        </w:rPr>
        <w:t xml:space="preserve"> Орендна плата вноситься Орендарем у грошовій формі.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Розмір річної орендної плати визнач</w:t>
      </w:r>
      <w:r>
        <w:rPr>
          <w:sz w:val="21"/>
          <w:szCs w:val="21"/>
        </w:rPr>
        <w:t>ається</w:t>
      </w:r>
      <w:r>
        <w:rPr>
          <w:sz w:val="21"/>
          <w:szCs w:val="21"/>
        </w:rPr>
        <w:t xml:space="preserve"> за результат</w:t>
      </w:r>
      <w:r>
        <w:rPr>
          <w:sz w:val="21"/>
          <w:szCs w:val="21"/>
        </w:rPr>
        <w:t>а</w:t>
      </w:r>
      <w:r>
        <w:rPr>
          <w:sz w:val="21"/>
          <w:szCs w:val="21"/>
        </w:rPr>
        <w:t>ми земе</w:t>
      </w:r>
      <w:r>
        <w:rPr>
          <w:sz w:val="21"/>
          <w:szCs w:val="21"/>
        </w:rPr>
        <w:t xml:space="preserve">льних торгів з </w:t>
      </w:r>
      <w:r>
        <w:rPr>
          <w:sz w:val="21"/>
          <w:szCs w:val="21"/>
        </w:rPr>
        <w:t>продажу</w:t>
      </w:r>
      <w:r>
        <w:rPr>
          <w:sz w:val="21"/>
          <w:szCs w:val="21"/>
        </w:rPr>
        <w:t xml:space="preserve"> права оренди земельно</w:t>
      </w:r>
      <w:r>
        <w:rPr>
          <w:sz w:val="21"/>
          <w:szCs w:val="21"/>
        </w:rPr>
        <w:t>ї</w:t>
      </w:r>
      <w:r>
        <w:rPr>
          <w:sz w:val="21"/>
          <w:szCs w:val="21"/>
        </w:rPr>
        <w:t xml:space="preserve"> ділянк</w:t>
      </w:r>
      <w:r>
        <w:rPr>
          <w:sz w:val="21"/>
          <w:szCs w:val="21"/>
        </w:rPr>
        <w:t>и</w:t>
      </w:r>
      <w:r>
        <w:rPr>
          <w:sz w:val="21"/>
          <w:szCs w:val="21"/>
        </w:rPr>
        <w:t xml:space="preserve"> (протокол № ______________________ про результати земельних торгів з </w:t>
      </w:r>
      <w:r>
        <w:rPr>
          <w:sz w:val="21"/>
          <w:szCs w:val="21"/>
        </w:rPr>
        <w:t>продажу</w:t>
      </w:r>
      <w:r>
        <w:rPr>
          <w:sz w:val="21"/>
          <w:szCs w:val="21"/>
        </w:rPr>
        <w:t xml:space="preserve"> права оренди земельно</w:t>
      </w:r>
      <w:r>
        <w:rPr>
          <w:sz w:val="21"/>
          <w:szCs w:val="21"/>
        </w:rPr>
        <w:t>ї</w:t>
      </w:r>
      <w:r>
        <w:rPr>
          <w:sz w:val="21"/>
          <w:szCs w:val="21"/>
        </w:rPr>
        <w:t xml:space="preserve"> ділянк</w:t>
      </w:r>
      <w:r>
        <w:rPr>
          <w:sz w:val="21"/>
          <w:szCs w:val="21"/>
        </w:rPr>
        <w:t>и</w:t>
      </w:r>
      <w:r>
        <w:rPr>
          <w:sz w:val="21"/>
          <w:szCs w:val="21"/>
        </w:rPr>
        <w:t xml:space="preserve"> від </w:t>
      </w:r>
      <w:r>
        <w:rPr>
          <w:sz w:val="21"/>
          <w:szCs w:val="21"/>
        </w:rPr>
        <w:t>«___»</w:t>
      </w:r>
      <w:r>
        <w:rPr>
          <w:sz w:val="21"/>
          <w:szCs w:val="21"/>
        </w:rPr>
        <w:t xml:space="preserve"> ________ 2024 року) </w:t>
      </w:r>
      <w:r>
        <w:rPr>
          <w:sz w:val="21"/>
          <w:szCs w:val="21"/>
          <w:lang w:eastAsia="uk-UA"/>
        </w:rPr>
        <w:t xml:space="preserve"> і </w:t>
      </w:r>
      <w:r>
        <w:rPr>
          <w:b/>
          <w:bCs/>
          <w:sz w:val="21"/>
          <w:szCs w:val="21"/>
          <w:lang w:eastAsia="uk-UA"/>
        </w:rPr>
        <w:t xml:space="preserve">становить </w:t>
      </w:r>
      <w:r>
        <w:rPr>
          <w:b/>
          <w:bCs/>
          <w:i/>
          <w:iCs/>
          <w:sz w:val="21"/>
          <w:szCs w:val="21"/>
          <w:u w:val="single"/>
          <w:lang w:eastAsia="uk-UA"/>
        </w:rPr>
        <w:t xml:space="preserve">                                              </w:t>
      </w:r>
      <w:r>
        <w:rPr>
          <w:b/>
          <w:bCs/>
          <w:sz w:val="21"/>
          <w:szCs w:val="21"/>
          <w:u w:val="single"/>
          <w:lang w:eastAsia="uk-UA"/>
        </w:rPr>
        <w:t xml:space="preserve"> грн            коп</w:t>
      </w:r>
      <w:r>
        <w:rPr>
          <w:b/>
          <w:bCs/>
          <w:i/>
          <w:iCs/>
          <w:sz w:val="21"/>
          <w:szCs w:val="21"/>
          <w:u w:val="single"/>
          <w:lang w:eastAsia="uk-UA"/>
        </w:rPr>
        <w:t>.</w:t>
      </w:r>
      <w:r>
        <w:rPr>
          <w:b/>
          <w:bCs/>
          <w:sz w:val="21"/>
          <w:szCs w:val="21"/>
          <w:lang w:eastAsia="uk-UA"/>
        </w:rPr>
        <w:t xml:space="preserve"> в рік, що еквівалентно ____ </w:t>
      </w:r>
      <w:r>
        <w:rPr>
          <w:b/>
          <w:bCs/>
          <w:sz w:val="21"/>
          <w:szCs w:val="21"/>
          <w:lang w:eastAsia="uk-UA"/>
        </w:rPr>
        <w:t>відсоткам</w:t>
      </w:r>
      <w:r>
        <w:rPr>
          <w:b/>
          <w:bCs/>
          <w:sz w:val="21"/>
          <w:szCs w:val="21"/>
          <w:lang w:eastAsia="uk-UA"/>
        </w:rPr>
        <w:t xml:space="preserve"> від нормативної грошової оцінки </w:t>
      </w:r>
      <w:r>
        <w:rPr>
          <w:b/>
          <w:bCs/>
          <w:sz w:val="21"/>
          <w:szCs w:val="21"/>
          <w:lang w:eastAsia="uk-UA"/>
        </w:rPr>
        <w:t>земельної ділянки</w:t>
      </w:r>
      <w:r>
        <w:rPr>
          <w:sz w:val="21"/>
          <w:szCs w:val="21"/>
          <w:lang w:eastAsia="uk-UA"/>
        </w:rPr>
        <w:t>.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  <w:lang w:eastAsia="uk-UA"/>
        </w:rPr>
        <w:t xml:space="preserve">Орендна плата за перший рік (12 місяців) </w:t>
      </w:r>
      <w:r>
        <w:rPr>
          <w:sz w:val="21"/>
          <w:szCs w:val="21"/>
          <w:lang w:eastAsia="uk-UA"/>
        </w:rPr>
        <w:t xml:space="preserve">користування земельною ділянкою, яка визначена </w:t>
      </w:r>
      <w:r>
        <w:rPr>
          <w:sz w:val="21"/>
          <w:szCs w:val="21"/>
          <w:lang w:eastAsia="uk-UA"/>
        </w:rPr>
        <w:t>за результат</w:t>
      </w:r>
      <w:r>
        <w:rPr>
          <w:sz w:val="21"/>
          <w:szCs w:val="21"/>
        </w:rPr>
        <w:t>а</w:t>
      </w:r>
      <w:r>
        <w:rPr>
          <w:sz w:val="21"/>
          <w:szCs w:val="21"/>
          <w:lang w:eastAsia="uk-UA"/>
        </w:rPr>
        <w:t>ми електронних земельних торгів,</w:t>
      </w:r>
      <w:r>
        <w:rPr>
          <w:sz w:val="21"/>
          <w:szCs w:val="21"/>
          <w:lang w:eastAsia="uk-UA"/>
        </w:rPr>
        <w:t xml:space="preserve"> вноситься Орендарем </w:t>
      </w:r>
      <w:r>
        <w:rPr>
          <w:sz w:val="21"/>
          <w:szCs w:val="21"/>
          <w:lang w:eastAsia="uk-UA"/>
        </w:rPr>
        <w:t>протягом 5 (п’яти) банківських днів з дня підписання цього Договору.</w:t>
      </w:r>
    </w:p>
    <w:p w:rsidR="007D270D" w:rsidRDefault="00DC0961">
      <w:pPr>
        <w:tabs>
          <w:tab w:val="left" w:pos="11908"/>
          <w:tab w:val="left" w:pos="12824"/>
          <w:tab w:val="left" w:pos="13740"/>
          <w:tab w:val="left" w:pos="14656"/>
        </w:tabs>
        <w:ind w:right="0" w:firstLine="567"/>
        <w:rPr>
          <w:sz w:val="21"/>
          <w:szCs w:val="21"/>
        </w:rPr>
      </w:pPr>
      <w:r>
        <w:rPr>
          <w:sz w:val="21"/>
          <w:szCs w:val="21"/>
          <w:lang w:eastAsia="uk-UA"/>
        </w:rPr>
        <w:t xml:space="preserve">Відповідно до ч. 21 ст. 137 Земельного кодексу України, гарантійний внесок в сумі </w:t>
      </w:r>
      <w:r>
        <w:rPr>
          <w:b/>
          <w:bCs/>
          <w:i/>
          <w:iCs/>
          <w:sz w:val="21"/>
          <w:szCs w:val="21"/>
          <w:u w:val="single"/>
          <w:lang w:eastAsia="uk-UA"/>
        </w:rPr>
        <w:t xml:space="preserve">                          </w:t>
      </w:r>
      <w:r>
        <w:rPr>
          <w:b/>
          <w:bCs/>
          <w:sz w:val="21"/>
          <w:szCs w:val="21"/>
          <w:u w:val="single"/>
          <w:lang w:eastAsia="uk-UA"/>
        </w:rPr>
        <w:t>грн</w:t>
      </w:r>
      <w:r>
        <w:rPr>
          <w:b/>
          <w:bCs/>
          <w:i/>
          <w:iCs/>
          <w:sz w:val="21"/>
          <w:szCs w:val="21"/>
          <w:u w:val="single"/>
          <w:lang w:eastAsia="uk-UA"/>
        </w:rPr>
        <w:br/>
        <w:t xml:space="preserve">        </w:t>
      </w:r>
      <w:r>
        <w:rPr>
          <w:b/>
          <w:bCs/>
          <w:sz w:val="21"/>
          <w:szCs w:val="21"/>
          <w:u w:val="single"/>
          <w:lang w:eastAsia="uk-UA"/>
        </w:rPr>
        <w:t>коп</w:t>
      </w:r>
      <w:r>
        <w:rPr>
          <w:i/>
          <w:iCs/>
          <w:sz w:val="21"/>
          <w:szCs w:val="21"/>
          <w:u w:val="single"/>
          <w:lang w:eastAsia="uk-UA"/>
        </w:rPr>
        <w:t>.</w:t>
      </w:r>
      <w:r>
        <w:rPr>
          <w:sz w:val="21"/>
          <w:szCs w:val="21"/>
          <w:lang w:eastAsia="uk-UA"/>
        </w:rPr>
        <w:t xml:space="preserve"> без ПДВ, сплачений до початку торгів (за </w:t>
      </w:r>
      <w:r>
        <w:rPr>
          <w:sz w:val="21"/>
          <w:szCs w:val="21"/>
          <w:lang w:eastAsia="uk-UA"/>
        </w:rPr>
        <w:t>вирахуванням винагороди оператора електронного майданчика, через який учасник став переможцем електронних торгів), перераховується виконавцем земельних торгів на розрахунковий рахунок місцевого бюджету і зараховується до сплати річної орендної плати.</w:t>
      </w:r>
    </w:p>
    <w:p w:rsidR="007D270D" w:rsidRDefault="00DC09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67"/>
        <w:rPr>
          <w:sz w:val="21"/>
          <w:szCs w:val="21"/>
        </w:rPr>
      </w:pPr>
      <w:r>
        <w:rPr>
          <w:sz w:val="21"/>
          <w:szCs w:val="21"/>
          <w:lang w:eastAsia="uk-UA"/>
        </w:rPr>
        <w:t xml:space="preserve">Орендар сплачує за перший рік оренди земельної ділянки ціну продажу лота (за вирахуванням суми гарантійного внеску, сплаченого до початку торгів), що становить </w:t>
      </w:r>
      <w:r>
        <w:rPr>
          <w:b/>
          <w:bCs/>
          <w:i/>
          <w:iCs/>
          <w:sz w:val="21"/>
          <w:szCs w:val="21"/>
          <w:u w:val="single"/>
          <w:lang w:eastAsia="uk-UA"/>
        </w:rPr>
        <w:t xml:space="preserve">                                                </w:t>
      </w:r>
      <w:r>
        <w:rPr>
          <w:b/>
          <w:bCs/>
          <w:sz w:val="21"/>
          <w:szCs w:val="21"/>
          <w:u w:val="single"/>
          <w:lang w:eastAsia="uk-UA"/>
        </w:rPr>
        <w:t>грн</w:t>
      </w:r>
      <w:r>
        <w:rPr>
          <w:b/>
          <w:bCs/>
          <w:i/>
          <w:iCs/>
          <w:sz w:val="21"/>
          <w:szCs w:val="21"/>
          <w:u w:val="single"/>
          <w:lang w:eastAsia="uk-UA"/>
        </w:rPr>
        <w:t xml:space="preserve">              </w:t>
      </w:r>
      <w:r>
        <w:rPr>
          <w:b/>
          <w:bCs/>
          <w:sz w:val="21"/>
          <w:szCs w:val="21"/>
          <w:u w:val="single"/>
          <w:lang w:eastAsia="uk-UA"/>
        </w:rPr>
        <w:t>коп</w:t>
      </w:r>
      <w:r>
        <w:rPr>
          <w:b/>
          <w:bCs/>
          <w:i/>
          <w:iCs/>
          <w:sz w:val="21"/>
          <w:szCs w:val="21"/>
          <w:u w:val="single"/>
          <w:lang w:eastAsia="uk-UA"/>
        </w:rPr>
        <w:t>.</w:t>
      </w:r>
      <w:r>
        <w:rPr>
          <w:sz w:val="21"/>
          <w:szCs w:val="21"/>
          <w:lang w:eastAsia="uk-UA"/>
        </w:rPr>
        <w:t>, без ПДВ, яка перераховуєт</w:t>
      </w:r>
      <w:r>
        <w:rPr>
          <w:sz w:val="21"/>
          <w:szCs w:val="21"/>
          <w:lang w:eastAsia="uk-UA"/>
        </w:rPr>
        <w:t>ься на розрахунковий рахунок місцевого бюджету.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  <w:lang w:eastAsia="uk-UA"/>
        </w:rPr>
        <w:t>Розмір орендної плати за земельну ділянку, яку передано в оренду за цим Договором за результатом земельних торгів (аукціону), не може переглядатися у бік зменшення.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9. Обчислення розміру орендної плати за зем</w:t>
      </w:r>
      <w:r>
        <w:rPr>
          <w:sz w:val="21"/>
          <w:szCs w:val="21"/>
        </w:rPr>
        <w:t>ельну ділянку здійснюється з дати укладення Договору оренди землі з урахуванням коефіцієнтів індексації, визначених законодавством, за затвердженою Кабінетом Міністрів України формою, що заповнюється під час укладання або зміни умов Договору чи продовження</w:t>
      </w:r>
      <w:r>
        <w:rPr>
          <w:sz w:val="21"/>
          <w:szCs w:val="21"/>
        </w:rPr>
        <w:t xml:space="preserve"> його дії.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Нормативна грошова оцінка земельної ділянки розраховується Головним управлінням </w:t>
      </w:r>
      <w:proofErr w:type="spellStart"/>
      <w:r>
        <w:rPr>
          <w:sz w:val="21"/>
          <w:szCs w:val="21"/>
        </w:rPr>
        <w:t>Держгеокадастру</w:t>
      </w:r>
      <w:proofErr w:type="spellEnd"/>
      <w:r>
        <w:rPr>
          <w:sz w:val="21"/>
          <w:szCs w:val="21"/>
        </w:rPr>
        <w:t xml:space="preserve"> у Волинській області та </w:t>
      </w:r>
      <w:proofErr w:type="spellStart"/>
      <w:r>
        <w:rPr>
          <w:sz w:val="21"/>
          <w:szCs w:val="21"/>
        </w:rPr>
        <w:t>уточнюється</w:t>
      </w:r>
      <w:proofErr w:type="spellEnd"/>
      <w:r>
        <w:rPr>
          <w:sz w:val="21"/>
          <w:szCs w:val="21"/>
        </w:rPr>
        <w:t xml:space="preserve"> Орендарем щороку для</w:t>
      </w:r>
      <w:r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t>врахування</w:t>
      </w:r>
      <w:r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офіційного річного коефіцієнта її індексації. </w:t>
      </w:r>
    </w:p>
    <w:p w:rsidR="007D270D" w:rsidRDefault="00DC0961">
      <w:pPr>
        <w:ind w:right="0" w:firstLine="510"/>
      </w:pPr>
      <w:r>
        <w:rPr>
          <w:sz w:val="21"/>
          <w:szCs w:val="21"/>
        </w:rPr>
        <w:t xml:space="preserve">10.*) Орендна плата </w:t>
      </w:r>
      <w:r>
        <w:rPr>
          <w:rStyle w:val="st42"/>
          <w:color w:val="auto"/>
          <w:sz w:val="21"/>
          <w:szCs w:val="21"/>
          <w:lang w:eastAsia="uk-UA"/>
        </w:rPr>
        <w:t xml:space="preserve">за другий та </w:t>
      </w:r>
      <w:r>
        <w:rPr>
          <w:rStyle w:val="st42"/>
          <w:color w:val="auto"/>
          <w:sz w:val="21"/>
          <w:szCs w:val="21"/>
          <w:lang w:eastAsia="uk-UA"/>
        </w:rPr>
        <w:t>наступні роки оренди земельної ділянки</w:t>
      </w:r>
      <w:r>
        <w:rPr>
          <w:sz w:val="21"/>
          <w:szCs w:val="21"/>
        </w:rPr>
        <w:t xml:space="preserve"> вноситься Орендарем рівними частинами на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  <w:u w:val="single"/>
        </w:rPr>
        <w:t>р/р UA618999980334189812000003550, отримувач ГУК у Волинській області /м. Луцьку/ ЄДРПОУ 38009371, код платежу 18010600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за податковий період, який дорівнює календарному місяцю,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щомісяця протягом 30 (тридцят</w:t>
      </w:r>
      <w:r>
        <w:rPr>
          <w:sz w:val="21"/>
          <w:szCs w:val="21"/>
        </w:rPr>
        <w:t>и</w:t>
      </w:r>
      <w:r>
        <w:rPr>
          <w:sz w:val="21"/>
          <w:szCs w:val="21"/>
        </w:rPr>
        <w:t>) календарних днів, що настають за останнім календарним днем податкового (звітного) місяця</w:t>
      </w:r>
      <w:r>
        <w:rPr>
          <w:sz w:val="21"/>
          <w:szCs w:val="21"/>
        </w:rPr>
        <w:t>.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Внесення орендної плати на майбутній період допускається на термін, не більший одного календарного року. </w:t>
      </w:r>
      <w:r>
        <w:rPr>
          <w:b/>
          <w:bCs/>
          <w:sz w:val="21"/>
          <w:szCs w:val="21"/>
        </w:rPr>
        <w:t xml:space="preserve">*) </w:t>
      </w:r>
      <w:r>
        <w:rPr>
          <w:b/>
          <w:sz w:val="21"/>
          <w:szCs w:val="21"/>
        </w:rPr>
        <w:t xml:space="preserve"> </w:t>
      </w:r>
      <w:r>
        <w:rPr>
          <w:b/>
          <w:i/>
          <w:iCs/>
          <w:sz w:val="21"/>
          <w:szCs w:val="21"/>
        </w:rPr>
        <w:t>Д</w:t>
      </w:r>
      <w:r>
        <w:rPr>
          <w:b/>
          <w:i/>
          <w:iCs/>
          <w:sz w:val="21"/>
          <w:szCs w:val="21"/>
        </w:rPr>
        <w:t>ля юридичних осіб</w:t>
      </w:r>
      <w:r>
        <w:rPr>
          <w:b/>
          <w:sz w:val="21"/>
          <w:szCs w:val="21"/>
        </w:rPr>
        <w:t>.</w:t>
      </w:r>
    </w:p>
    <w:p w:rsidR="007D270D" w:rsidRDefault="00DC0961">
      <w:pPr>
        <w:tabs>
          <w:tab w:val="left" w:pos="9900"/>
        </w:tabs>
        <w:ind w:right="21" w:firstLine="540"/>
      </w:pPr>
      <w:r>
        <w:rPr>
          <w:sz w:val="21"/>
          <w:szCs w:val="21"/>
        </w:rPr>
        <w:t>10.</w:t>
      </w:r>
      <w:r>
        <w:rPr>
          <w:sz w:val="21"/>
          <w:szCs w:val="21"/>
        </w:rPr>
        <w:t>**)</w:t>
      </w:r>
      <w:r>
        <w:rPr>
          <w:sz w:val="21"/>
          <w:szCs w:val="21"/>
        </w:rPr>
        <w:t xml:space="preserve"> Орендна плата </w:t>
      </w:r>
      <w:r>
        <w:rPr>
          <w:rStyle w:val="st42"/>
          <w:color w:val="auto"/>
          <w:sz w:val="21"/>
          <w:szCs w:val="21"/>
          <w:lang w:eastAsia="uk-UA"/>
        </w:rPr>
        <w:t xml:space="preserve">за другий та наступні роки оренди земельної ділянки </w:t>
      </w:r>
      <w:r>
        <w:rPr>
          <w:sz w:val="21"/>
          <w:szCs w:val="21"/>
        </w:rPr>
        <w:t>вноситься Орендарем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на</w:t>
      </w:r>
      <w:r>
        <w:rPr>
          <w:b/>
          <w:sz w:val="21"/>
          <w:szCs w:val="21"/>
        </w:rPr>
        <w:t xml:space="preserve"> </w:t>
      </w:r>
      <w:r>
        <w:rPr>
          <w:b/>
          <w:bCs/>
          <w:sz w:val="21"/>
          <w:szCs w:val="21"/>
          <w:u w:val="single"/>
        </w:rPr>
        <w:t>р/р UA068999980334199815000003550, отримувач ГУК у Волинській області /м. Луцьку/ ЄДРПОУ 38009371, код платежу 18010900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протягом 60 (шістдесяти) днів з дня врученн</w:t>
      </w:r>
      <w:r>
        <w:rPr>
          <w:sz w:val="21"/>
          <w:szCs w:val="21"/>
        </w:rPr>
        <w:t>я</w:t>
      </w:r>
      <w:r>
        <w:rPr>
          <w:sz w:val="21"/>
          <w:szCs w:val="21"/>
        </w:rPr>
        <w:t xml:space="preserve"> податкового повідомлення-рішення відповідного податкового органу (Головне управління ДПС у Волинській області). </w:t>
      </w:r>
      <w:r>
        <w:rPr>
          <w:b/>
          <w:sz w:val="21"/>
          <w:szCs w:val="21"/>
        </w:rPr>
        <w:t>*</w:t>
      </w:r>
      <w:r>
        <w:rPr>
          <w:b/>
          <w:sz w:val="21"/>
          <w:szCs w:val="21"/>
        </w:rPr>
        <w:t>*</w:t>
      </w:r>
      <w:r>
        <w:rPr>
          <w:b/>
          <w:sz w:val="21"/>
          <w:szCs w:val="21"/>
        </w:rPr>
        <w:t xml:space="preserve">) </w:t>
      </w:r>
      <w:r>
        <w:rPr>
          <w:b/>
          <w:i/>
          <w:iCs/>
          <w:sz w:val="21"/>
          <w:szCs w:val="21"/>
        </w:rPr>
        <w:t>Для фізичних осіб</w:t>
      </w:r>
      <w:r>
        <w:rPr>
          <w:b/>
          <w:sz w:val="21"/>
          <w:szCs w:val="21"/>
        </w:rPr>
        <w:t>.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11. Розмір орендної плати переглядається у разі: 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зміни умов господарювання, передбачених Договором,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- зміни </w:t>
      </w:r>
      <w:r>
        <w:rPr>
          <w:sz w:val="21"/>
          <w:szCs w:val="21"/>
        </w:rPr>
        <w:t>граничних розмірів орендної плати, визначених Податковим кодексом України,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зміни розміру відсоткової ставки орендної плати за земельну ділянку,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в інших випадках, передбачених законом,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але не може бути менш</w:t>
      </w:r>
      <w:r>
        <w:rPr>
          <w:sz w:val="21"/>
          <w:szCs w:val="21"/>
        </w:rPr>
        <w:t>им</w:t>
      </w:r>
      <w:r>
        <w:rPr>
          <w:sz w:val="21"/>
          <w:szCs w:val="21"/>
        </w:rPr>
        <w:t xml:space="preserve"> розміру орендної плати, визначеного в п. 8 ц</w:t>
      </w:r>
      <w:r>
        <w:rPr>
          <w:sz w:val="21"/>
          <w:szCs w:val="21"/>
        </w:rPr>
        <w:t>ього Договору.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12. У разі невнесення орендної плати у строки, визначені цим Договором: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Орендар оплачує Орендодавцю у 10-денний строк штраф у розмірі 100 відсотків річної орендної плати, встановленої цим Договором;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справляється</w:t>
      </w:r>
      <w:r>
        <w:rPr>
          <w:sz w:val="21"/>
          <w:szCs w:val="21"/>
        </w:rPr>
        <w:t xml:space="preserve"> пеня у розмірі подвійної </w:t>
      </w:r>
      <w:r>
        <w:rPr>
          <w:sz w:val="21"/>
          <w:szCs w:val="21"/>
        </w:rPr>
        <w:t>облікової ставки Національного Банку України, що діяла впродовж строку, за який нарахована пеня, від несвоєчасно сплаченої суми, за кожен день прострочення платежу.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У разі розірвання Договору з ініціативи Орендаря Орендодавець має право на отримання орендн</w:t>
      </w:r>
      <w:r>
        <w:rPr>
          <w:sz w:val="21"/>
          <w:szCs w:val="21"/>
        </w:rPr>
        <w:t>ої плати за поточний календарний рік, в якому розривається Договір,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У разі визнання у судовому порядку </w:t>
      </w:r>
      <w:r>
        <w:rPr>
          <w:sz w:val="21"/>
          <w:szCs w:val="21"/>
        </w:rPr>
        <w:t>Договору недійсним отримана Орендодавцем орендна плата за фактичний строк оренди землі не повертається.</w:t>
      </w:r>
    </w:p>
    <w:p w:rsidR="007D270D" w:rsidRDefault="007D270D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Cs w:val="24"/>
        </w:rPr>
      </w:pP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УМОВИ</w:t>
      </w:r>
      <w:r>
        <w:rPr>
          <w:b/>
        </w:rPr>
        <w:t xml:space="preserve"> </w:t>
      </w:r>
      <w:r>
        <w:rPr>
          <w:b/>
          <w:shadow/>
        </w:rPr>
        <w:t>ВИКОРИСТАННЯ</w:t>
      </w:r>
      <w:r>
        <w:rPr>
          <w:b/>
        </w:rPr>
        <w:t xml:space="preserve"> </w:t>
      </w:r>
      <w:r>
        <w:rPr>
          <w:b/>
          <w:shadow/>
        </w:rPr>
        <w:t>ЗЕМЕЛЬНОЇ</w:t>
      </w:r>
      <w:r>
        <w:rPr>
          <w:b/>
        </w:rPr>
        <w:t xml:space="preserve"> </w:t>
      </w:r>
      <w:r>
        <w:rPr>
          <w:b/>
          <w:shadow/>
        </w:rPr>
        <w:t>ДІЛЯНКИ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13. </w:t>
      </w:r>
      <w:r>
        <w:rPr>
          <w:spacing w:val="-4"/>
          <w:sz w:val="21"/>
          <w:szCs w:val="21"/>
        </w:rPr>
        <w:t>Земельна ділянка передається в оренду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  <w:u w:val="single"/>
        </w:rPr>
        <w:t xml:space="preserve"> </w:t>
      </w:r>
      <w:r>
        <w:rPr>
          <w:b/>
          <w:spacing w:val="-4"/>
          <w:sz w:val="21"/>
          <w:szCs w:val="21"/>
          <w:u w:val="single"/>
        </w:rPr>
        <w:t>для</w:t>
      </w:r>
      <w:r>
        <w:rPr>
          <w:spacing w:val="-4"/>
          <w:sz w:val="21"/>
          <w:szCs w:val="21"/>
          <w:u w:val="single"/>
        </w:rPr>
        <w:t xml:space="preserve">                                                                                                               .</w:t>
      </w:r>
    </w:p>
    <w:p w:rsidR="007D270D" w:rsidRDefault="00DC0961">
      <w:pPr>
        <w:tabs>
          <w:tab w:val="left" w:pos="6123"/>
        </w:tabs>
        <w:ind w:right="0" w:firstLine="0"/>
      </w:pPr>
      <w:r>
        <w:rPr>
          <w:sz w:val="12"/>
          <w:szCs w:val="12"/>
        </w:rPr>
        <w:tab/>
        <w:t xml:space="preserve"> </w:t>
      </w:r>
      <w:r>
        <w:rPr>
          <w:sz w:val="16"/>
          <w:szCs w:val="16"/>
        </w:rPr>
        <w:t>(</w:t>
      </w:r>
      <w:r>
        <w:rPr>
          <w:sz w:val="16"/>
          <w:szCs w:val="16"/>
        </w:rPr>
        <w:t>мета</w:t>
      </w:r>
      <w:r>
        <w:rPr>
          <w:sz w:val="16"/>
          <w:szCs w:val="16"/>
        </w:rPr>
        <w:t xml:space="preserve"> використання)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pacing w:val="-4"/>
          <w:sz w:val="21"/>
          <w:szCs w:val="21"/>
        </w:rPr>
        <w:lastRenderedPageBreak/>
        <w:t>14. Цільов</w:t>
      </w:r>
      <w:r>
        <w:rPr>
          <w:spacing w:val="-4"/>
          <w:sz w:val="21"/>
          <w:szCs w:val="21"/>
        </w:rPr>
        <w:t>е</w:t>
      </w:r>
      <w:r>
        <w:rPr>
          <w:spacing w:val="-4"/>
          <w:sz w:val="21"/>
          <w:szCs w:val="21"/>
        </w:rPr>
        <w:t xml:space="preserve"> призначення земельної ділянки _________________________________________________________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15. Умови збереження об’єкта оренди </w:t>
      </w:r>
      <w:r>
        <w:rPr>
          <w:b/>
          <w:sz w:val="21"/>
          <w:szCs w:val="21"/>
          <w:u w:val="single"/>
        </w:rPr>
        <w:t xml:space="preserve">використання земельної ділянки відповідно до </w:t>
      </w:r>
      <w:proofErr w:type="spellStart"/>
      <w:r>
        <w:rPr>
          <w:b/>
          <w:sz w:val="21"/>
          <w:szCs w:val="21"/>
          <w:u w:val="single"/>
        </w:rPr>
        <w:t>проєкту</w:t>
      </w:r>
      <w:proofErr w:type="spellEnd"/>
      <w:r>
        <w:rPr>
          <w:b/>
          <w:sz w:val="21"/>
          <w:szCs w:val="21"/>
          <w:u w:val="single"/>
        </w:rPr>
        <w:t xml:space="preserve"> забудови з дотриманням вимог чинного законодавства України, державних будівельних та інших норм і правил, та умов Договору</w:t>
      </w:r>
      <w:r>
        <w:rPr>
          <w:sz w:val="21"/>
          <w:szCs w:val="21"/>
          <w:u w:val="single"/>
        </w:rPr>
        <w:t xml:space="preserve">                                            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</w:t>
      </w:r>
      <w:r>
        <w:rPr>
          <w:sz w:val="21"/>
          <w:szCs w:val="21"/>
        </w:rPr>
        <w:t>.</w:t>
      </w:r>
    </w:p>
    <w:p w:rsidR="007D270D" w:rsidRDefault="007D270D">
      <w:pPr>
        <w:tabs>
          <w:tab w:val="left" w:pos="9720"/>
          <w:tab w:val="left" w:pos="9900"/>
        </w:tabs>
        <w:ind w:right="0" w:firstLine="540"/>
        <w:jc w:val="center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УМОВИ</w:t>
      </w:r>
      <w:r>
        <w:rPr>
          <w:b/>
        </w:rPr>
        <w:t xml:space="preserve"> </w:t>
      </w:r>
      <w:r>
        <w:rPr>
          <w:b/>
          <w:shadow/>
        </w:rPr>
        <w:t>ПОВЕРНЕННЯ</w:t>
      </w:r>
      <w:r>
        <w:rPr>
          <w:b/>
        </w:rPr>
        <w:t xml:space="preserve"> </w:t>
      </w:r>
      <w:r>
        <w:rPr>
          <w:b/>
          <w:shadow/>
        </w:rPr>
        <w:t>ЗЕМЕЛЬНОЇ</w:t>
      </w:r>
      <w:r>
        <w:rPr>
          <w:b/>
        </w:rPr>
        <w:t xml:space="preserve"> </w:t>
      </w:r>
      <w:r>
        <w:rPr>
          <w:b/>
          <w:shadow/>
        </w:rPr>
        <w:t>ДІЛЯНКИ</w:t>
      </w:r>
      <w:r>
        <w:t xml:space="preserve">  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16. Після припинення дії Договору Орендар повертає Орендодавцеві земельну ділянку у стані, не г</w:t>
      </w:r>
      <w:r>
        <w:rPr>
          <w:sz w:val="21"/>
          <w:szCs w:val="21"/>
        </w:rPr>
        <w:t xml:space="preserve">іршому порівняно з тим, у якому він одержав її в оренду. </w:t>
      </w:r>
    </w:p>
    <w:p w:rsidR="007D270D" w:rsidRDefault="00DC0961">
      <w:pPr>
        <w:tabs>
          <w:tab w:val="left" w:pos="9720"/>
          <w:tab w:val="left" w:pos="9900"/>
        </w:tabs>
        <w:ind w:right="0" w:firstLine="539"/>
        <w:rPr>
          <w:sz w:val="21"/>
          <w:szCs w:val="21"/>
        </w:rPr>
      </w:pPr>
      <w:r>
        <w:rPr>
          <w:sz w:val="21"/>
          <w:szCs w:val="21"/>
        </w:rPr>
        <w:t>У разі приведення земельної ділянки у непридатний для використання за цільовим призначенням стан збитки, що підлягають відшкодуванню, визначаються відповідно до Порядку визначення та відшкодування з</w:t>
      </w:r>
      <w:r>
        <w:rPr>
          <w:sz w:val="21"/>
          <w:szCs w:val="21"/>
        </w:rPr>
        <w:t>битків власникам землі та землекористувачам, затвердженого постановою Кабінету Міністрів України від 19 квітня 1993 року № 284.</w:t>
      </w:r>
    </w:p>
    <w:p w:rsidR="007D270D" w:rsidRDefault="00DC0961">
      <w:pPr>
        <w:tabs>
          <w:tab w:val="left" w:pos="9720"/>
          <w:tab w:val="left" w:pos="9900"/>
        </w:tabs>
        <w:ind w:right="0" w:firstLine="539"/>
        <w:rPr>
          <w:sz w:val="21"/>
          <w:szCs w:val="21"/>
        </w:rPr>
      </w:pPr>
      <w:r>
        <w:rPr>
          <w:sz w:val="21"/>
          <w:szCs w:val="21"/>
        </w:rPr>
        <w:t>Якщо сторонами не досягнуто згоди про розмір відшкодування збитків, спір розв’язується в судовому порядку.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Земельна ділянка вваж</w:t>
      </w:r>
      <w:r>
        <w:rPr>
          <w:sz w:val="21"/>
          <w:szCs w:val="21"/>
        </w:rPr>
        <w:t>ається повернутою Орендарем Орендодавцю з моменту державної реєстрації припинення права оренди.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17. Здійснені Орендарем без згоди Орендодавця в</w:t>
      </w:r>
      <w:r>
        <w:rPr>
          <w:bCs/>
          <w:sz w:val="21"/>
          <w:szCs w:val="21"/>
        </w:rPr>
        <w:t>итрати на п</w:t>
      </w:r>
      <w:r>
        <w:rPr>
          <w:sz w:val="21"/>
          <w:szCs w:val="21"/>
        </w:rPr>
        <w:t xml:space="preserve">оліпшення орендованої земельної ділянки, які неможливо відокремити без заподіяння шкоди цій ділянці, </w:t>
      </w:r>
      <w:r>
        <w:rPr>
          <w:bCs/>
          <w:sz w:val="21"/>
          <w:szCs w:val="21"/>
        </w:rPr>
        <w:t>не підлягають відшкодуванню.</w:t>
      </w:r>
    </w:p>
    <w:p w:rsidR="007D270D" w:rsidRDefault="00DC0961">
      <w:pPr>
        <w:tabs>
          <w:tab w:val="left" w:pos="1140"/>
        </w:tabs>
        <w:ind w:right="0" w:firstLine="567"/>
      </w:pPr>
      <w:r>
        <w:rPr>
          <w:sz w:val="21"/>
          <w:szCs w:val="21"/>
        </w:rPr>
        <w:t xml:space="preserve">18. Поліпшення стану земельної ділянки, проведені Орендарем за письмовою згодою з Орендодавцем землі, </w:t>
      </w:r>
      <w:r>
        <w:rPr>
          <w:b/>
          <w:sz w:val="21"/>
          <w:szCs w:val="21"/>
          <w:u w:val="single"/>
        </w:rPr>
        <w:t>підлягають</w:t>
      </w:r>
      <w:r>
        <w:rPr>
          <w:sz w:val="21"/>
          <w:szCs w:val="21"/>
          <w:u w:val="single"/>
        </w:rPr>
        <w:t xml:space="preserve"> </w:t>
      </w:r>
      <w:r>
        <w:rPr>
          <w:strike/>
          <w:sz w:val="21"/>
          <w:szCs w:val="21"/>
          <w:u w:val="single"/>
        </w:rPr>
        <w:t>(не підлягають)</w:t>
      </w:r>
      <w:r>
        <w:rPr>
          <w:sz w:val="21"/>
          <w:szCs w:val="21"/>
        </w:rPr>
        <w:t xml:space="preserve"> відшкодуванню. Умови, обсяги і строки відшкодування Орендарю витрат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16"/>
          <w:szCs w:val="16"/>
        </w:rPr>
        <w:t>(непотрібне закреслити)</w:t>
      </w:r>
    </w:p>
    <w:p w:rsidR="007D270D" w:rsidRDefault="00DC0961">
      <w:pPr>
        <w:tabs>
          <w:tab w:val="left" w:pos="9720"/>
          <w:tab w:val="left" w:pos="9900"/>
        </w:tabs>
        <w:ind w:right="0" w:firstLine="0"/>
        <w:rPr>
          <w:sz w:val="21"/>
          <w:szCs w:val="21"/>
        </w:rPr>
      </w:pPr>
      <w:r>
        <w:rPr>
          <w:sz w:val="21"/>
          <w:szCs w:val="21"/>
        </w:rPr>
        <w:t xml:space="preserve">за проведені ним поліпшення стану земельної ділянки визначаються окремою угодою сторін. 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19. Орендар має право на відшкодування збитків, заподіяних унаслідок невиконання Орендодавцем  зобов’язань, передбачених цим Договором.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Збитками вважаються: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фактичні</w:t>
      </w:r>
      <w:r>
        <w:rPr>
          <w:sz w:val="21"/>
          <w:szCs w:val="21"/>
        </w:rPr>
        <w:t xml:space="preserve"> втрати, яких Орендар зазнав у зв’язку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права;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- доходи, які Орендар міг би реально отримати в </w:t>
      </w:r>
      <w:r>
        <w:rPr>
          <w:sz w:val="21"/>
          <w:szCs w:val="21"/>
        </w:rPr>
        <w:t>разі належного виконання Орендодавцем умов Договору.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pacing w:val="-4"/>
          <w:sz w:val="21"/>
          <w:szCs w:val="21"/>
        </w:rPr>
        <w:t>20. Розмір фактичних витрат Орендаря визначається на підставі документально підтверджених даних.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rPr>
          <w:spacing w:val="-4"/>
          <w:sz w:val="16"/>
          <w:szCs w:val="16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ОБМЕЖЕННЯ</w:t>
      </w:r>
      <w:r>
        <w:rPr>
          <w:b/>
        </w:rPr>
        <w:t xml:space="preserve"> (</w:t>
      </w:r>
      <w:r>
        <w:rPr>
          <w:b/>
          <w:shadow/>
        </w:rPr>
        <w:t>ОБТЯЖЕННЯ) ЩОДО ВИКОРИСТАННЯ ЗЕМЕЛЬНОЇ ДІЛЯНКИ</w:t>
      </w:r>
    </w:p>
    <w:p w:rsidR="007D270D" w:rsidRDefault="00DC0961">
      <w:pPr>
        <w:tabs>
          <w:tab w:val="left" w:pos="4759"/>
        </w:tabs>
        <w:ind w:right="0" w:firstLine="567"/>
      </w:pPr>
      <w:r>
        <w:rPr>
          <w:sz w:val="21"/>
          <w:szCs w:val="21"/>
        </w:rPr>
        <w:t>21. На</w:t>
      </w:r>
      <w:r>
        <w:rPr>
          <w:shadow/>
          <w:sz w:val="21"/>
          <w:szCs w:val="21"/>
        </w:rPr>
        <w:t xml:space="preserve"> </w:t>
      </w:r>
      <w:r>
        <w:rPr>
          <w:sz w:val="21"/>
          <w:szCs w:val="21"/>
        </w:rPr>
        <w:t>орендовану</w:t>
      </w:r>
      <w:r>
        <w:rPr>
          <w:shadow/>
          <w:sz w:val="21"/>
          <w:szCs w:val="21"/>
        </w:rPr>
        <w:t xml:space="preserve"> </w:t>
      </w:r>
      <w:r>
        <w:rPr>
          <w:sz w:val="21"/>
          <w:szCs w:val="21"/>
        </w:rPr>
        <w:t xml:space="preserve">земельну ділянку </w:t>
      </w:r>
      <w:r>
        <w:rPr>
          <w:strike/>
          <w:sz w:val="21"/>
          <w:szCs w:val="21"/>
          <w:u w:val="single"/>
        </w:rPr>
        <w:t>встановлено</w:t>
      </w:r>
      <w:r>
        <w:rPr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не встановлено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обмеження (обтяження) та інші права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16"/>
          <w:szCs w:val="16"/>
        </w:rPr>
        <w:t>(непотрібне закреслити)</w:t>
      </w:r>
    </w:p>
    <w:p w:rsidR="007D270D" w:rsidRDefault="00DC0961">
      <w:pPr>
        <w:tabs>
          <w:tab w:val="left" w:pos="9720"/>
          <w:tab w:val="left" w:pos="9900"/>
        </w:tabs>
        <w:ind w:right="0" w:firstLine="0"/>
        <w:rPr>
          <w:sz w:val="21"/>
          <w:szCs w:val="21"/>
        </w:rPr>
      </w:pPr>
      <w:r>
        <w:rPr>
          <w:sz w:val="21"/>
          <w:szCs w:val="21"/>
        </w:rPr>
        <w:t>третіх осіб.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 xml:space="preserve">ІНШІ ПРАВА І ОБОВ'ЯЗКИ СТОРІН 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22. Права Орендодавця: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вимагати від Орендаря здійснювати використання земельної ділянки за цільовим призначенням згідно з Договором;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вимагати від Орендаря дотримання екологічної безпеки землекористування та додержання державних стандартів, норм і правил;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вимагати від Орендаря дотримання режиму водоохоронних зон, прибережних захисних смуг, зон санітарної охорони, санітарно-захисних з</w:t>
      </w:r>
      <w:r>
        <w:rPr>
          <w:sz w:val="21"/>
          <w:szCs w:val="21"/>
        </w:rPr>
        <w:t>он, зон особливого режиму використання земель та територій, які особливо охороняються;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вимагати від Орендаря виконання встановлених законодавством вимог пожежної безпеки;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вимагати від Орендаря своєчасного внесення орендної плати;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у разі розірвання Договору з ініціативи Орендаря на отримання орендної плати за поточний календарний рік, якщо протягом зазначеного періоду не надійшло пропозицій від інших осіб на укладення договору оренди землі цієї ж земельної ділянки на тих самих умо</w:t>
      </w:r>
      <w:r>
        <w:rPr>
          <w:sz w:val="21"/>
          <w:szCs w:val="21"/>
        </w:rPr>
        <w:t xml:space="preserve">вах, за винятком, коли розірвання Договору було обумовлено невиконанням або неналежним виконанням Орендодавцем договірних зобов’язань; 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вилучити з користування земельну ділянку (розірвання Договору оренди) у разі використання не за цільовим призначенням </w:t>
      </w:r>
      <w:r>
        <w:rPr>
          <w:sz w:val="21"/>
          <w:szCs w:val="21"/>
        </w:rPr>
        <w:t>або прострочення оплати орендної плати більше 3 (трьох) місяців підряд;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у разі припинення чи розірвання Договору вимагати у Орендаря повернення земельної ділянки </w:t>
      </w:r>
      <w:r>
        <w:rPr>
          <w:sz w:val="21"/>
          <w:szCs w:val="21"/>
        </w:rPr>
        <w:t>у стані, не гіршому порівняно з тим, у якому Орендар одержав її в оренду;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вимагати від Оре</w:t>
      </w:r>
      <w:r>
        <w:rPr>
          <w:sz w:val="21"/>
          <w:szCs w:val="21"/>
        </w:rPr>
        <w:t>ндаря відшкодування збитків, у разі погіршення Орендарем корисних властивостей орендованої земельної ділянки, пов</w:t>
      </w:r>
      <w:r>
        <w:rPr>
          <w:sz w:val="21"/>
          <w:szCs w:val="21"/>
        </w:rPr>
        <w:t>'язаних із зміною її стану;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вимагати від Орендаря відшкодування понесених збитків у разі розірвання Договору за погодженням сторін;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у разі </w:t>
      </w:r>
      <w:r>
        <w:rPr>
          <w:sz w:val="21"/>
          <w:szCs w:val="21"/>
        </w:rPr>
        <w:t xml:space="preserve">відчуження Орендарем частки або окремої частки у праві спільної власності на об’єкт нерухомого майна (об’єкт незавершеного будівництва), розміщеного на орендованій земельній ділянці, за зверненням </w:t>
      </w:r>
      <w:r>
        <w:rPr>
          <w:sz w:val="21"/>
          <w:szCs w:val="21"/>
        </w:rPr>
        <w:lastRenderedPageBreak/>
        <w:t xml:space="preserve">набувача вимагати від Орендаря внесення змін до Договору з </w:t>
      </w:r>
      <w:r>
        <w:rPr>
          <w:sz w:val="21"/>
          <w:szCs w:val="21"/>
        </w:rPr>
        <w:t>визначенням набувача співорендарем земельної ділянки.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23. Обов’язки Орендодавця: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bCs/>
          <w:sz w:val="21"/>
          <w:szCs w:val="21"/>
        </w:rPr>
        <w:t xml:space="preserve">- </w:t>
      </w:r>
      <w:r>
        <w:rPr>
          <w:sz w:val="21"/>
          <w:szCs w:val="21"/>
        </w:rPr>
        <w:t>передати в користування земельну ділянку у стані, що відповідає умовам Договору;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при передачі земельної ділянки в оренду забезпечувати відповідно до закону реалізацію прав</w:t>
      </w:r>
      <w:r>
        <w:rPr>
          <w:sz w:val="21"/>
          <w:szCs w:val="21"/>
        </w:rPr>
        <w:t xml:space="preserve"> третіх осіб щодо орендованої земельної ділянки;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не вчиняти дій, які б перешкоджали Орендареві користуватися орендованою земельною ділянкою; 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відшкодувати Орендарю капітальні витрати, пов’язані з поліпшенням стану об’єкта оренди, яке проводилось Оренда</w:t>
      </w:r>
      <w:r>
        <w:rPr>
          <w:sz w:val="21"/>
          <w:szCs w:val="21"/>
        </w:rPr>
        <w:t>рем за  письмовою згодою Орендодавця;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призвести до погіршення самого стану об’єкта</w:t>
      </w:r>
      <w:r>
        <w:rPr>
          <w:sz w:val="21"/>
          <w:szCs w:val="21"/>
        </w:rPr>
        <w:t xml:space="preserve"> оренди;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відшкодувати Орендарю збитки, спричинені розірванням Договору у разі прийняття рішення про надання її для суспільних потреб, зокрема витрат, пов’</w:t>
      </w:r>
      <w:r>
        <w:rPr>
          <w:sz w:val="21"/>
          <w:szCs w:val="21"/>
        </w:rPr>
        <w:t>язаних з виділенням частини земельної ділянки в окрему земельну ділянку та укладення нового договору</w:t>
      </w:r>
      <w:r>
        <w:rPr>
          <w:sz w:val="21"/>
          <w:szCs w:val="21"/>
        </w:rPr>
        <w:t xml:space="preserve"> оренди землі.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24. Права Орендаря: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самостійно господарювати на землі з дотриманням умов Договору;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за письмовою згодою Орендодавця </w:t>
      </w:r>
      <w:r>
        <w:rPr>
          <w:sz w:val="21"/>
          <w:szCs w:val="21"/>
        </w:rPr>
        <w:t xml:space="preserve">зводити в установленому законодавством порядку жилі, виробничі, культурно-побутові та інші будівлі і споруди та закладати </w:t>
      </w:r>
      <w:r>
        <w:rPr>
          <w:sz w:val="21"/>
          <w:szCs w:val="21"/>
        </w:rPr>
        <w:t>багаторічні насадження;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отримувати продукцію і доходи;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в установленому законом порядку витребувати орендовану земельну ділянку з будь-якого незаконного володіння та користування, на усунення перешкод у користуванні нею, відшкодування шкоди, заподіяної </w:t>
      </w:r>
      <w:r>
        <w:rPr>
          <w:sz w:val="21"/>
          <w:szCs w:val="21"/>
        </w:rPr>
        <w:t xml:space="preserve">земельній ділянці </w:t>
      </w:r>
      <w:r>
        <w:rPr>
          <w:sz w:val="21"/>
          <w:szCs w:val="21"/>
        </w:rPr>
        <w:t xml:space="preserve">будь-якими особами; 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вимагати від Орендодавця відшкодування збитків, яких Орендар зазнав внаслідок невиконання Орендодавцем умов, визначених Договором;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</w:t>
      </w:r>
      <w:r>
        <w:rPr>
          <w:sz w:val="21"/>
          <w:szCs w:val="21"/>
        </w:rPr>
        <w:t xml:space="preserve"> вимагати від Орендодавця відшкодування понесених збитків у разі розірвання Договору за погодженням сторін; 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укладення Договору на новий строк;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за згодою Орендодавця передавати земельну ділянку або її частину в суборенду без зміни її цільового </w:t>
      </w:r>
      <w:r>
        <w:rPr>
          <w:sz w:val="21"/>
          <w:szCs w:val="21"/>
        </w:rPr>
        <w:t>призначення;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придбання земельної ділянки, що перебуває в оренді, </w:t>
      </w:r>
      <w:r>
        <w:rPr>
          <w:sz w:val="21"/>
          <w:szCs w:val="21"/>
        </w:rPr>
        <w:t>за умови згоди Орендодавця на продаж цієї земельної ділянки</w:t>
      </w:r>
      <w:r>
        <w:rPr>
          <w:sz w:val="21"/>
          <w:szCs w:val="21"/>
        </w:rPr>
        <w:t>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25. Обов’язки Орендаря: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приступати до використання земельної ділянки після державної реєстрації права оренди зем</w:t>
      </w:r>
      <w:r>
        <w:rPr>
          <w:sz w:val="21"/>
          <w:szCs w:val="21"/>
        </w:rPr>
        <w:t>ельної ділянки</w:t>
      </w:r>
      <w:r>
        <w:rPr>
          <w:sz w:val="21"/>
          <w:szCs w:val="21"/>
        </w:rPr>
        <w:t xml:space="preserve"> в Державному реєстрі речових прав на нерухоме майно; </w:t>
      </w:r>
    </w:p>
    <w:p w:rsidR="007D270D" w:rsidRDefault="00DC0961">
      <w:pPr>
        <w:tabs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виконувати встановлені щодо об’єкта оренди обмеження (обтяження) в обсязі, передбаченому законом або Договором; 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у п’ятиденний строк після державної реєстрації права оренди земельної ділянки в Держ</w:t>
      </w:r>
      <w:r>
        <w:rPr>
          <w:sz w:val="21"/>
          <w:szCs w:val="21"/>
        </w:rPr>
        <w:t>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(Головне управління ДПС у Волин</w:t>
      </w:r>
      <w:r>
        <w:rPr>
          <w:sz w:val="21"/>
          <w:szCs w:val="21"/>
        </w:rPr>
        <w:t>ській області, м. Луцьк, Київський майдан, буд. 4);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щорічно до 01 лютого наступного календарного року уточнювати в Орендодавця банківські реквізити і назву отримувача орендної плати;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у разі наміру скористатися переважним правом на укладення Договору на</w:t>
      </w:r>
      <w:r>
        <w:rPr>
          <w:sz w:val="21"/>
          <w:szCs w:val="21"/>
        </w:rPr>
        <w:t xml:space="preserve"> новий строк,  повідомити про це Орендодавця не пізніше ніж за місяць до спливу строку Договору листом-повідомлення з прикладеним </w:t>
      </w:r>
      <w:proofErr w:type="spellStart"/>
      <w:r>
        <w:rPr>
          <w:sz w:val="21"/>
          <w:szCs w:val="21"/>
        </w:rPr>
        <w:t>проєктом</w:t>
      </w:r>
      <w:proofErr w:type="spellEnd"/>
      <w:r>
        <w:rPr>
          <w:sz w:val="21"/>
          <w:szCs w:val="21"/>
        </w:rPr>
        <w:t xml:space="preserve"> договору оренди землі; 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у разі припинення або розірвання Договору, повернути Орендодавцеві земельну ділянку у стані</w:t>
      </w:r>
      <w:r>
        <w:rPr>
          <w:sz w:val="21"/>
          <w:szCs w:val="21"/>
        </w:rPr>
        <w:t>, не гіршому порівняно з тим, у якому Орендар одержав її в оренду, та зареєструвати припинення права оренди в Державному реєстрі речових прав на нерухоме майно;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відшкодувати Орендодавцю завдані збитки, у разі невиконання Орендарем обов</w:t>
      </w:r>
      <w:r>
        <w:rPr>
          <w:sz w:val="21"/>
          <w:szCs w:val="21"/>
        </w:rPr>
        <w:t>'</w:t>
      </w:r>
      <w:r>
        <w:rPr>
          <w:sz w:val="21"/>
          <w:szCs w:val="21"/>
        </w:rPr>
        <w:t>язку щодо умов пов</w:t>
      </w:r>
      <w:r>
        <w:rPr>
          <w:sz w:val="21"/>
          <w:szCs w:val="21"/>
        </w:rPr>
        <w:t>ернення Орендодавцеві земельної ділянки;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bCs/>
          <w:sz w:val="21"/>
          <w:szCs w:val="21"/>
        </w:rPr>
        <w:t xml:space="preserve">- </w:t>
      </w:r>
      <w:r>
        <w:rPr>
          <w:sz w:val="21"/>
          <w:szCs w:val="21"/>
        </w:rPr>
        <w:t>використовувати земельну ділянку за цільовим призначенням;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щорічно, не пізніше 01 лютого наступного календарного року уточнювати</w:t>
      </w:r>
      <w:r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t>розрахунок нормативної грошової оцінки земельної ділянки для</w:t>
      </w:r>
      <w:r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t>врахування</w:t>
      </w:r>
      <w:r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офіційних </w:t>
      </w:r>
      <w:r>
        <w:rPr>
          <w:sz w:val="21"/>
          <w:szCs w:val="21"/>
        </w:rPr>
        <w:t xml:space="preserve">річних показників інфляції </w:t>
      </w:r>
      <w:r>
        <w:rPr>
          <w:sz w:val="21"/>
          <w:szCs w:val="21"/>
        </w:rPr>
        <w:t>(</w:t>
      </w:r>
      <w:r>
        <w:rPr>
          <w:b/>
          <w:bCs/>
          <w:i/>
          <w:iCs/>
          <w:sz w:val="21"/>
          <w:szCs w:val="21"/>
        </w:rPr>
        <w:t>юридичні особи та фізичні особи-підприємці</w:t>
      </w:r>
      <w:r>
        <w:rPr>
          <w:sz w:val="21"/>
          <w:szCs w:val="21"/>
        </w:rPr>
        <w:t>);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своєчасно і в повному обсязі сплачувати орендну плату за земельну ділянку, нараховані штрафні санкції та пеню за несвоєчасну сплату орендної плати;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письмово повідомити Орендодавця</w:t>
      </w:r>
      <w:r>
        <w:rPr>
          <w:sz w:val="21"/>
          <w:szCs w:val="21"/>
        </w:rPr>
        <w:t xml:space="preserve"> про відчуження об’єктів (їх частин), що розташовані на земельній ділянці і належать Орендарю, протягом 10 (десяти) днів з моменту вчинення відповідного правочину;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у разі відчуження Орендарем частки або окремої частки у праві спільної власності на об’єкт</w:t>
      </w:r>
      <w:r>
        <w:rPr>
          <w:sz w:val="21"/>
          <w:szCs w:val="21"/>
        </w:rPr>
        <w:t xml:space="preserve"> нерухомого </w:t>
      </w:r>
      <w:r>
        <w:rPr>
          <w:sz w:val="21"/>
          <w:szCs w:val="21"/>
        </w:rPr>
        <w:lastRenderedPageBreak/>
        <w:t xml:space="preserve">майна (об’єкт незавершеного будівництва), розміщеного на орендованій земельній ділянці, на </w:t>
      </w:r>
      <w:r>
        <w:rPr>
          <w:sz w:val="21"/>
          <w:szCs w:val="21"/>
        </w:rPr>
        <w:t>вимогу</w:t>
      </w:r>
      <w:r>
        <w:rPr>
          <w:sz w:val="21"/>
          <w:szCs w:val="21"/>
        </w:rPr>
        <w:t xml:space="preserve"> набувача </w:t>
      </w:r>
      <w:proofErr w:type="spellStart"/>
      <w:r>
        <w:rPr>
          <w:sz w:val="21"/>
          <w:szCs w:val="21"/>
        </w:rPr>
        <w:t>внес</w:t>
      </w:r>
      <w:r>
        <w:rPr>
          <w:sz w:val="21"/>
          <w:szCs w:val="21"/>
        </w:rPr>
        <w:t>ти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зміни до Договору з визначенням набувача співорендарем земельної ділянки;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забезпечувати збереження та вільний доступ до мереж мі</w:t>
      </w:r>
      <w:r>
        <w:rPr>
          <w:sz w:val="21"/>
          <w:szCs w:val="21"/>
        </w:rPr>
        <w:t>ських інженерних комунікацій, що проходять по зазначеній земельній ділянці для проведення ремонтних та профілактичних робіт, а також доступ на земельну ділянку Орендодавця для перевірки умов вико</w:t>
      </w:r>
      <w:r>
        <w:rPr>
          <w:sz w:val="21"/>
          <w:szCs w:val="21"/>
        </w:rPr>
        <w:t>н</w:t>
      </w:r>
      <w:r>
        <w:rPr>
          <w:sz w:val="21"/>
          <w:szCs w:val="21"/>
        </w:rPr>
        <w:t>ання Договору;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утримувати орендовану територію у відповідн</w:t>
      </w:r>
      <w:r>
        <w:rPr>
          <w:sz w:val="21"/>
          <w:szCs w:val="21"/>
        </w:rPr>
        <w:t>ості до вимог правил, стандартів, норм, положень з охорони праці, дорожнього руху, виробничої і побутової санітарії, охорони навколишнього середовища, передбачених чинним законодавством України;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виконувати встановлені законодавством вимоги пожежної безпе</w:t>
      </w:r>
      <w:r>
        <w:rPr>
          <w:sz w:val="21"/>
          <w:szCs w:val="21"/>
        </w:rPr>
        <w:t>ки.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720"/>
        <w:jc w:val="center"/>
      </w:pPr>
      <w:r>
        <w:rPr>
          <w:b/>
          <w:shadow/>
        </w:rPr>
        <w:t>РИЗИК ВИПАДКОВОГО ЗНИЩЕННЯ АБО ПОШКОДЖЕННЯ ОБ’ЄКТА</w:t>
      </w:r>
    </w:p>
    <w:p w:rsidR="007D270D" w:rsidRDefault="00DC0961">
      <w:pPr>
        <w:tabs>
          <w:tab w:val="left" w:pos="9720"/>
          <w:tab w:val="left" w:pos="9900"/>
        </w:tabs>
        <w:ind w:right="0" w:firstLine="720"/>
        <w:jc w:val="center"/>
      </w:pPr>
      <w:r>
        <w:rPr>
          <w:b/>
          <w:shadow/>
        </w:rPr>
        <w:t>ОРЕНДИ ЧИ ЙОГО ЧАСТИНИ</w:t>
      </w:r>
    </w:p>
    <w:p w:rsidR="007D270D" w:rsidRDefault="00DC0961">
      <w:pPr>
        <w:tabs>
          <w:tab w:val="left" w:pos="9720"/>
          <w:tab w:val="left" w:pos="9900"/>
        </w:tabs>
        <w:ind w:right="0" w:firstLine="540"/>
      </w:pPr>
      <w:r>
        <w:rPr>
          <w:sz w:val="21"/>
          <w:szCs w:val="21"/>
        </w:rPr>
        <w:t>26. Ризик випадкового знищення або пошкодження об’єкта оренди чи його частини несе</w:t>
      </w:r>
      <w:r>
        <w:rPr>
          <w:sz w:val="22"/>
          <w:szCs w:val="22"/>
        </w:rPr>
        <w:br/>
      </w:r>
      <w:r>
        <w:rPr>
          <w:b/>
          <w:sz w:val="21"/>
          <w:szCs w:val="21"/>
          <w:u w:val="single"/>
        </w:rPr>
        <w:t xml:space="preserve">Орендар </w:t>
      </w:r>
      <w:r>
        <w:rPr>
          <w:strike/>
          <w:sz w:val="21"/>
          <w:szCs w:val="21"/>
          <w:u w:val="single"/>
        </w:rPr>
        <w:t>(Орендодавець)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>.</w:t>
      </w:r>
    </w:p>
    <w:p w:rsidR="007D270D" w:rsidRDefault="00DC0961">
      <w:pPr>
        <w:tabs>
          <w:tab w:val="left" w:pos="4759"/>
        </w:tabs>
        <w:ind w:right="0" w:firstLine="397"/>
      </w:pPr>
      <w:r>
        <w:rPr>
          <w:sz w:val="16"/>
          <w:szCs w:val="16"/>
        </w:rPr>
        <w:t>(непотрібне закреслити)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jc w:val="left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СТРАХУВАННЯ ОБ’ЄКТА ОРЕНДИ</w:t>
      </w:r>
    </w:p>
    <w:p w:rsidR="007D270D" w:rsidRDefault="00DC0961">
      <w:pPr>
        <w:tabs>
          <w:tab w:val="left" w:pos="4541"/>
        </w:tabs>
        <w:ind w:right="0" w:firstLine="540"/>
      </w:pPr>
      <w:r>
        <w:rPr>
          <w:sz w:val="21"/>
          <w:szCs w:val="21"/>
        </w:rPr>
        <w:t xml:space="preserve">27. Згідно з цим Договором об’єкт оренди </w:t>
      </w:r>
      <w:r>
        <w:rPr>
          <w:strike/>
          <w:sz w:val="21"/>
          <w:szCs w:val="21"/>
          <w:u w:val="single"/>
        </w:rPr>
        <w:t>підлягає</w:t>
      </w:r>
      <w:r>
        <w:rPr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 xml:space="preserve">не </w:t>
      </w:r>
      <w:r>
        <w:rPr>
          <w:b/>
          <w:sz w:val="21"/>
          <w:szCs w:val="21"/>
          <w:u w:val="single"/>
        </w:rPr>
        <w:t>підлягає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страхуванню на весь період дії Договору.</w:t>
      </w:r>
      <w:r>
        <w:rPr>
          <w:sz w:val="22"/>
          <w:szCs w:val="22"/>
        </w:rPr>
        <w:tab/>
      </w:r>
      <w:r>
        <w:rPr>
          <w:sz w:val="16"/>
          <w:szCs w:val="16"/>
        </w:rPr>
        <w:t>(непотрібне закреслити)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ЗМІНА УМОВ ДОГОВОРУ І ПРИПИНЕННЯ ЙОГО ДІЇ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28. Зміна умов Договору здійснюється за взаємною згодою сторін у письмовій формі, шляхом укладення додаткової угоди.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У разі недосягнення </w:t>
      </w:r>
      <w:r>
        <w:rPr>
          <w:sz w:val="21"/>
          <w:szCs w:val="21"/>
        </w:rPr>
        <w:t>згоди щодо зміни умов Договору спір розв’язується в судовому порядку.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29. Дія Договору припиняється у разі: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закінчення строку, на який його було укладено;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викупу земельної ділянки для суспільних потреб та примусового відчуження земельної ділянки з </w:t>
      </w:r>
      <w:r>
        <w:rPr>
          <w:sz w:val="21"/>
          <w:szCs w:val="21"/>
        </w:rPr>
        <w:t>мотивів суспільної необхідності в порядку, встановленому законом;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поєднання в одній особі власника земельної ділянки та Орендаря;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- ліквідації юридичної особи-орендаря; </w:t>
      </w:r>
      <w:r>
        <w:rPr>
          <w:b/>
          <w:sz w:val="21"/>
          <w:szCs w:val="21"/>
        </w:rPr>
        <w:t>(</w:t>
      </w:r>
      <w:r>
        <w:rPr>
          <w:b/>
          <w:i/>
          <w:iCs/>
          <w:sz w:val="21"/>
          <w:szCs w:val="21"/>
        </w:rPr>
        <w:t>для юридичних осіб</w:t>
      </w:r>
      <w:r>
        <w:rPr>
          <w:b/>
          <w:sz w:val="21"/>
          <w:szCs w:val="21"/>
        </w:rPr>
        <w:t>)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смерті фізичної особи-орендаря, засудження його до позбавлення</w:t>
      </w:r>
      <w:r>
        <w:rPr>
          <w:sz w:val="21"/>
          <w:szCs w:val="21"/>
        </w:rPr>
        <w:t xml:space="preserve"> волі та відмови осіб, до яких переходить право оренди на цю земельну ділянку від виконання укладеного Договору; </w:t>
      </w:r>
      <w:r>
        <w:rPr>
          <w:b/>
          <w:sz w:val="21"/>
          <w:szCs w:val="21"/>
        </w:rPr>
        <w:t>(</w:t>
      </w:r>
      <w:r>
        <w:rPr>
          <w:b/>
          <w:i/>
          <w:iCs/>
          <w:sz w:val="21"/>
          <w:szCs w:val="21"/>
        </w:rPr>
        <w:t>для фізичних осіб та</w:t>
      </w:r>
      <w:r>
        <w:rPr>
          <w:b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>фізичн</w:t>
      </w:r>
      <w:r>
        <w:rPr>
          <w:b/>
          <w:bCs/>
          <w:i/>
          <w:iCs/>
          <w:sz w:val="21"/>
          <w:szCs w:val="21"/>
        </w:rPr>
        <w:t>их</w:t>
      </w:r>
      <w:r>
        <w:rPr>
          <w:b/>
          <w:bCs/>
          <w:i/>
          <w:iCs/>
          <w:sz w:val="21"/>
          <w:szCs w:val="21"/>
        </w:rPr>
        <w:t xml:space="preserve"> осіб-</w:t>
      </w:r>
      <w:r>
        <w:rPr>
          <w:b/>
          <w:i/>
          <w:iCs/>
          <w:sz w:val="21"/>
          <w:szCs w:val="21"/>
        </w:rPr>
        <w:t>підприємців</w:t>
      </w:r>
      <w:r>
        <w:rPr>
          <w:b/>
          <w:sz w:val="21"/>
          <w:szCs w:val="21"/>
        </w:rPr>
        <w:t>)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переходу права власності на орендовану земельну ділянку від Орендодавця до іншої особи.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Дого</w:t>
      </w:r>
      <w:r>
        <w:rPr>
          <w:sz w:val="21"/>
          <w:szCs w:val="21"/>
        </w:rPr>
        <w:t>вір оренди землі припиняється також в інших випадках, передбачених законодавством України.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30. Дія Договору припиняється шляхом його розірвання: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за взаємною згодою сторін;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у разі необхідності надання земельної ділянки для суспільних потреб;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>- за рішенн</w:t>
      </w:r>
      <w:r>
        <w:rPr>
          <w:sz w:val="21"/>
          <w:szCs w:val="21"/>
        </w:rPr>
        <w:t>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</w:t>
      </w:r>
      <w:r>
        <w:rPr>
          <w:sz w:val="21"/>
          <w:szCs w:val="21"/>
        </w:rPr>
        <w:t>значених законом.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31. Розірвання Договору в односторонньому порядку </w:t>
      </w:r>
      <w:r>
        <w:rPr>
          <w:b/>
          <w:sz w:val="21"/>
          <w:szCs w:val="21"/>
          <w:u w:val="single"/>
        </w:rPr>
        <w:t xml:space="preserve">допускається </w:t>
      </w:r>
      <w:r>
        <w:rPr>
          <w:strike/>
          <w:sz w:val="21"/>
          <w:szCs w:val="21"/>
          <w:u w:val="single"/>
        </w:rPr>
        <w:t>(не допускається)</w:t>
      </w:r>
      <w:r>
        <w:rPr>
          <w:b/>
          <w:sz w:val="21"/>
          <w:szCs w:val="21"/>
        </w:rPr>
        <w:t>.</w:t>
      </w:r>
    </w:p>
    <w:p w:rsidR="007D270D" w:rsidRDefault="00DC0961">
      <w:pPr>
        <w:tabs>
          <w:tab w:val="left" w:pos="5959"/>
        </w:tabs>
        <w:ind w:right="0" w:firstLine="567"/>
      </w:pPr>
      <w:r>
        <w:rPr>
          <w:b/>
          <w:sz w:val="16"/>
          <w:szCs w:val="16"/>
        </w:rPr>
        <w:tab/>
      </w:r>
      <w:r>
        <w:rPr>
          <w:sz w:val="16"/>
          <w:szCs w:val="16"/>
        </w:rPr>
        <w:t>(непотрібне закреслити)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Умовами розірвання Договору в односторонньому порядку є: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- несплата орендної плати за земельну ділянку більше 3 (трьох) місяців </w:t>
      </w:r>
      <w:r>
        <w:rPr>
          <w:sz w:val="21"/>
          <w:szCs w:val="21"/>
        </w:rPr>
        <w:t>підряд;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використання земельної ділянки не за цільовим призначенням;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самовільна здача земельної ділянки в суборенду;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- засміченість та забруднення земельної ділянки;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- приведення земельної ділянки у непридатний для використання за цільовим призначенням </w:t>
      </w:r>
      <w:r>
        <w:rPr>
          <w:sz w:val="21"/>
          <w:szCs w:val="21"/>
        </w:rPr>
        <w:t>стан</w:t>
      </w:r>
      <w:r>
        <w:rPr>
          <w:color w:val="000000"/>
          <w:sz w:val="21"/>
          <w:szCs w:val="21"/>
        </w:rPr>
        <w:t>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  <w:highlight w:val="white"/>
        </w:rPr>
        <w:t>Договір вважається розірваним в одно</w:t>
      </w:r>
      <w:r>
        <w:rPr>
          <w:sz w:val="21"/>
          <w:szCs w:val="21"/>
        </w:rPr>
        <w:t xml:space="preserve">сторонньому порядку через 20 (двадцять) днів після прийняття Орендодавцем відповідного рішення, яке надсилається Орендарю протягом 5 (п'яти) днів після його прийняття. </w:t>
      </w:r>
    </w:p>
    <w:p w:rsidR="007D270D" w:rsidRDefault="00DC0961">
      <w:pPr>
        <w:tabs>
          <w:tab w:val="left" w:pos="1868"/>
        </w:tabs>
        <w:ind w:right="0" w:firstLine="540"/>
      </w:pPr>
      <w:r>
        <w:rPr>
          <w:spacing w:val="-4"/>
          <w:sz w:val="21"/>
          <w:szCs w:val="21"/>
        </w:rPr>
        <w:t>32.</w:t>
      </w:r>
      <w:r>
        <w:rPr>
          <w:i/>
          <w:iCs/>
          <w:spacing w:val="-4"/>
          <w:sz w:val="21"/>
          <w:szCs w:val="21"/>
        </w:rPr>
        <w:t>*)</w:t>
      </w:r>
      <w:r>
        <w:rPr>
          <w:spacing w:val="-4"/>
          <w:sz w:val="21"/>
          <w:szCs w:val="21"/>
        </w:rPr>
        <w:t xml:space="preserve"> Перехід права власності на орендовану земельну ділянку від Орендодавця до іншої особ</w:t>
      </w:r>
      <w:r>
        <w:rPr>
          <w:spacing w:val="-4"/>
          <w:sz w:val="21"/>
          <w:szCs w:val="21"/>
        </w:rPr>
        <w:t xml:space="preserve">и, а також юридичної особи-орендаря </w:t>
      </w:r>
      <w:r>
        <w:rPr>
          <w:b/>
          <w:spacing w:val="-4"/>
          <w:sz w:val="21"/>
          <w:szCs w:val="21"/>
          <w:u w:val="single"/>
        </w:rPr>
        <w:t xml:space="preserve">є </w:t>
      </w:r>
      <w:r>
        <w:rPr>
          <w:strike/>
          <w:spacing w:val="-4"/>
          <w:sz w:val="21"/>
          <w:szCs w:val="21"/>
          <w:u w:val="single"/>
        </w:rPr>
        <w:t>(не є)</w:t>
      </w:r>
      <w:r>
        <w:rPr>
          <w:b/>
          <w:spacing w:val="-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підставою для зміни умов або припинення</w:t>
      </w:r>
      <w:r>
        <w:rPr>
          <w:spacing w:val="-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 xml:space="preserve">Договору. </w:t>
      </w:r>
      <w:r>
        <w:rPr>
          <w:i/>
          <w:iCs/>
          <w:spacing w:val="-4"/>
          <w:sz w:val="21"/>
          <w:szCs w:val="21"/>
        </w:rPr>
        <w:t>*)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b/>
          <w:bCs/>
          <w:i/>
          <w:iCs/>
          <w:spacing w:val="-4"/>
          <w:sz w:val="21"/>
          <w:szCs w:val="21"/>
        </w:rPr>
        <w:t>Для юридичних осіб</w:t>
      </w:r>
      <w:r>
        <w:rPr>
          <w:i/>
          <w:iCs/>
          <w:spacing w:val="-4"/>
          <w:sz w:val="21"/>
          <w:szCs w:val="21"/>
        </w:rPr>
        <w:t>.</w:t>
      </w:r>
    </w:p>
    <w:p w:rsidR="007D270D" w:rsidRDefault="00DC0961">
      <w:pPr>
        <w:tabs>
          <w:tab w:val="left" w:pos="1868"/>
        </w:tabs>
        <w:ind w:right="0" w:firstLine="540"/>
      </w:pPr>
      <w:r>
        <w:rPr>
          <w:spacing w:val="-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ab/>
        <w:t>(непотрібне закреслити)</w:t>
      </w:r>
    </w:p>
    <w:p w:rsidR="007D270D" w:rsidRDefault="00DC0961">
      <w:pPr>
        <w:pStyle w:val="aa"/>
        <w:tabs>
          <w:tab w:val="clear" w:pos="9920"/>
          <w:tab w:val="left" w:pos="8618"/>
        </w:tabs>
        <w:ind w:right="0" w:firstLine="540"/>
      </w:pPr>
      <w:r>
        <w:rPr>
          <w:spacing w:val="-4"/>
          <w:sz w:val="21"/>
          <w:szCs w:val="21"/>
        </w:rPr>
        <w:t xml:space="preserve">32. </w:t>
      </w:r>
      <w:r>
        <w:rPr>
          <w:spacing w:val="-4"/>
          <w:sz w:val="21"/>
          <w:szCs w:val="21"/>
        </w:rPr>
        <w:t>**)</w:t>
      </w:r>
      <w:r>
        <w:rPr>
          <w:spacing w:val="-4"/>
          <w:sz w:val="21"/>
          <w:szCs w:val="21"/>
        </w:rPr>
        <w:t xml:space="preserve"> Перехід права власності на орендовану земельну ділянку від Орендодавця до іншої особи </w:t>
      </w:r>
      <w:r>
        <w:rPr>
          <w:b/>
          <w:spacing w:val="-4"/>
          <w:sz w:val="21"/>
          <w:szCs w:val="21"/>
          <w:u w:val="single"/>
        </w:rPr>
        <w:t xml:space="preserve">є </w:t>
      </w:r>
      <w:r>
        <w:rPr>
          <w:strike/>
          <w:spacing w:val="-4"/>
          <w:sz w:val="21"/>
          <w:szCs w:val="21"/>
          <w:u w:val="single"/>
        </w:rPr>
        <w:t>(не є)</w:t>
      </w:r>
      <w:r>
        <w:rPr>
          <w:b/>
          <w:strike/>
          <w:spacing w:val="-4"/>
          <w:sz w:val="21"/>
          <w:szCs w:val="21"/>
        </w:rPr>
        <w:t xml:space="preserve"> </w:t>
      </w:r>
      <w:r>
        <w:rPr>
          <w:b/>
          <w:strike/>
          <w:spacing w:val="-4"/>
          <w:sz w:val="22"/>
          <w:szCs w:val="22"/>
        </w:rPr>
        <w:br/>
      </w:r>
      <w:r>
        <w:rPr>
          <w:spacing w:val="-4"/>
          <w:sz w:val="22"/>
          <w:szCs w:val="22"/>
        </w:rPr>
        <w:tab/>
      </w:r>
      <w:r>
        <w:rPr>
          <w:spacing w:val="-4"/>
          <w:sz w:val="16"/>
          <w:szCs w:val="16"/>
        </w:rPr>
        <w:t>(непотрібне закреслити)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0"/>
        <w:rPr>
          <w:sz w:val="21"/>
          <w:szCs w:val="21"/>
        </w:rPr>
      </w:pPr>
      <w:r>
        <w:rPr>
          <w:spacing w:val="-4"/>
          <w:sz w:val="21"/>
          <w:szCs w:val="21"/>
        </w:rPr>
        <w:t>підставою для зміни умов або припинення Договору.</w:t>
      </w:r>
    </w:p>
    <w:p w:rsidR="007D270D" w:rsidRDefault="00DC0961">
      <w:pPr>
        <w:tabs>
          <w:tab w:val="left" w:pos="3225"/>
          <w:tab w:val="left" w:pos="9720"/>
          <w:tab w:val="left" w:pos="9900"/>
        </w:tabs>
        <w:ind w:right="0" w:firstLine="567"/>
        <w:rPr>
          <w:sz w:val="21"/>
          <w:szCs w:val="21"/>
        </w:rPr>
      </w:pPr>
      <w:r>
        <w:rPr>
          <w:spacing w:val="-4"/>
          <w:sz w:val="21"/>
          <w:szCs w:val="21"/>
        </w:rPr>
        <w:t xml:space="preserve">Право на орендовану земельну ділянку у разі смерті фізичної особи-орендаря, </w:t>
      </w:r>
      <w:r>
        <w:rPr>
          <w:spacing w:val="-4"/>
          <w:sz w:val="21"/>
          <w:szCs w:val="21"/>
        </w:rPr>
        <w:t>засудження або обмеження її дієздатності за рішенням суду</w:t>
      </w:r>
      <w:r>
        <w:rPr>
          <w:b/>
          <w:bCs/>
          <w:spacing w:val="-4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  <w:u w:val="single"/>
        </w:rPr>
        <w:t>переходить (</w:t>
      </w:r>
      <w:r>
        <w:rPr>
          <w:strike/>
          <w:spacing w:val="-4"/>
          <w:sz w:val="21"/>
          <w:szCs w:val="21"/>
          <w:u w:val="single"/>
        </w:rPr>
        <w:t>не переходить</w:t>
      </w:r>
      <w:r>
        <w:rPr>
          <w:b/>
          <w:bCs/>
          <w:spacing w:val="-4"/>
          <w:sz w:val="21"/>
          <w:szCs w:val="21"/>
          <w:u w:val="single"/>
        </w:rPr>
        <w:t>)</w:t>
      </w:r>
      <w:r>
        <w:rPr>
          <w:spacing w:val="-4"/>
          <w:sz w:val="21"/>
          <w:szCs w:val="21"/>
        </w:rPr>
        <w:t xml:space="preserve"> до спадкоємців або інших осіб, які</w:t>
      </w:r>
      <w:r>
        <w:rPr>
          <w:spacing w:val="-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використовують цю</w:t>
      </w:r>
      <w:r>
        <w:rPr>
          <w:spacing w:val="-4"/>
          <w:sz w:val="21"/>
          <w:szCs w:val="21"/>
        </w:rPr>
        <w:br/>
      </w:r>
      <w:r>
        <w:rPr>
          <w:spacing w:val="-4"/>
          <w:sz w:val="21"/>
          <w:szCs w:val="21"/>
        </w:rPr>
        <w:tab/>
      </w:r>
      <w:r>
        <w:rPr>
          <w:spacing w:val="-4"/>
          <w:sz w:val="16"/>
          <w:szCs w:val="16"/>
        </w:rPr>
        <w:t>(непотрібне закреслити)</w:t>
      </w:r>
    </w:p>
    <w:p w:rsidR="007D270D" w:rsidRDefault="00DC0961">
      <w:pPr>
        <w:tabs>
          <w:tab w:val="left" w:pos="426"/>
          <w:tab w:val="left" w:pos="9720"/>
          <w:tab w:val="left" w:pos="9900"/>
        </w:tabs>
        <w:ind w:right="0" w:firstLine="0"/>
        <w:rPr>
          <w:sz w:val="21"/>
          <w:szCs w:val="21"/>
        </w:rPr>
      </w:pPr>
      <w:r>
        <w:rPr>
          <w:spacing w:val="-4"/>
          <w:sz w:val="21"/>
          <w:szCs w:val="21"/>
        </w:rPr>
        <w:t>земельну ділянку разом з Орендарем.</w:t>
      </w:r>
      <w:r>
        <w:rPr>
          <w:b/>
          <w:bCs/>
          <w:spacing w:val="-4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**)</w:t>
      </w:r>
      <w:r>
        <w:rPr>
          <w:b/>
          <w:bCs/>
          <w:spacing w:val="-4"/>
          <w:sz w:val="21"/>
          <w:szCs w:val="21"/>
        </w:rPr>
        <w:t xml:space="preserve"> </w:t>
      </w:r>
      <w:r>
        <w:rPr>
          <w:b/>
          <w:bCs/>
          <w:i/>
          <w:iCs/>
          <w:spacing w:val="-4"/>
          <w:sz w:val="21"/>
          <w:szCs w:val="21"/>
        </w:rPr>
        <w:t xml:space="preserve">Для фізичних осіб та </w:t>
      </w:r>
      <w:r>
        <w:rPr>
          <w:b/>
          <w:bCs/>
          <w:i/>
          <w:iCs/>
          <w:spacing w:val="-4"/>
          <w:sz w:val="21"/>
          <w:szCs w:val="21"/>
        </w:rPr>
        <w:t>фізичн</w:t>
      </w:r>
      <w:r>
        <w:rPr>
          <w:b/>
          <w:bCs/>
          <w:i/>
          <w:iCs/>
          <w:spacing w:val="-4"/>
          <w:sz w:val="21"/>
          <w:szCs w:val="21"/>
        </w:rPr>
        <w:t>их</w:t>
      </w:r>
      <w:r>
        <w:rPr>
          <w:b/>
          <w:bCs/>
          <w:i/>
          <w:iCs/>
          <w:spacing w:val="-4"/>
          <w:sz w:val="21"/>
          <w:szCs w:val="21"/>
        </w:rPr>
        <w:t xml:space="preserve"> осіб-</w:t>
      </w:r>
      <w:r>
        <w:rPr>
          <w:b/>
          <w:bCs/>
          <w:i/>
          <w:iCs/>
          <w:spacing w:val="-4"/>
          <w:sz w:val="21"/>
          <w:szCs w:val="21"/>
        </w:rPr>
        <w:t>підприємців</w:t>
      </w:r>
      <w:r>
        <w:rPr>
          <w:spacing w:val="-4"/>
          <w:sz w:val="21"/>
          <w:szCs w:val="21"/>
        </w:rPr>
        <w:t>.</w:t>
      </w:r>
    </w:p>
    <w:p w:rsidR="007D270D" w:rsidRDefault="007D270D">
      <w:pPr>
        <w:tabs>
          <w:tab w:val="left" w:pos="426"/>
          <w:tab w:val="left" w:pos="9720"/>
          <w:tab w:val="left" w:pos="9900"/>
        </w:tabs>
        <w:ind w:right="0" w:firstLine="567"/>
        <w:rPr>
          <w:i/>
          <w:iCs/>
          <w:spacing w:val="-4"/>
        </w:rPr>
      </w:pP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jc w:val="center"/>
      </w:pPr>
      <w:r>
        <w:rPr>
          <w:b/>
          <w:shadow/>
          <w:sz w:val="20"/>
        </w:rPr>
        <w:lastRenderedPageBreak/>
        <w:t>ВІДПОВІДАЛЬНІСТЬ СТОРІН ЗА НЕВИКОНАННЯ АБО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jc w:val="center"/>
      </w:pPr>
      <w:r>
        <w:rPr>
          <w:b/>
          <w:shadow/>
          <w:sz w:val="20"/>
        </w:rPr>
        <w:t>НЕНАЛЕЖНЕ ВИКОНАННЯ ДОГОВОРУ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33. За невиконання або неналежне виконання Договору сторони несуть відповідальність відповідно до закону та цього Договору.</w:t>
      </w:r>
    </w:p>
    <w:p w:rsidR="007D270D" w:rsidRDefault="00DC0961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34. Сторона, яка порушила зобов’язання, звільняється від від</w:t>
      </w:r>
      <w:r>
        <w:rPr>
          <w:sz w:val="21"/>
          <w:szCs w:val="21"/>
        </w:rPr>
        <w:t>повідальності, якщо вона доведе, що це порушення сталося не з її вини.</w:t>
      </w:r>
    </w:p>
    <w:p w:rsidR="007D270D" w:rsidRDefault="007D270D">
      <w:pPr>
        <w:pStyle w:val="aa"/>
        <w:tabs>
          <w:tab w:val="clear" w:pos="9920"/>
          <w:tab w:val="left" w:pos="9720"/>
          <w:tab w:val="left" w:pos="9900"/>
        </w:tabs>
        <w:ind w:right="0" w:firstLine="540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540"/>
        <w:jc w:val="center"/>
      </w:pPr>
      <w:r>
        <w:rPr>
          <w:b/>
          <w:shadow/>
        </w:rPr>
        <w:t>ПРИКІНЦЕВІ ПОЛОЖЕННЯ</w:t>
      </w:r>
    </w:p>
    <w:p w:rsidR="007D270D" w:rsidRDefault="00DC0961">
      <w:pPr>
        <w:pStyle w:val="2"/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>35. Цей Договір набуває чинності з моменту його підписання сторонами.</w:t>
      </w:r>
    </w:p>
    <w:p w:rsidR="007D270D" w:rsidRDefault="00DC0961">
      <w:pPr>
        <w:tabs>
          <w:tab w:val="left" w:pos="9900"/>
        </w:tabs>
        <w:ind w:right="0" w:firstLine="567"/>
        <w:rPr>
          <w:sz w:val="21"/>
          <w:szCs w:val="21"/>
        </w:rPr>
      </w:pPr>
      <w:r>
        <w:rPr>
          <w:sz w:val="21"/>
          <w:szCs w:val="21"/>
        </w:rPr>
        <w:t xml:space="preserve">Цей Договір укладено у двох примірниках, що мають однакову юридичну силу, один з яких знаходиться в Орендодавця, другий – в Орендаря. </w:t>
      </w:r>
    </w:p>
    <w:p w:rsidR="007D270D" w:rsidRDefault="00DC0961">
      <w:pPr>
        <w:pStyle w:val="2"/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sz w:val="21"/>
          <w:szCs w:val="21"/>
        </w:rPr>
        <w:t xml:space="preserve">36. Земельна ділянка вважається переданою Орендодавцем Орендарю з моменту державної реєстрації права оренди в Державному </w:t>
      </w:r>
      <w:r>
        <w:rPr>
          <w:sz w:val="21"/>
          <w:szCs w:val="21"/>
        </w:rPr>
        <w:t>реєстрі речових прав на нерухоме майно.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bCs/>
          <w:sz w:val="21"/>
          <w:szCs w:val="21"/>
        </w:rPr>
        <w:t>37. Інші документи, що додаються до Договору: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bCs/>
          <w:sz w:val="21"/>
          <w:szCs w:val="21"/>
        </w:rPr>
        <w:t>-  протокол  про результати земельних торгів (аукціону) від ____;</w:t>
      </w:r>
    </w:p>
    <w:p w:rsidR="007D270D" w:rsidRDefault="00DC0961">
      <w:pPr>
        <w:tabs>
          <w:tab w:val="left" w:pos="9720"/>
          <w:tab w:val="left" w:pos="9900"/>
        </w:tabs>
        <w:ind w:right="0" w:firstLine="540"/>
        <w:rPr>
          <w:sz w:val="21"/>
          <w:szCs w:val="21"/>
        </w:rPr>
      </w:pPr>
      <w:r>
        <w:rPr>
          <w:bCs/>
          <w:sz w:val="21"/>
          <w:szCs w:val="21"/>
        </w:rPr>
        <w:t>- рішення Луцької міської ради від ___________ № ___________ “Про проведення земельних торгів у формі ел</w:t>
      </w:r>
      <w:r>
        <w:rPr>
          <w:bCs/>
          <w:sz w:val="21"/>
          <w:szCs w:val="21"/>
        </w:rPr>
        <w:t>ектронного ау</w:t>
      </w:r>
      <w:r>
        <w:rPr>
          <w:bCs/>
          <w:sz w:val="21"/>
          <w:szCs w:val="21"/>
        </w:rPr>
        <w:t>кціону з продажу права оренди земельн</w:t>
      </w:r>
      <w:r>
        <w:rPr>
          <w:bCs/>
          <w:sz w:val="21"/>
          <w:szCs w:val="21"/>
        </w:rPr>
        <w:t>их</w:t>
      </w:r>
      <w:r>
        <w:rPr>
          <w:bCs/>
          <w:sz w:val="21"/>
          <w:szCs w:val="21"/>
        </w:rPr>
        <w:t xml:space="preserve"> ділянок несільськогосподарського призначення комунальної власності Луцької міської територіальної громади, у формі електронного аукціону”</w:t>
      </w:r>
      <w:r>
        <w:rPr>
          <w:bCs/>
          <w:sz w:val="21"/>
          <w:szCs w:val="21"/>
        </w:rPr>
        <w:t>;</w:t>
      </w:r>
    </w:p>
    <w:p w:rsidR="007D270D" w:rsidRDefault="00DC0961">
      <w:pPr>
        <w:tabs>
          <w:tab w:val="left" w:pos="9720"/>
          <w:tab w:val="left" w:pos="9920"/>
        </w:tabs>
        <w:ind w:right="0" w:firstLine="540"/>
        <w:rPr>
          <w:sz w:val="21"/>
          <w:szCs w:val="21"/>
        </w:rPr>
      </w:pPr>
      <w:r>
        <w:rPr>
          <w:bCs/>
          <w:sz w:val="21"/>
          <w:szCs w:val="21"/>
        </w:rPr>
        <w:t>- розрахунок розміру орендної плати за земельну ділянку комуналь</w:t>
      </w:r>
      <w:r>
        <w:rPr>
          <w:bCs/>
          <w:sz w:val="21"/>
          <w:szCs w:val="21"/>
        </w:rPr>
        <w:t xml:space="preserve">ної власності, грошова оцінка якої проведена, станом на </w:t>
      </w:r>
      <w:r>
        <w:rPr>
          <w:sz w:val="21"/>
          <w:szCs w:val="21"/>
          <w:u w:val="single"/>
        </w:rPr>
        <w:t xml:space="preserve">                      </w:t>
      </w:r>
      <w:r>
        <w:rPr>
          <w:b/>
          <w:bCs/>
          <w:sz w:val="21"/>
          <w:szCs w:val="21"/>
          <w:u w:val="single"/>
        </w:rPr>
        <w:t>202</w:t>
      </w:r>
      <w:r>
        <w:rPr>
          <w:b/>
          <w:bCs/>
          <w:sz w:val="21"/>
          <w:szCs w:val="21"/>
          <w:u w:val="single"/>
        </w:rPr>
        <w:t>4</w:t>
      </w:r>
      <w:r>
        <w:rPr>
          <w:b/>
          <w:bCs/>
          <w:sz w:val="21"/>
          <w:szCs w:val="21"/>
          <w:u w:val="single"/>
        </w:rPr>
        <w:t xml:space="preserve"> року</w:t>
      </w:r>
      <w:r>
        <w:rPr>
          <w:sz w:val="21"/>
          <w:szCs w:val="21"/>
          <w:u w:val="single"/>
        </w:rPr>
        <w:t>.</w:t>
      </w:r>
    </w:p>
    <w:p w:rsidR="007D270D" w:rsidRDefault="007D270D">
      <w:pPr>
        <w:pStyle w:val="2"/>
        <w:tabs>
          <w:tab w:val="left" w:pos="9720"/>
          <w:tab w:val="left" w:pos="9900"/>
        </w:tabs>
        <w:ind w:right="0" w:firstLine="720"/>
        <w:jc w:val="center"/>
        <w:rPr>
          <w:b/>
          <w:shadow/>
          <w:sz w:val="21"/>
          <w:szCs w:val="21"/>
        </w:rPr>
      </w:pPr>
    </w:p>
    <w:p w:rsidR="007D270D" w:rsidRDefault="00DC0961">
      <w:pPr>
        <w:pStyle w:val="2"/>
        <w:tabs>
          <w:tab w:val="left" w:pos="9720"/>
          <w:tab w:val="left" w:pos="9900"/>
        </w:tabs>
        <w:ind w:right="0" w:firstLine="720"/>
        <w:jc w:val="center"/>
      </w:pPr>
      <w:r>
        <w:rPr>
          <w:b/>
          <w:shadow/>
          <w:sz w:val="20"/>
        </w:rPr>
        <w:t>РЕКВІЗИТИ СТОРІН</w:t>
      </w:r>
    </w:p>
    <w:p w:rsidR="007D270D" w:rsidRDefault="00DC0961">
      <w:pPr>
        <w:pStyle w:val="2"/>
        <w:tabs>
          <w:tab w:val="left" w:pos="9720"/>
          <w:tab w:val="left" w:pos="9900"/>
        </w:tabs>
        <w:ind w:right="0" w:firstLine="720"/>
        <w:jc w:val="left"/>
      </w:pPr>
      <w:r>
        <w:rPr>
          <w:b/>
          <w:bCs/>
          <w:szCs w:val="24"/>
        </w:rPr>
        <w:t>Орендодавець:                                                                        Орендар:</w:t>
      </w:r>
      <w:r>
        <w:rPr>
          <w:b/>
          <w:sz w:val="20"/>
        </w:rPr>
        <w:t xml:space="preserve"> </w:t>
      </w:r>
    </w:p>
    <w:p w:rsidR="007D270D" w:rsidRDefault="00DC0961">
      <w:pPr>
        <w:pStyle w:val="2"/>
        <w:tabs>
          <w:tab w:val="left" w:pos="9720"/>
          <w:tab w:val="left" w:pos="9900"/>
        </w:tabs>
        <w:ind w:right="0" w:firstLine="0"/>
        <w:jc w:val="left"/>
      </w:pPr>
      <w:r>
        <w:rPr>
          <w:b/>
          <w:sz w:val="22"/>
          <w:szCs w:val="22"/>
          <w:u w:val="single"/>
        </w:rPr>
        <w:t>Луцька міська рада</w:t>
      </w:r>
      <w:r>
        <w:rPr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 xml:space="preserve"> яка діє від </w:t>
      </w:r>
      <w:r>
        <w:rPr>
          <w:b/>
          <w:sz w:val="22"/>
          <w:szCs w:val="22"/>
          <w:u w:val="single"/>
        </w:rPr>
        <w:t>імені</w:t>
      </w:r>
      <w:r>
        <w:rPr>
          <w:b/>
          <w:sz w:val="22"/>
          <w:szCs w:val="22"/>
        </w:rPr>
        <w:t xml:space="preserve">                           _________________________________</w:t>
      </w:r>
      <w:r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Луцьк</w:t>
      </w:r>
      <w:r>
        <w:rPr>
          <w:b/>
          <w:sz w:val="22"/>
          <w:szCs w:val="22"/>
          <w:u w:val="single"/>
        </w:rPr>
        <w:t>ої</w:t>
      </w:r>
      <w:r>
        <w:rPr>
          <w:b/>
          <w:sz w:val="22"/>
          <w:szCs w:val="22"/>
          <w:u w:val="single"/>
        </w:rPr>
        <w:t xml:space="preserve"> міськ</w:t>
      </w:r>
      <w:r>
        <w:rPr>
          <w:b/>
          <w:sz w:val="22"/>
          <w:szCs w:val="22"/>
          <w:u w:val="single"/>
        </w:rPr>
        <w:t>ої</w:t>
      </w:r>
      <w:r>
        <w:rPr>
          <w:b/>
          <w:sz w:val="22"/>
          <w:szCs w:val="22"/>
          <w:u w:val="single"/>
        </w:rPr>
        <w:t xml:space="preserve"> територіальн</w:t>
      </w:r>
      <w:r>
        <w:rPr>
          <w:b/>
          <w:sz w:val="22"/>
          <w:szCs w:val="22"/>
          <w:u w:val="single"/>
        </w:rPr>
        <w:t>ої</w:t>
      </w:r>
      <w:r>
        <w:rPr>
          <w:b/>
          <w:sz w:val="22"/>
          <w:szCs w:val="22"/>
          <w:u w:val="single"/>
        </w:rPr>
        <w:t xml:space="preserve"> громад</w:t>
      </w:r>
      <w:r>
        <w:rPr>
          <w:b/>
          <w:sz w:val="22"/>
          <w:szCs w:val="22"/>
          <w:u w:val="single"/>
        </w:rPr>
        <w:t>и</w:t>
      </w:r>
      <w:r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 xml:space="preserve">_________________________________ </w:t>
      </w:r>
    </w:p>
    <w:p w:rsidR="007D270D" w:rsidRDefault="007D270D">
      <w:pPr>
        <w:pStyle w:val="2"/>
        <w:tabs>
          <w:tab w:val="left" w:pos="9720"/>
          <w:tab w:val="left" w:pos="9900"/>
        </w:tabs>
        <w:ind w:right="0" w:firstLine="0"/>
        <w:jc w:val="left"/>
        <w:rPr>
          <w:b/>
          <w:bCs/>
          <w:szCs w:val="24"/>
        </w:rPr>
      </w:pPr>
    </w:p>
    <w:p w:rsidR="007D270D" w:rsidRDefault="00DC0961">
      <w:pPr>
        <w:pStyle w:val="2"/>
        <w:tabs>
          <w:tab w:val="left" w:pos="9720"/>
          <w:tab w:val="left" w:pos="9900"/>
        </w:tabs>
        <w:ind w:right="0" w:firstLine="0"/>
        <w:jc w:val="left"/>
      </w:pPr>
      <w:r>
        <w:rPr>
          <w:b/>
          <w:bCs/>
          <w:sz w:val="22"/>
          <w:szCs w:val="22"/>
        </w:rPr>
        <w:t>Місцезнаходження:                                                          Місцезнаходження юридичної</w:t>
      </w:r>
      <w:r>
        <w:rPr>
          <w:b/>
          <w:bCs/>
          <w:sz w:val="22"/>
          <w:szCs w:val="22"/>
        </w:rPr>
        <w:t xml:space="preserve"> особи або</w:t>
      </w:r>
    </w:p>
    <w:p w:rsidR="007D270D" w:rsidRDefault="00DC0961">
      <w:pPr>
        <w:pStyle w:val="2"/>
        <w:tabs>
          <w:tab w:val="left" w:pos="9720"/>
          <w:tab w:val="left" w:pos="9900"/>
        </w:tabs>
        <w:ind w:right="0" w:firstLine="0"/>
        <w:jc w:val="left"/>
      </w:pPr>
      <w:r>
        <w:rPr>
          <w:bCs/>
          <w:sz w:val="22"/>
          <w:szCs w:val="22"/>
          <w:u w:val="single"/>
        </w:rPr>
        <w:t>43025, Волинська обл., м. Луцьк,</w:t>
      </w:r>
      <w:r>
        <w:rPr>
          <w:bCs/>
          <w:sz w:val="22"/>
          <w:szCs w:val="22"/>
        </w:rPr>
        <w:t xml:space="preserve">                                   </w:t>
      </w:r>
      <w:r>
        <w:rPr>
          <w:b/>
          <w:bCs/>
          <w:sz w:val="22"/>
          <w:szCs w:val="22"/>
        </w:rPr>
        <w:t xml:space="preserve">  місце проживання фізичної особи</w:t>
      </w:r>
      <w:r>
        <w:rPr>
          <w:b/>
          <w:bCs/>
          <w:sz w:val="22"/>
          <w:szCs w:val="22"/>
        </w:rPr>
        <w:t>:</w:t>
      </w:r>
    </w:p>
    <w:p w:rsidR="007D270D" w:rsidRDefault="00DC0961">
      <w:pPr>
        <w:pStyle w:val="2"/>
        <w:tabs>
          <w:tab w:val="left" w:pos="9720"/>
          <w:tab w:val="left" w:pos="9900"/>
        </w:tabs>
        <w:ind w:right="0" w:firstLine="0"/>
        <w:jc w:val="left"/>
      </w:pPr>
      <w:r>
        <w:rPr>
          <w:bCs/>
          <w:sz w:val="22"/>
          <w:szCs w:val="22"/>
          <w:u w:val="single"/>
        </w:rPr>
        <w:t xml:space="preserve">вул. Богдана Хмельницького, буд. 19 </w:t>
      </w:r>
      <w:r>
        <w:rPr>
          <w:bCs/>
          <w:sz w:val="22"/>
          <w:szCs w:val="22"/>
        </w:rPr>
        <w:t xml:space="preserve">                             </w:t>
      </w:r>
      <w:r>
        <w:rPr>
          <w:bCs/>
          <w:sz w:val="22"/>
          <w:szCs w:val="22"/>
        </w:rPr>
        <w:t>______________________________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rPr>
          <w:sz w:val="21"/>
          <w:szCs w:val="21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720"/>
        <w:jc w:val="center"/>
      </w:pPr>
      <w:r>
        <w:rPr>
          <w:b/>
          <w:shadow/>
        </w:rPr>
        <w:t>ПІДПИСИ СТОРІН</w:t>
      </w:r>
    </w:p>
    <w:p w:rsidR="007D270D" w:rsidRDefault="007D270D">
      <w:pPr>
        <w:tabs>
          <w:tab w:val="left" w:pos="9720"/>
          <w:tab w:val="left" w:pos="9900"/>
        </w:tabs>
        <w:ind w:right="0" w:firstLine="720"/>
        <w:jc w:val="center"/>
        <w:rPr>
          <w:b/>
          <w:shadow/>
          <w:sz w:val="16"/>
          <w:szCs w:val="16"/>
        </w:rPr>
      </w:pPr>
    </w:p>
    <w:p w:rsidR="007D270D" w:rsidRDefault="00DC0961">
      <w:pPr>
        <w:pStyle w:val="2"/>
        <w:tabs>
          <w:tab w:val="left" w:pos="9720"/>
          <w:tab w:val="left" w:pos="9900"/>
        </w:tabs>
        <w:ind w:right="0" w:firstLine="720"/>
        <w:jc w:val="left"/>
      </w:pPr>
      <w:r>
        <w:rPr>
          <w:b/>
          <w:bCs/>
          <w:szCs w:val="24"/>
        </w:rPr>
        <w:t xml:space="preserve">Орендодавець:                 </w:t>
      </w:r>
      <w:r>
        <w:rPr>
          <w:b/>
          <w:bCs/>
          <w:szCs w:val="24"/>
        </w:rPr>
        <w:t xml:space="preserve">                                                      Орендар:</w:t>
      </w:r>
    </w:p>
    <w:p w:rsidR="007D270D" w:rsidRDefault="007D270D">
      <w:pPr>
        <w:pStyle w:val="2"/>
        <w:tabs>
          <w:tab w:val="left" w:pos="9720"/>
          <w:tab w:val="left" w:pos="9900"/>
        </w:tabs>
        <w:ind w:right="0" w:firstLine="720"/>
        <w:jc w:val="left"/>
        <w:rPr>
          <w:b/>
          <w:bCs/>
          <w:szCs w:val="24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0"/>
      </w:pPr>
      <w:r>
        <w:rPr>
          <w:b/>
          <w:bCs/>
          <w:sz w:val="22"/>
          <w:szCs w:val="22"/>
        </w:rPr>
        <w:t>Міський голов</w:t>
      </w:r>
      <w:r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 xml:space="preserve">                                                                 Директор ______________  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rPr>
          <w:sz w:val="12"/>
          <w:szCs w:val="12"/>
        </w:rPr>
      </w:pPr>
    </w:p>
    <w:p w:rsidR="007D270D" w:rsidRDefault="00DC0961">
      <w:pPr>
        <w:tabs>
          <w:tab w:val="left" w:pos="9720"/>
          <w:tab w:val="left" w:pos="9900"/>
        </w:tabs>
        <w:ind w:right="0" w:firstLine="0"/>
      </w:pP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 І.І. Поліщук</w:t>
      </w:r>
      <w:r>
        <w:rPr>
          <w:b/>
          <w:sz w:val="22"/>
          <w:szCs w:val="22"/>
        </w:rPr>
        <w:t xml:space="preserve">                                _____________________</w:t>
      </w:r>
      <w:r>
        <w:rPr>
          <w:b/>
          <w:sz w:val="22"/>
          <w:szCs w:val="22"/>
        </w:rPr>
        <w:t xml:space="preserve"> /___________/</w:t>
      </w:r>
      <w:r>
        <w:rPr>
          <w:sz w:val="22"/>
          <w:szCs w:val="22"/>
        </w:rPr>
        <w:t>,</w:t>
      </w:r>
    </w:p>
    <w:p w:rsidR="007D270D" w:rsidRDefault="00DC0961">
      <w:pPr>
        <w:tabs>
          <w:tab w:val="left" w:pos="5618"/>
          <w:tab w:val="left" w:pos="9720"/>
          <w:tab w:val="left" w:pos="9900"/>
        </w:tabs>
        <w:ind w:left="737" w:right="0" w:firstLine="0"/>
      </w:pPr>
      <w:r>
        <w:rPr>
          <w:sz w:val="16"/>
          <w:szCs w:val="16"/>
        </w:rPr>
        <w:t xml:space="preserve">(підпис) </w:t>
      </w:r>
      <w:r>
        <w:rPr>
          <w:sz w:val="16"/>
          <w:szCs w:val="16"/>
        </w:rPr>
        <w:tab/>
        <w:t xml:space="preserve">        (підпис) </w:t>
      </w:r>
    </w:p>
    <w:p w:rsidR="007D270D" w:rsidRDefault="00DC0961">
      <w:pPr>
        <w:tabs>
          <w:tab w:val="left" w:pos="9720"/>
          <w:tab w:val="left" w:pos="9900"/>
        </w:tabs>
        <w:ind w:right="0" w:firstLine="0"/>
        <w:jc w:val="left"/>
      </w:pPr>
      <w:r>
        <w:rPr>
          <w:b/>
        </w:rPr>
        <w:t xml:space="preserve"> 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М П</w:t>
      </w:r>
      <w:r>
        <w:rPr>
          <w:b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>М П  (за наявності)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jc w:val="left"/>
        <w:rPr>
          <w:sz w:val="12"/>
          <w:szCs w:val="12"/>
        </w:rPr>
      </w:pPr>
    </w:p>
    <w:p w:rsidR="007D270D" w:rsidRDefault="00DC0961">
      <w:pPr>
        <w:tabs>
          <w:tab w:val="left" w:pos="9900"/>
        </w:tabs>
        <w:ind w:left="5159" w:right="0" w:firstLine="0"/>
        <w:jc w:val="left"/>
      </w:pPr>
      <w:r>
        <w:t>або</w:t>
      </w:r>
      <w:r>
        <w:rPr>
          <w:b/>
        </w:rPr>
        <w:t xml:space="preserve"> </w:t>
      </w:r>
      <w:r>
        <w:rPr>
          <w:b/>
          <w:sz w:val="22"/>
          <w:szCs w:val="22"/>
          <w:lang w:eastAsia="uk-UA"/>
        </w:rPr>
        <w:t>Громадянин</w:t>
      </w:r>
      <w:r>
        <w:rPr>
          <w:b/>
          <w:sz w:val="22"/>
          <w:szCs w:val="22"/>
          <w:lang w:eastAsia="uk-UA"/>
        </w:rPr>
        <w:br/>
        <w:t>_____________________ /___________/</w:t>
      </w:r>
    </w:p>
    <w:p w:rsidR="007D270D" w:rsidRDefault="00DC0961">
      <w:pPr>
        <w:tabs>
          <w:tab w:val="left" w:pos="9720"/>
          <w:tab w:val="left" w:pos="9900"/>
        </w:tabs>
        <w:ind w:left="5726" w:right="0" w:firstLine="0"/>
        <w:jc w:val="left"/>
      </w:pPr>
      <w:r>
        <w:rPr>
          <w:sz w:val="16"/>
          <w:szCs w:val="16"/>
        </w:rPr>
        <w:t>(підпис)</w:t>
      </w:r>
    </w:p>
    <w:p w:rsidR="007D270D" w:rsidRDefault="007D270D">
      <w:pPr>
        <w:tabs>
          <w:tab w:val="left" w:pos="9720"/>
          <w:tab w:val="left" w:pos="9900"/>
        </w:tabs>
        <w:ind w:right="0" w:firstLine="0"/>
        <w:jc w:val="left"/>
        <w:rPr>
          <w:sz w:val="28"/>
          <w:szCs w:val="28"/>
        </w:rPr>
      </w:pPr>
    </w:p>
    <w:p w:rsidR="007D270D" w:rsidRDefault="007D270D">
      <w:pPr>
        <w:tabs>
          <w:tab w:val="left" w:pos="9720"/>
          <w:tab w:val="left" w:pos="9900"/>
        </w:tabs>
        <w:ind w:right="0" w:firstLine="0"/>
        <w:jc w:val="left"/>
        <w:rPr>
          <w:sz w:val="28"/>
          <w:szCs w:val="28"/>
        </w:rPr>
      </w:pPr>
    </w:p>
    <w:p w:rsidR="007D270D" w:rsidRDefault="007D270D">
      <w:pPr>
        <w:tabs>
          <w:tab w:val="left" w:pos="9720"/>
          <w:tab w:val="left" w:pos="9900"/>
        </w:tabs>
        <w:ind w:right="0" w:firstLine="0"/>
        <w:jc w:val="left"/>
        <w:rPr>
          <w:sz w:val="28"/>
          <w:szCs w:val="28"/>
        </w:rPr>
      </w:pPr>
    </w:p>
    <w:p w:rsidR="007D270D" w:rsidRPr="00DC0961" w:rsidRDefault="00DC0961">
      <w:pPr>
        <w:tabs>
          <w:tab w:val="left" w:pos="7935"/>
          <w:tab w:val="left" w:pos="9900"/>
        </w:tabs>
        <w:ind w:right="0" w:firstLine="0"/>
        <w:jc w:val="left"/>
      </w:pPr>
      <w:r w:rsidRPr="00DC0961">
        <w:rPr>
          <w:bCs/>
          <w:sz w:val="28"/>
          <w:szCs w:val="28"/>
        </w:rPr>
        <w:t xml:space="preserve">Секретар міської ради </w:t>
      </w:r>
      <w:r w:rsidRPr="00DC0961">
        <w:rPr>
          <w:bCs/>
          <w:sz w:val="28"/>
          <w:szCs w:val="28"/>
        </w:rPr>
        <w:tab/>
      </w:r>
      <w:r w:rsidRPr="00DC0961">
        <w:rPr>
          <w:bCs/>
          <w:sz w:val="28"/>
          <w:szCs w:val="28"/>
        </w:rPr>
        <w:t xml:space="preserve"> Юрій Б</w:t>
      </w:r>
      <w:r>
        <w:rPr>
          <w:bCs/>
          <w:sz w:val="28"/>
          <w:szCs w:val="28"/>
        </w:rPr>
        <w:t>ЕЗПЯТКО</w:t>
      </w:r>
      <w:bookmarkStart w:id="0" w:name="_GoBack"/>
      <w:bookmarkEnd w:id="0"/>
    </w:p>
    <w:sectPr w:rsidR="007D270D" w:rsidRPr="00DC0961">
      <w:pgSz w:w="11906" w:h="16821"/>
      <w:pgMar w:top="567" w:right="567" w:bottom="1644" w:left="11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458E"/>
    <w:multiLevelType w:val="multilevel"/>
    <w:tmpl w:val="1B8E63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0D"/>
    <w:rsid w:val="007D270D"/>
    <w:rsid w:val="00D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8C10"/>
  <w15:docId w15:val="{A58FC5AB-1337-4ED2-8D42-2E7DE719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200" w:firstLine="4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right="-3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st42">
    <w:name w:val="st42"/>
    <w:qFormat/>
    <w:rPr>
      <w:color w:val="00000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pPr>
      <w:tabs>
        <w:tab w:val="left" w:pos="9920"/>
      </w:tabs>
      <w:ind w:right="-3" w:firstLine="426"/>
    </w:pPr>
    <w:rPr>
      <w:sz w:val="24"/>
    </w:rPr>
  </w:style>
  <w:style w:type="paragraph" w:customStyle="1" w:styleId="2">
    <w:name w:val="Основной текст с отступом 2"/>
    <w:basedOn w:val="a"/>
    <w:qFormat/>
    <w:pPr>
      <w:ind w:firstLine="380"/>
    </w:pPr>
    <w:rPr>
      <w:sz w:val="24"/>
    </w:rPr>
  </w:style>
  <w:style w:type="paragraph" w:customStyle="1" w:styleId="3">
    <w:name w:val="Основной текст с отступом 3"/>
    <w:basedOn w:val="a"/>
    <w:qFormat/>
    <w:pPr>
      <w:tabs>
        <w:tab w:val="left" w:pos="9920"/>
      </w:tabs>
      <w:ind w:right="-3" w:firstLine="426"/>
    </w:pPr>
    <w:rPr>
      <w:sz w:val="22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Без интервала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6</Pages>
  <Words>16052</Words>
  <Characters>9151</Characters>
  <Application>Microsoft Office Word</Application>
  <DocSecurity>0</DocSecurity>
  <Lines>76</Lines>
  <Paragraphs>50</Paragraphs>
  <ScaleCrop>false</ScaleCrop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№2 </dc:title>
  <dc:subject/>
  <dc:creator>SwetaP</dc:creator>
  <dc:description/>
  <cp:lastModifiedBy>sheremeta</cp:lastModifiedBy>
  <cp:revision>169</cp:revision>
  <cp:lastPrinted>2024-02-06T16:43:00Z</cp:lastPrinted>
  <dcterms:created xsi:type="dcterms:W3CDTF">2013-12-11T14:34:00Z</dcterms:created>
  <dcterms:modified xsi:type="dcterms:W3CDTF">2024-10-14T14:22:00Z</dcterms:modified>
  <dc:language>uk-UA</dc:language>
</cp:coreProperties>
</file>