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D4316" w14:textId="627578C0" w:rsidR="0031218F" w:rsidRDefault="00000000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noProof/>
        </w:rPr>
        <w:pict w14:anchorId="384F27D6">
          <v:shape id="shape_0" o:spid="_x0000_s1028" style="position:absolute;margin-left:-864.9pt;margin-top:-836.7pt;width:809.75pt;height:809.5pt;z-index:251657728;visibility:visible;mso-wrap-style:square;mso-wrap-distance-left:0;mso-wrap-distance-top:.05pt;mso-wrap-distance-right:0;mso-wrap-distance-bottom:0;mso-position-horizontal:absolute;mso-position-horizontal-relative:text;mso-position-vertical:absolute;mso-position-vertical-relative:text;v-text-anchor:top" coordsize="28568,2855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" adj="0,,0" path="m28567,28558l,28558,,,28567,r,28558e" stroked="f" strokeweight="0">
            <v:stroke joinstyle="round"/>
            <v:formulas/>
            <v:path arrowok="t" o:connecttype="segments" textboxrect="0,0,28573,28564"/>
          </v:shape>
        </w:pic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pict w14:anchorId="266F3E3E">
          <v:shapetype id="_x0000_tole_rId2" o:spid="_x0000_m1029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14B3A2DF">
          <v:shape id="ole_rId2" o:spid="_x0000_s1026" type="#_x0000_tole_rId2" style="position:absolute;margin-left:203.6pt;margin-top:0;width:57.4pt;height:59.2pt;z-index:251658752;mso-wrap-distance-left:9pt;mso-wrap-distance-right:0;mso-position-horizontal-relative:text;mso-position-vertical-relative:text" o:spt="75" o:preferrelative="t" path="m@4@5l@4@11@9@11@9@5xe" filled="f" stroked="f">
            <v:stroke joinstyle="miter"/>
            <v:imagedata r:id="rId7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91378000" r:id="rId8"/>
        </w:object>
      </w:r>
    </w:p>
    <w:p w14:paraId="6A239781" w14:textId="77777777" w:rsidR="0031218F" w:rsidRDefault="0031218F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72781B02" w14:textId="77777777" w:rsidR="0031218F" w:rsidRDefault="0031218F"/>
    <w:p w14:paraId="04B11231" w14:textId="77777777" w:rsidR="0031218F" w:rsidRDefault="0031218F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8139C06" w14:textId="77777777" w:rsidR="0031218F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3554AD3" w14:textId="77777777" w:rsidR="0031218F" w:rsidRDefault="0031218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A2466C8" w14:textId="77777777" w:rsidR="0031218F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187D03D" w14:textId="77777777" w:rsidR="0031218F" w:rsidRDefault="0031218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24C75DF" w14:textId="77777777" w:rsidR="0031218F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7A52D150" w14:textId="77777777" w:rsidR="0031218F" w:rsidRDefault="0031218F">
      <w:pPr>
        <w:rPr>
          <w:rFonts w:ascii="Times New Roman" w:hAnsi="Times New Roman" w:cs="Times New Roman"/>
          <w:sz w:val="28"/>
          <w:szCs w:val="28"/>
        </w:rPr>
      </w:pPr>
    </w:p>
    <w:p w14:paraId="7A7AC8EE" w14:textId="77777777" w:rsidR="001A5F1D" w:rsidRDefault="001A5F1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3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6"/>
        <w:gridCol w:w="4713"/>
      </w:tblGrid>
      <w:tr w:rsidR="0031218F" w14:paraId="27AA37C1" w14:textId="77777777">
        <w:tc>
          <w:tcPr>
            <w:tcW w:w="4646" w:type="dxa"/>
          </w:tcPr>
          <w:p w14:paraId="5634DA14" w14:textId="77777777" w:rsidR="0031218F" w:rsidRDefault="000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внесення змін до розпорядження міського голови від 02.10.2023 № 338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пункти незламності та пункти обігріву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Луцькій міській територіальній громаді на час дії воєнного стану в Україні»</w:t>
            </w:r>
          </w:p>
        </w:tc>
        <w:tc>
          <w:tcPr>
            <w:tcW w:w="4712" w:type="dxa"/>
          </w:tcPr>
          <w:p w14:paraId="449F2062" w14:textId="77777777" w:rsidR="0031218F" w:rsidRDefault="0031218F">
            <w:pPr>
              <w:pStyle w:val="af4"/>
            </w:pPr>
          </w:p>
        </w:tc>
      </w:tr>
    </w:tbl>
    <w:p w14:paraId="4829AD05" w14:textId="77777777" w:rsidR="0031218F" w:rsidRDefault="0031218F">
      <w:pPr>
        <w:rPr>
          <w:sz w:val="28"/>
          <w:szCs w:val="28"/>
        </w:rPr>
      </w:pPr>
    </w:p>
    <w:p w14:paraId="01DF84B8" w14:textId="77777777" w:rsidR="0031218F" w:rsidRDefault="0031218F">
      <w:pPr>
        <w:rPr>
          <w:sz w:val="28"/>
          <w:szCs w:val="28"/>
        </w:rPr>
      </w:pPr>
    </w:p>
    <w:p w14:paraId="76F32988" w14:textId="7674ECD7" w:rsidR="0031218F" w:rsidRDefault="00000000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Відповідно до статті 42, пункту 8 статті 59 Закону України «Про місцеве самоврядування в Україні», частини другої статті 19 Кодексу цивільного захисту України, статті 9 Закону України «Про правовий режим воєнного стану», Указу Президента України від 24.02.2022 № 64/2022 «Про введення воєнного стану в Україні»</w:t>
      </w:r>
      <w:r w:rsidR="001A5F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зі змінами, постанови Кабінету Міністрів України від 17.12.2022 № 1401 «Питання організації та функціонування пунктів незламності»</w:t>
      </w:r>
      <w:r w:rsidR="001A5F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зі змінами, враховуючи рішення міської ради від 31.01.2024 № 55/122 «Про перейменування департаменту соціальної політики Луцької міської ради»</w:t>
      </w:r>
      <w:r w:rsidR="001A5F1D">
        <w:rPr>
          <w:rFonts w:ascii="Times New Roman" w:hAnsi="Times New Roman" w:cs="Times New Roman"/>
          <w:sz w:val="28"/>
          <w:szCs w:val="28"/>
        </w:rPr>
        <w:t xml:space="preserve"> та у зв’язку</w:t>
      </w:r>
      <w:r>
        <w:rPr>
          <w:rFonts w:ascii="Times New Roman" w:hAnsi="Times New Roman" w:cs="Times New Roman"/>
          <w:sz w:val="28"/>
          <w:szCs w:val="28"/>
        </w:rPr>
        <w:t xml:space="preserve"> з необхідністю подальшого забезпечення населення міської територіальної громади першочерговими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життєво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необхідними потребами та уникнення соціальної напруги у разі припинення або порушення діяльності систем життєзабезпечення, пошкодження, виведення з ладу установ та підприємств критичної інфраструктури:</w:t>
      </w:r>
    </w:p>
    <w:p w14:paraId="698D4A6E" w14:textId="77777777" w:rsidR="0031218F" w:rsidRDefault="0031218F">
      <w:pPr>
        <w:ind w:firstLine="567"/>
        <w:jc w:val="both"/>
        <w:rPr>
          <w:rFonts w:ascii="Times New Roman" w:hAnsi="Times New Roman"/>
        </w:rPr>
      </w:pPr>
    </w:p>
    <w:p w14:paraId="6C6D50D3" w14:textId="3A0F371F" w:rsidR="0031218F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зміни </w:t>
      </w:r>
      <w:r w:rsidR="001A5F1D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розпорядження міського голови від 02.10.2023 № 338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Про пункти незламності та пункти обігріву </w:t>
      </w:r>
      <w:r>
        <w:rPr>
          <w:rFonts w:ascii="Times New Roman" w:hAnsi="Times New Roman" w:cs="Times New Roman"/>
          <w:color w:val="000000"/>
          <w:sz w:val="28"/>
          <w:szCs w:val="28"/>
        </w:rPr>
        <w:t>в Луцькій міській територіальній громаді на час дії воєнного стану в Україні»</w:t>
      </w:r>
      <w:r>
        <w:rPr>
          <w:rFonts w:ascii="Times New Roman" w:hAnsi="Times New Roman" w:cs="Times New Roman"/>
          <w:sz w:val="28"/>
          <w:szCs w:val="28"/>
        </w:rPr>
        <w:t>, а саме:</w:t>
      </w:r>
    </w:p>
    <w:p w14:paraId="38C299F3" w14:textId="62FBEDCE" w:rsidR="0031218F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1.1. Пункт 1 викласти в </w:t>
      </w:r>
      <w:r w:rsidR="001A5F1D">
        <w:rPr>
          <w:rFonts w:ascii="Times New Roman" w:hAnsi="Times New Roman" w:cs="Times New Roman"/>
          <w:sz w:val="28"/>
          <w:szCs w:val="28"/>
        </w:rPr>
        <w:t>такій</w:t>
      </w:r>
      <w:r>
        <w:rPr>
          <w:rFonts w:ascii="Times New Roman" w:hAnsi="Times New Roman" w:cs="Times New Roman"/>
          <w:sz w:val="28"/>
          <w:szCs w:val="28"/>
        </w:rPr>
        <w:t xml:space="preserve"> редакції: </w:t>
      </w:r>
    </w:p>
    <w:p w14:paraId="1C98DD51" w14:textId="75DEF138" w:rsidR="0031218F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«1. Забезпечити роботу пунктів незламності у приміщеннях закладів загальної середньої освіти міста Луцька та в адміністративних приміщеннях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старостинських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округів Луцької міської територіальної громади згідно з додатком 1 та пунктів обігріву у приміщеннях закладів дошкільної освіти Луцької міської територіальної громади згідно з додатком 2 у випадку надзвичайних ситуацій в осінньо-зимовий період на час дії воєнного стану в Україні</w:t>
      </w:r>
      <w:r w:rsidR="001A5F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2F6F1E54" w14:textId="04D8D514" w:rsidR="0031218F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 У пункті 13 слова «Департаменту соціальної політики» замінити словами  «Департаменту соціальної та ветеранської політики».</w:t>
      </w:r>
    </w:p>
    <w:p w14:paraId="1D11A08B" w14:textId="77777777" w:rsidR="0031218F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2. Контроль за виконанням розпорядження покласти на заступників міського голови відповідно до розподілу обов’язків.</w:t>
      </w:r>
    </w:p>
    <w:p w14:paraId="4848A4F9" w14:textId="77777777" w:rsidR="0031218F" w:rsidRDefault="0031218F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25EDD24E" w14:textId="77777777" w:rsidR="0031218F" w:rsidRDefault="0031218F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2FA9B8C1" w14:textId="77777777" w:rsidR="0031218F" w:rsidRDefault="0031218F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1D21835B" w14:textId="77777777" w:rsidR="0031218F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29B8F93A" w14:textId="77777777" w:rsidR="0031218F" w:rsidRDefault="0031218F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83DDE44" w14:textId="77777777" w:rsidR="0031218F" w:rsidRDefault="0031218F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3884B962" w14:textId="77777777" w:rsidR="0031218F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Кирилюк 720 087</w:t>
      </w:r>
    </w:p>
    <w:sectPr w:rsidR="0031218F" w:rsidSect="001A5F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1418" w:left="1985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07AF9" w14:textId="77777777" w:rsidR="00B457AE" w:rsidRDefault="00B457AE" w:rsidP="001A5F1D">
      <w:r>
        <w:separator/>
      </w:r>
    </w:p>
  </w:endnote>
  <w:endnote w:type="continuationSeparator" w:id="0">
    <w:p w14:paraId="0E9DA0A3" w14:textId="77777777" w:rsidR="00B457AE" w:rsidRDefault="00B457AE" w:rsidP="001A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5C7C2" w14:textId="77777777" w:rsidR="002A4E46" w:rsidRDefault="002A4E46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F8446" w14:textId="77777777" w:rsidR="002A4E46" w:rsidRDefault="002A4E46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341BB" w14:textId="77777777" w:rsidR="002A4E46" w:rsidRDefault="002A4E46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76B07" w14:textId="77777777" w:rsidR="00B457AE" w:rsidRDefault="00B457AE" w:rsidP="001A5F1D">
      <w:r>
        <w:separator/>
      </w:r>
    </w:p>
  </w:footnote>
  <w:footnote w:type="continuationSeparator" w:id="0">
    <w:p w14:paraId="59491120" w14:textId="77777777" w:rsidR="00B457AE" w:rsidRDefault="00B457AE" w:rsidP="001A5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D9F5C" w14:textId="77777777" w:rsidR="002A4E46" w:rsidRDefault="002A4E46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08D40" w14:textId="77777777" w:rsidR="00432AEF" w:rsidRPr="002A4E46" w:rsidRDefault="00432AEF">
    <w:pPr>
      <w:pStyle w:val="af2"/>
      <w:jc w:val="center"/>
      <w:rPr>
        <w:rFonts w:asciiTheme="minorHAnsi" w:hAnsiTheme="minorHAnsi" w:cstheme="minorHAnsi"/>
      </w:rPr>
    </w:pPr>
  </w:p>
  <w:sdt>
    <w:sdtPr>
      <w:id w:val="-4038305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DD71178" w14:textId="557728AE" w:rsidR="00432AEF" w:rsidRPr="002A4E46" w:rsidRDefault="00432AEF" w:rsidP="00432AEF">
        <w:pPr>
          <w:jc w:val="center"/>
          <w:rPr>
            <w:rFonts w:ascii="Times New Roman" w:hAnsi="Times New Roman" w:cs="Times New Roman"/>
          </w:rPr>
        </w:pPr>
        <w:r w:rsidRPr="002A4E46">
          <w:rPr>
            <w:rFonts w:ascii="Times New Roman" w:hAnsi="Times New Roman" w:cs="Times New Roman"/>
          </w:rPr>
          <w:fldChar w:fldCharType="begin"/>
        </w:r>
        <w:r w:rsidRPr="002A4E46">
          <w:rPr>
            <w:rFonts w:ascii="Times New Roman" w:hAnsi="Times New Roman" w:cs="Times New Roman"/>
          </w:rPr>
          <w:instrText>PAGE   \* MERGEFORMAT</w:instrText>
        </w:r>
        <w:r w:rsidRPr="002A4E46">
          <w:rPr>
            <w:rFonts w:ascii="Times New Roman" w:hAnsi="Times New Roman" w:cs="Times New Roman"/>
          </w:rPr>
          <w:fldChar w:fldCharType="separate"/>
        </w:r>
        <w:r w:rsidRPr="002A4E46">
          <w:rPr>
            <w:rFonts w:ascii="Times New Roman" w:hAnsi="Times New Roman" w:cs="Times New Roman"/>
          </w:rPr>
          <w:t>2</w:t>
        </w:r>
        <w:r w:rsidRPr="002A4E46">
          <w:rPr>
            <w:rFonts w:ascii="Times New Roman" w:hAnsi="Times New Roman" w:cs="Times New Roman"/>
          </w:rPr>
          <w:fldChar w:fldCharType="end"/>
        </w:r>
      </w:p>
    </w:sdtContent>
  </w:sdt>
  <w:p w14:paraId="2A1FB5C3" w14:textId="77777777" w:rsidR="001A5F1D" w:rsidRPr="002A4E46" w:rsidRDefault="001A5F1D">
    <w:pPr>
      <w:pStyle w:val="af2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E784A" w14:textId="77777777" w:rsidR="002A4E46" w:rsidRDefault="002A4E46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218F"/>
    <w:rsid w:val="001A5F1D"/>
    <w:rsid w:val="00231856"/>
    <w:rsid w:val="002A4E46"/>
    <w:rsid w:val="0031218F"/>
    <w:rsid w:val="00360C84"/>
    <w:rsid w:val="003F6153"/>
    <w:rsid w:val="00432AEF"/>
    <w:rsid w:val="006D5A95"/>
    <w:rsid w:val="007D4E0C"/>
    <w:rsid w:val="00816903"/>
    <w:rsid w:val="00951D60"/>
    <w:rsid w:val="00A47BB4"/>
    <w:rsid w:val="00B457AE"/>
    <w:rsid w:val="00BB1C90"/>
    <w:rsid w:val="00CB341F"/>
    <w:rsid w:val="00D4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FA60D77"/>
  <w15:docId w15:val="{23A42E1E-D74F-4219-8022-A64E711D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4">
    <w:name w:val="Верхній колонтитул Знак"/>
    <w:basedOn w:val="a0"/>
    <w:uiPriority w:val="99"/>
    <w:qFormat/>
    <w:rPr>
      <w:rFonts w:cs="Mangal"/>
      <w:szCs w:val="21"/>
    </w:rPr>
  </w:style>
  <w:style w:type="character" w:customStyle="1" w:styleId="a5">
    <w:name w:val="Нижній колонтитул Знак"/>
    <w:basedOn w:val="a0"/>
    <w:uiPriority w:val="99"/>
    <w:qFormat/>
    <w:rPr>
      <w:rFonts w:cs="Mangal"/>
      <w:szCs w:val="21"/>
    </w:rPr>
  </w:style>
  <w:style w:type="character" w:customStyle="1" w:styleId="a6">
    <w:name w:val="Текст у виносці Знак"/>
    <w:basedOn w:val="a0"/>
    <w:uiPriority w:val="99"/>
    <w:semiHidden/>
    <w:qFormat/>
    <w:rPr>
      <w:rFonts w:ascii="Segoe UI" w:hAnsi="Segoe UI" w:cs="Mangal"/>
      <w:sz w:val="18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qFormat/>
    <w:pPr>
      <w:spacing w:after="140" w:line="276" w:lineRule="auto"/>
    </w:pPr>
  </w:style>
  <w:style w:type="paragraph" w:styleId="ab">
    <w:name w:val="List"/>
    <w:basedOn w:val="aa"/>
    <w:qFormat/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pPr>
      <w:suppressLineNumbers/>
    </w:pPr>
  </w:style>
  <w:style w:type="paragraph" w:styleId="ae">
    <w:name w:val="Balloon Text"/>
    <w:basedOn w:val="a"/>
    <w:uiPriority w:val="99"/>
    <w:semiHidden/>
    <w:unhideWhenUsed/>
    <w:qFormat/>
    <w:rPr>
      <w:rFonts w:ascii="Segoe UI" w:hAnsi="Segoe UI" w:cs="Mangal"/>
      <w:sz w:val="18"/>
      <w:szCs w:val="16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i/>
      <w:iCs/>
    </w:rPr>
  </w:style>
  <w:style w:type="paragraph" w:styleId="af">
    <w:name w:val="annotation text"/>
    <w:basedOn w:val="a"/>
    <w:uiPriority w:val="99"/>
    <w:semiHidden/>
    <w:unhideWhenUsed/>
    <w:qFormat/>
    <w:rPr>
      <w:rFonts w:cs="Mangal"/>
      <w:sz w:val="20"/>
      <w:szCs w:val="18"/>
    </w:rPr>
  </w:style>
  <w:style w:type="paragraph" w:styleId="af0">
    <w:name w:val="annotation subject"/>
    <w:basedOn w:val="af"/>
    <w:next w:val="af"/>
    <w:uiPriority w:val="99"/>
    <w:semiHidden/>
    <w:unhideWhenUsed/>
    <w:qFormat/>
    <w:rPr>
      <w:b/>
      <w:bCs/>
    </w:rPr>
  </w:style>
  <w:style w:type="paragraph" w:customStyle="1" w:styleId="af1">
    <w:name w:val="Верхній і нижній колонтитули"/>
    <w:basedOn w:val="a"/>
    <w:qFormat/>
  </w:style>
  <w:style w:type="paragraph" w:styleId="af2">
    <w:name w:val="header"/>
    <w:basedOn w:val="af1"/>
    <w:uiPriority w:val="99"/>
  </w:style>
  <w:style w:type="paragraph" w:customStyle="1" w:styleId="11">
    <w:name w:val="Заголовок 1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Верхній колонтитул1"/>
    <w:basedOn w:val="a"/>
    <w:uiPriority w:val="99"/>
    <w:unhideWhenUsed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3">
    <w:name w:val="List Paragraph"/>
    <w:basedOn w:val="a"/>
    <w:uiPriority w:val="34"/>
    <w:qFormat/>
    <w:pPr>
      <w:ind w:left="720"/>
      <w:contextualSpacing/>
    </w:pPr>
    <w:rPr>
      <w:rFonts w:cs="Mangal"/>
      <w:szCs w:val="21"/>
    </w:rPr>
  </w:style>
  <w:style w:type="paragraph" w:customStyle="1" w:styleId="western">
    <w:name w:val="western"/>
    <w:basedOn w:val="a"/>
    <w:qFormat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customStyle="1" w:styleId="2">
    <w:name w:val="Верхній колонтитул2"/>
    <w:qFormat/>
    <w:rPr>
      <w:kern w:val="2"/>
      <w:sz w:val="24"/>
      <w:szCs w:val="24"/>
    </w:rPr>
  </w:style>
  <w:style w:type="paragraph" w:customStyle="1" w:styleId="af4">
    <w:name w:val="Вміст таблиці"/>
    <w:basedOn w:val="a"/>
    <w:qFormat/>
    <w:pPr>
      <w:widowControl w:val="0"/>
      <w:suppressLineNumbers/>
    </w:pPr>
  </w:style>
  <w:style w:type="table" w:styleId="af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er"/>
    <w:basedOn w:val="a"/>
    <w:link w:val="13"/>
    <w:uiPriority w:val="99"/>
    <w:unhideWhenUsed/>
    <w:rsid w:val="001A5F1D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13">
    <w:name w:val="Нижній колонтитул Знак1"/>
    <w:basedOn w:val="a0"/>
    <w:link w:val="af6"/>
    <w:uiPriority w:val="99"/>
    <w:rsid w:val="001A5F1D"/>
    <w:rPr>
      <w:rFonts w:cs="Mangal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1428</Words>
  <Characters>815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Ліля Ярощук</dc:creator>
  <dc:description/>
  <cp:lastModifiedBy>Ірина Демидюк</cp:lastModifiedBy>
  <cp:revision>104</cp:revision>
  <cp:lastPrinted>2024-10-25T10:12:00Z</cp:lastPrinted>
  <dcterms:created xsi:type="dcterms:W3CDTF">2024-10-18T12:34:00Z</dcterms:created>
  <dcterms:modified xsi:type="dcterms:W3CDTF">2024-10-25T13:14:00Z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73A0940BEF4A4B39B6D93FFD428E77B8_13</vt:lpwstr>
  </property>
  <property fmtid="{D5CDD505-2E9C-101B-9397-08002B2CF9AE}" pid="3" name="KSOProductBuildVer">
    <vt:lpwstr>1033-12.2.0.17562</vt:lpwstr>
  </property>
</Properties>
</file>