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27AE" w14:textId="77777777" w:rsidR="003510EF" w:rsidRDefault="00683311" w:rsidP="00740F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Інформація</w:t>
      </w:r>
    </w:p>
    <w:p w14:paraId="06066180" w14:textId="77777777" w:rsidR="003510EF" w:rsidRDefault="00740F5E" w:rsidP="0074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0F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</w:t>
      </w:r>
      <w:r w:rsidRPr="00740F5E">
        <w:rPr>
          <w:rFonts w:ascii="Times New Roman" w:hAnsi="Times New Roman" w:cs="Times New Roman"/>
          <w:sz w:val="28"/>
          <w:szCs w:val="28"/>
          <w:lang w:val="uk-UA"/>
        </w:rPr>
        <w:t xml:space="preserve"> хід виконання Комплексного плану заходів щодо</w:t>
      </w:r>
    </w:p>
    <w:p w14:paraId="7EC6C5C4" w14:textId="77777777" w:rsidR="003510EF" w:rsidRDefault="00740F5E" w:rsidP="0074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0F5E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профілактики гострих кишкових інфекцій, вірусного гепатиту А</w:t>
      </w:r>
    </w:p>
    <w:p w14:paraId="09F9C210" w14:textId="77777777" w:rsidR="003510EF" w:rsidRDefault="00740F5E" w:rsidP="0074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0F5E">
        <w:rPr>
          <w:rFonts w:ascii="Times New Roman" w:hAnsi="Times New Roman" w:cs="Times New Roman"/>
          <w:sz w:val="28"/>
          <w:szCs w:val="28"/>
          <w:lang w:val="uk-UA"/>
        </w:rPr>
        <w:t xml:space="preserve"> у Луцькій міській територіальній громаді на 2023–2026 роки, </w:t>
      </w:r>
    </w:p>
    <w:p w14:paraId="268E992F" w14:textId="77777777" w:rsidR="003510EF" w:rsidRDefault="00740F5E" w:rsidP="0074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0F5E">
        <w:rPr>
          <w:rFonts w:ascii="Times New Roman" w:hAnsi="Times New Roman" w:cs="Times New Roman"/>
          <w:sz w:val="28"/>
          <w:szCs w:val="28"/>
          <w:lang w:val="uk-UA"/>
        </w:rPr>
        <w:t>затвердженого рішенням виконавчого комітету від 12.04.2023 № 205-1</w:t>
      </w:r>
    </w:p>
    <w:p w14:paraId="0322EC0E" w14:textId="7C1F7B4F" w:rsidR="00330DF3" w:rsidRDefault="00740F5E" w:rsidP="0074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0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C6967F" w14:textId="77777777" w:rsidR="005D4A31" w:rsidRDefault="005D4A31" w:rsidP="0074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8875EE" w14:textId="50AB3618" w:rsidR="00683311" w:rsidRPr="00E20FE8" w:rsidRDefault="005D4A31" w:rsidP="00351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Заходи </w:t>
      </w:r>
      <w:r w:rsidR="003510EF" w:rsidRPr="00740F5E">
        <w:rPr>
          <w:rFonts w:ascii="Times New Roman" w:hAnsi="Times New Roman" w:cs="Times New Roman"/>
          <w:sz w:val="28"/>
          <w:szCs w:val="28"/>
          <w:lang w:val="uk-UA"/>
        </w:rPr>
        <w:t>Комплексного плану заходів щодо</w:t>
      </w:r>
      <w:r w:rsidR="00351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0EF" w:rsidRPr="00740F5E">
        <w:rPr>
          <w:rFonts w:ascii="Times New Roman" w:hAnsi="Times New Roman" w:cs="Times New Roman"/>
          <w:sz w:val="28"/>
          <w:szCs w:val="28"/>
          <w:lang w:val="uk-UA"/>
        </w:rPr>
        <w:t>профілактики гострих кишкових інфекцій, вірусного гепатиту А у Луцькій міській територіальній громаді на 2023–2026 роки</w:t>
      </w:r>
      <w:r w:rsidR="003510EF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0EF" w:rsidRPr="00740F5E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3510E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510EF" w:rsidRPr="00740F5E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Комплексний план)</w:t>
      </w:r>
      <w:r w:rsidR="00351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затверджені з метою 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поширенню гострих </w:t>
      </w:r>
      <w:r w:rsidR="003B2BEF">
        <w:rPr>
          <w:rFonts w:ascii="Times New Roman" w:hAnsi="Times New Roman" w:cs="Times New Roman"/>
          <w:sz w:val="28"/>
          <w:szCs w:val="28"/>
          <w:lang w:val="uk-UA"/>
        </w:rPr>
        <w:t>кишкових інфекцій (сальмонельоз, дизентерія, гострий ентероколіт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>, вірусний гепатит А тощо)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серед мешканців Луцької міської територіальної громади, які займають особливе місце се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>ред інфекційних хвороб за своєю поширеністю</w:t>
      </w:r>
      <w:r w:rsidR="00683311" w:rsidRPr="00E20F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211CAD" w14:textId="2752C662" w:rsidR="00C4759A" w:rsidRPr="00E20FE8" w:rsidRDefault="00C61C16" w:rsidP="007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E8">
        <w:rPr>
          <w:rFonts w:ascii="Times New Roman" w:hAnsi="Times New Roman" w:cs="Times New Roman"/>
          <w:sz w:val="28"/>
          <w:szCs w:val="28"/>
          <w:lang w:val="uk-UA"/>
        </w:rPr>
        <w:t>Луцьким районним відділом</w:t>
      </w:r>
      <w:r w:rsidR="00B52CEC" w:rsidRPr="00E20F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ДУ «Волинський обласний центр контролю та профілактики </w:t>
      </w:r>
      <w:proofErr w:type="spellStart"/>
      <w:r w:rsidR="00B52CEC" w:rsidRPr="00E20F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хвороб</w:t>
      </w:r>
      <w:proofErr w:type="spellEnd"/>
      <w:r w:rsidR="00B52CEC" w:rsidRPr="00E20F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МОЗ</w:t>
      </w:r>
      <w:r w:rsidR="00B677ED" w:rsidRPr="00E20F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</w:t>
      </w:r>
      <w:r w:rsidR="00B52CEC" w:rsidRPr="00E20F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3009F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0EF">
        <w:rPr>
          <w:rFonts w:ascii="Times New Roman" w:hAnsi="Times New Roman" w:cs="Times New Roman"/>
          <w:sz w:val="28"/>
          <w:szCs w:val="28"/>
          <w:lang w:val="uk-UA"/>
        </w:rPr>
        <w:t xml:space="preserve">(далі – відділ) </w:t>
      </w:r>
      <w:r w:rsidR="0003009F" w:rsidRPr="00E20FE8">
        <w:rPr>
          <w:rFonts w:ascii="Times New Roman" w:hAnsi="Times New Roman" w:cs="Times New Roman"/>
          <w:sz w:val="28"/>
          <w:szCs w:val="28"/>
          <w:lang w:val="uk-UA"/>
        </w:rPr>
        <w:t>проводиться щотижневий, щомісячни</w:t>
      </w:r>
      <w:r w:rsidR="00C4759A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й, </w:t>
      </w:r>
      <w:r w:rsidR="0003009F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щоквартальний аналіз захворюваності кишковими інфекційними захворюваннями, вірусним гепатитом А. </w:t>
      </w:r>
    </w:p>
    <w:p w14:paraId="4D56045F" w14:textId="77777777" w:rsidR="005077F8" w:rsidRPr="00324F55" w:rsidRDefault="005077F8" w:rsidP="00507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E8">
        <w:rPr>
          <w:rFonts w:ascii="Times New Roman" w:hAnsi="Times New Roman" w:cs="Times New Roman"/>
          <w:sz w:val="28"/>
          <w:szCs w:val="28"/>
          <w:lang w:val="uk-UA"/>
        </w:rPr>
        <w:t>Аналіз захворюваності гострими кишковими інфекціями та вірусн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>ими гепатитами за 9 місяців 2024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року по Луцькій міській територіальній громаді </w:t>
      </w:r>
      <w:r w:rsidRPr="00324F55">
        <w:rPr>
          <w:rFonts w:ascii="Times New Roman" w:hAnsi="Times New Roman" w:cs="Times New Roman"/>
          <w:sz w:val="28"/>
          <w:szCs w:val="28"/>
          <w:lang w:val="uk-UA"/>
        </w:rPr>
        <w:t>наведений в таблиці (додається).</w:t>
      </w:r>
    </w:p>
    <w:p w14:paraId="77F27D29" w14:textId="77777777" w:rsidR="00785FAC" w:rsidRPr="00E20FE8" w:rsidRDefault="00B52CEC" w:rsidP="007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E8">
        <w:rPr>
          <w:rFonts w:ascii="Times New Roman" w:hAnsi="Times New Roman" w:cs="Times New Roman"/>
          <w:sz w:val="28"/>
          <w:szCs w:val="28"/>
          <w:lang w:val="uk-UA"/>
        </w:rPr>
        <w:t>При ускладненні еп</w:t>
      </w:r>
      <w:r w:rsidR="00785FAC" w:rsidRPr="00E20FE8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емічної </w:t>
      </w:r>
      <w:r w:rsidR="00785FAC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ситуації проводяться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>бактеріологічні обстеження працівників груп підвищеного епід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емічного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>ризику.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За 9 місяців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785FAC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обстежено 79 осіб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5FAC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B88721" w14:textId="14687FAE" w:rsidR="00B677ED" w:rsidRPr="00E20FE8" w:rsidRDefault="00B677ED" w:rsidP="007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E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B52CEC" w:rsidRPr="00E20FE8">
        <w:rPr>
          <w:rFonts w:ascii="Times New Roman" w:hAnsi="Times New Roman" w:cs="Times New Roman"/>
          <w:sz w:val="28"/>
          <w:szCs w:val="28"/>
          <w:lang w:val="uk-UA"/>
        </w:rPr>
        <w:t>ахівцями відділу проводиться</w:t>
      </w:r>
      <w:r w:rsidR="003B2BEF">
        <w:rPr>
          <w:rFonts w:ascii="Times New Roman" w:hAnsi="Times New Roman" w:cs="Times New Roman"/>
          <w:sz w:val="28"/>
          <w:szCs w:val="28"/>
          <w:lang w:val="uk-UA"/>
        </w:rPr>
        <w:t xml:space="preserve"> санітарно-освітня робота з</w:t>
      </w:r>
      <w:r w:rsidR="00B52CEC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BEF">
        <w:rPr>
          <w:rFonts w:ascii="Times New Roman" w:hAnsi="Times New Roman" w:cs="Times New Roman"/>
          <w:sz w:val="28"/>
          <w:szCs w:val="28"/>
          <w:lang w:val="uk-UA"/>
        </w:rPr>
        <w:t>працівниками</w:t>
      </w:r>
      <w:r w:rsidR="00B52CEC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щодо профілактики кишкових інфекційних захворювань, харч</w:t>
      </w:r>
      <w:r w:rsidR="00785FAC" w:rsidRPr="00E20FE8">
        <w:rPr>
          <w:rFonts w:ascii="Times New Roman" w:hAnsi="Times New Roman" w:cs="Times New Roman"/>
          <w:sz w:val="28"/>
          <w:szCs w:val="28"/>
          <w:lang w:val="uk-UA"/>
        </w:rPr>
        <w:t>ових отруєнь. За 9</w:t>
      </w:r>
      <w:r w:rsidR="00683311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>місяців 2024</w:t>
      </w:r>
      <w:r w:rsidR="00785FAC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52CEC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гігієнічне навчання працівників харчоблоків ЗЗСО і ЗДО міста і району, всього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>пройшли навчання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505</w:t>
      </w:r>
      <w:r w:rsidR="00B52CEC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0EF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B52CEC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E24D2EE" w14:textId="77777777" w:rsidR="00785FAC" w:rsidRPr="00E20FE8" w:rsidRDefault="00B52CEC" w:rsidP="007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Проводяться семінарські навчання медичних працівників закладів освіти з медико-санітарного забезпечення, в тому числі 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>медично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контрол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за органі</w:t>
      </w:r>
      <w:r w:rsidR="003B2BEF">
        <w:rPr>
          <w:rFonts w:ascii="Times New Roman" w:hAnsi="Times New Roman" w:cs="Times New Roman"/>
          <w:sz w:val="28"/>
          <w:szCs w:val="28"/>
          <w:lang w:val="uk-UA"/>
        </w:rPr>
        <w:t>зацією харчування, профілактики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кишкових інфекційних, паразитарних захворювань, харчових отруєнь. </w:t>
      </w:r>
    </w:p>
    <w:p w14:paraId="25BCDB6A" w14:textId="77777777" w:rsidR="00B677ED" w:rsidRPr="00E20FE8" w:rsidRDefault="00B52CEC" w:rsidP="007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Фахівцями відділу проводиться лабораторний моніторинг якості готових страв при 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епідемічному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>розслідуванні випадків захворювань у закладах освіти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питної води, води </w:t>
      </w:r>
      <w:r w:rsidR="003B2BE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відкритих водойм у місцях масового відпочинку, 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93A3B03" w14:textId="3E109936" w:rsidR="00785FAC" w:rsidRPr="00E20FE8" w:rsidRDefault="00B52CEC" w:rsidP="007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За 9 місяців 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поточного року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>проведено дослідж</w:t>
      </w:r>
      <w:r w:rsidR="00785FAC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ення готових страв 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3510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85FAC" w:rsidRPr="00E20FE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>роб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785FAC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води питної централізованого водопостачання за бактеріологічними показниками </w:t>
      </w:r>
      <w:r w:rsidR="00B677ED" w:rsidRPr="00E20FE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>128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проб</w:t>
      </w:r>
      <w:r w:rsidR="007A06EF" w:rsidRPr="00E20FE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, за санітарно-хімічними показниками </w:t>
      </w:r>
      <w:r w:rsidR="007A06EF" w:rsidRPr="00E20FE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>127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проб</w:t>
      </w:r>
      <w:r w:rsidR="007A06EF" w:rsidRPr="00E20FE8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води відкритих водойм у місцях масового відпочинку за бактеріологічними показниками </w:t>
      </w:r>
      <w:r w:rsidR="007A06EF" w:rsidRPr="00E20FE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проби</w:t>
      </w:r>
      <w:r w:rsidR="007A06EF" w:rsidRPr="00E20FE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, за санітарно-хімічними показниками </w:t>
      </w:r>
      <w:r w:rsidR="007A06EF" w:rsidRPr="00E20FE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>36 проб</w:t>
      </w:r>
      <w:r w:rsidR="007A06EF" w:rsidRPr="00E20FE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. Досліджено </w:t>
      </w:r>
      <w:r w:rsidR="007A06EF" w:rsidRPr="00E20FE8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за мікробіологічними показниками </w:t>
      </w:r>
      <w:r w:rsidR="007A06EF" w:rsidRPr="00E20FE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>6 проб</w:t>
      </w:r>
      <w:r w:rsidR="007A06EF" w:rsidRPr="00E20FE8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за санітарно-гігієнічними</w:t>
      </w:r>
      <w:r w:rsidR="007A06EF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показниками (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проб</w:t>
      </w:r>
      <w:r w:rsidR="007A06EF" w:rsidRPr="00E20FE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55D4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F6C333" w14:textId="77777777" w:rsidR="00785FAC" w:rsidRPr="00E20FE8" w:rsidRDefault="00B52CEC" w:rsidP="00785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E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Проводяться моніторингові вірусологічні дослідження стічних вод з міських очисних споруд, інфекційних</w:t>
      </w:r>
      <w:r w:rsidR="007955D4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стаціонарів, колекторів закладів дошкільної освіти перед випуском їх у </w:t>
      </w:r>
      <w:r w:rsidR="007955D4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загальну каналізаційну мережу.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>Всього</w:t>
      </w:r>
      <w:r w:rsidR="007955D4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>досліджено за 9</w:t>
      </w:r>
      <w:r w:rsidR="00683311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E20FE8" w:rsidRPr="00E20FE8">
        <w:rPr>
          <w:rFonts w:ascii="Times New Roman" w:hAnsi="Times New Roman" w:cs="Times New Roman"/>
          <w:sz w:val="28"/>
          <w:szCs w:val="28"/>
          <w:lang w:val="uk-UA"/>
        </w:rPr>
        <w:t>яців 2024</w:t>
      </w:r>
      <w:r w:rsidR="007955D4"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E20FE8">
        <w:rPr>
          <w:rFonts w:ascii="Times New Roman" w:hAnsi="Times New Roman" w:cs="Times New Roman"/>
          <w:sz w:val="28"/>
          <w:szCs w:val="28"/>
          <w:lang w:val="uk-UA"/>
        </w:rPr>
        <w:t xml:space="preserve">56 проб стічної води на </w:t>
      </w:r>
      <w:proofErr w:type="spellStart"/>
      <w:r w:rsidR="003B2BEF">
        <w:rPr>
          <w:rFonts w:ascii="Times New Roman" w:hAnsi="Times New Roman" w:cs="Times New Roman"/>
          <w:sz w:val="28"/>
          <w:szCs w:val="28"/>
          <w:lang w:val="uk-UA"/>
        </w:rPr>
        <w:t>ентеровіруси</w:t>
      </w:r>
      <w:proofErr w:type="spellEnd"/>
      <w:r w:rsidRPr="00E20F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AB3E96" w14:textId="77777777" w:rsidR="00A3543A" w:rsidRDefault="00A3543A" w:rsidP="00A35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Комунальним підприємством </w:t>
      </w:r>
      <w:r w:rsidRPr="00A3543A">
        <w:rPr>
          <w:rFonts w:ascii="TimesNewRomanPSMT" w:hAnsi="TimesNewRomanPSMT" w:cs="TimesNewRomanPSMT"/>
          <w:sz w:val="28"/>
          <w:szCs w:val="28"/>
          <w:lang w:val="uk-UA"/>
        </w:rPr>
        <w:t>«</w:t>
      </w:r>
      <w:proofErr w:type="spellStart"/>
      <w:r w:rsidRPr="00A3543A">
        <w:rPr>
          <w:rFonts w:ascii="TimesNewRomanPSMT" w:hAnsi="TimesNewRomanPSMT" w:cs="TimesNewRomanPSMT"/>
          <w:sz w:val="28"/>
          <w:szCs w:val="28"/>
          <w:lang w:val="uk-UA"/>
        </w:rPr>
        <w:t>Луцькводоканал</w:t>
      </w:r>
      <w:proofErr w:type="spellEnd"/>
      <w:r w:rsidRPr="00A3543A">
        <w:rPr>
          <w:rFonts w:ascii="TimesNewRomanPSMT" w:hAnsi="TimesNewRomanPSMT" w:cs="TimesNewRomanPSMT"/>
          <w:sz w:val="28"/>
          <w:szCs w:val="28"/>
          <w:lang w:val="uk-UA"/>
        </w:rPr>
        <w:t>»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A3543A">
        <w:rPr>
          <w:rFonts w:ascii="TimesNewRomanPSMT" w:hAnsi="TimesNewRomanPSMT" w:cs="TimesNewRomanPSMT"/>
          <w:sz w:val="28"/>
          <w:szCs w:val="28"/>
          <w:lang w:val="uk-UA"/>
        </w:rPr>
        <w:t>здійснюється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A3543A">
        <w:rPr>
          <w:rFonts w:ascii="TimesNewRomanPSMT" w:hAnsi="TimesNewRomanPSMT" w:cs="TimesNewRomanPSMT"/>
          <w:sz w:val="28"/>
          <w:szCs w:val="28"/>
          <w:lang w:val="uk-UA"/>
        </w:rPr>
        <w:t>відбір проб у розподільній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A3543A">
        <w:rPr>
          <w:rFonts w:ascii="TimesNewRomanPSMT" w:hAnsi="TimesNewRomanPSMT" w:cs="TimesNewRomanPSMT"/>
          <w:sz w:val="28"/>
          <w:szCs w:val="28"/>
          <w:lang w:val="uk-UA"/>
        </w:rPr>
        <w:t>мережі з вуличних водорозбірних пристроїв, з кранів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A3543A">
        <w:rPr>
          <w:rFonts w:ascii="TimesNewRomanPSMT" w:hAnsi="TimesNewRomanPSMT" w:cs="TimesNewRomanPSMT"/>
          <w:sz w:val="28"/>
          <w:szCs w:val="28"/>
          <w:lang w:val="uk-UA"/>
        </w:rPr>
        <w:t>внутрішніх водопровідних мереж будинків і</w:t>
      </w:r>
      <w:r w:rsidR="003B2BEF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Pr="00A3543A">
        <w:rPr>
          <w:rFonts w:ascii="TimesNewRomanPSMT" w:hAnsi="TimesNewRomanPSMT" w:cs="TimesNewRomanPSMT"/>
          <w:sz w:val="28"/>
          <w:szCs w:val="28"/>
          <w:lang w:val="uk-UA"/>
        </w:rPr>
        <w:t xml:space="preserve"> обов’язково</w:t>
      </w:r>
      <w:r w:rsidR="003B2BEF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Pr="00A3543A">
        <w:rPr>
          <w:rFonts w:ascii="TimesNewRomanPSMT" w:hAnsi="TimesNewRomanPSMT" w:cs="TimesNewRomanPSMT"/>
          <w:sz w:val="28"/>
          <w:szCs w:val="28"/>
          <w:lang w:val="uk-UA"/>
        </w:rPr>
        <w:t xml:space="preserve"> тих, що мають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A3543A">
        <w:rPr>
          <w:rFonts w:ascii="TimesNewRomanPSMT" w:hAnsi="TimesNewRomanPSMT" w:cs="TimesNewRomanPSMT"/>
          <w:sz w:val="28"/>
          <w:szCs w:val="28"/>
          <w:lang w:val="uk-UA"/>
        </w:rPr>
        <w:t xml:space="preserve">підкачку, з тупикових ділянок водопровідних мереж. </w:t>
      </w:r>
    </w:p>
    <w:p w14:paraId="168CF023" w14:textId="2D806A94" w:rsidR="00A3543A" w:rsidRPr="00E20FE8" w:rsidRDefault="00A3543A" w:rsidP="00A35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20FE8">
        <w:rPr>
          <w:rFonts w:ascii="TimesNewRomanPSMT" w:hAnsi="TimesNewRomanPSMT" w:cs="TimesNewRomanPSMT"/>
          <w:sz w:val="28"/>
          <w:szCs w:val="28"/>
          <w:lang w:val="uk-UA"/>
        </w:rPr>
        <w:t>Загальна кількість проб на місяць – не менша 100. За десять місяців 2024</w:t>
      </w:r>
      <w:r w:rsidR="003510EF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>року відібрано проб:</w:t>
      </w:r>
    </w:p>
    <w:p w14:paraId="37E53B11" w14:textId="4578EDF3" w:rsidR="00A3543A" w:rsidRPr="00E20FE8" w:rsidRDefault="00A3543A" w:rsidP="003B2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20FE8">
        <w:rPr>
          <w:rFonts w:ascii="TimesNewRomanPSMT" w:hAnsi="TimesNewRomanPSMT" w:cs="TimesNewRomanPSMT"/>
          <w:sz w:val="28"/>
          <w:szCs w:val="28"/>
          <w:lang w:val="uk-UA"/>
        </w:rPr>
        <w:t>з водорозбірних колонок (за органолептичними, фізико-хімічними,</w:t>
      </w:r>
      <w:r w:rsidR="003B2BE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>санітарно-токсикологічними та мікробіологічними показниками)</w:t>
      </w:r>
      <w:r w:rsidR="004C6F7E"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3510EF">
        <w:rPr>
          <w:rFonts w:ascii="TimesNewRomanPSMT" w:hAnsi="TimesNewRomanPSMT" w:cs="TimesNewRomanPSMT"/>
          <w:sz w:val="28"/>
          <w:szCs w:val="28"/>
          <w:lang w:val="uk-UA"/>
        </w:rPr>
        <w:t>–</w:t>
      </w:r>
      <w:r w:rsidR="004C6F7E"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603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14:paraId="7017D889" w14:textId="77777777" w:rsidR="004C6F7E" w:rsidRPr="00E20FE8" w:rsidRDefault="00A3543A" w:rsidP="003B2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20FE8">
        <w:rPr>
          <w:rFonts w:ascii="TimesNewRomanPSMT" w:hAnsi="TimesNewRomanPSMT" w:cs="TimesNewRomanPSMT"/>
          <w:sz w:val="28"/>
          <w:szCs w:val="28"/>
          <w:lang w:val="uk-UA"/>
        </w:rPr>
        <w:t>з кранів внутрішніх водопровідних мереж та з тупикових ділянок (за органолептичними, фізико-хімічними, санітарно-токсикологічними та</w:t>
      </w:r>
      <w:r w:rsidR="004C6F7E"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>мікробіологічними показниками)</w:t>
      </w:r>
      <w:r w:rsidR="004C6F7E"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– 732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="004C6F7E"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</w:p>
    <w:p w14:paraId="5DDAE60C" w14:textId="55DA9096" w:rsidR="00A3543A" w:rsidRPr="00E20FE8" w:rsidRDefault="004C6F7E" w:rsidP="00B42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20FE8">
        <w:rPr>
          <w:rFonts w:ascii="TimesNewRomanPSMT" w:hAnsi="TimesNewRomanPSMT" w:cs="TimesNewRomanPSMT"/>
          <w:sz w:val="28"/>
          <w:szCs w:val="28"/>
          <w:lang w:val="uk-UA"/>
        </w:rPr>
        <w:t>В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ідповідно до вимог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СанПіН</w:t>
      </w:r>
      <w:proofErr w:type="spellEnd"/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2.2.4-171-10 в КП «</w:t>
      </w:r>
      <w:proofErr w:type="spellStart"/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Луцькводоканал</w:t>
      </w:r>
      <w:proofErr w:type="spellEnd"/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» розроблена «Робоча </w:t>
      </w:r>
      <w:r w:rsidR="00E20FE8">
        <w:rPr>
          <w:rFonts w:ascii="TimesNewRomanPSMT" w:hAnsi="TimesNewRomanPSMT" w:cs="TimesNewRomanPSMT"/>
          <w:sz w:val="28"/>
          <w:szCs w:val="28"/>
          <w:lang w:val="uk-UA"/>
        </w:rPr>
        <w:t>програ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ма 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виробничого контролю за якістю питної, зворотної (стічної), поверхневих та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промивних вод на 2024 рік». Згідно з цією програмою виробничий контроль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у місцях відомчих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водозаборів проводиться підприємством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в режимі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по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вного виробничого контролю один 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раз на рік у найбільш несприятливий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період року (весна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3510EF">
        <w:rPr>
          <w:rFonts w:ascii="TimesNewRomanPSMT" w:hAnsi="TimesNewRomanPSMT" w:cs="TimesNewRomanPSMT"/>
          <w:sz w:val="28"/>
          <w:szCs w:val="28"/>
          <w:lang w:val="uk-UA"/>
        </w:rPr>
        <w:t>–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осінь), а з нових свердловин протягом першого року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експлуатації – чотири рази на рік (за сезонами). За 2024 рік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відібрано проб з арт</w:t>
      </w:r>
      <w:r w:rsidR="00E20FE8">
        <w:rPr>
          <w:rFonts w:ascii="TimesNewRomanPSMT" w:hAnsi="TimesNewRomanPSMT" w:cs="TimesNewRomanPSMT"/>
          <w:sz w:val="28"/>
          <w:szCs w:val="28"/>
          <w:lang w:val="uk-UA"/>
        </w:rPr>
        <w:t xml:space="preserve">езіанських 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свердловин:</w:t>
      </w:r>
    </w:p>
    <w:p w14:paraId="31B831F4" w14:textId="77777777" w:rsidR="00A3543A" w:rsidRPr="00E20FE8" w:rsidRDefault="00A3543A" w:rsidP="004C6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за органолептичними показниками </w:t>
      </w:r>
      <w:r w:rsidR="004C6F7E" w:rsidRPr="00E20FE8">
        <w:rPr>
          <w:rFonts w:ascii="TimesNewRomanPSMT" w:hAnsi="TimesNewRomanPSMT" w:cs="TimesNewRomanPSMT"/>
          <w:sz w:val="28"/>
          <w:szCs w:val="28"/>
          <w:lang w:val="uk-UA"/>
        </w:rPr>
        <w:t>–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64</w:t>
      </w:r>
      <w:r w:rsidR="004C6F7E" w:rsidRPr="00E20FE8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14:paraId="02611E15" w14:textId="77777777" w:rsidR="00A3543A" w:rsidRPr="00E20FE8" w:rsidRDefault="00A3543A" w:rsidP="004C6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за фізико-хімічними показниками </w:t>
      </w:r>
      <w:r w:rsidR="004C6F7E" w:rsidRPr="00E20FE8">
        <w:rPr>
          <w:rFonts w:ascii="TimesNewRomanPSMT" w:hAnsi="TimesNewRomanPSMT" w:cs="TimesNewRomanPSMT"/>
          <w:sz w:val="28"/>
          <w:szCs w:val="28"/>
          <w:lang w:val="uk-UA"/>
        </w:rPr>
        <w:t>–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64</w:t>
      </w:r>
      <w:r w:rsidR="004C6F7E" w:rsidRPr="00E20FE8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14:paraId="62CBC732" w14:textId="77777777" w:rsidR="00A3543A" w:rsidRPr="00E20FE8" w:rsidRDefault="00A3543A" w:rsidP="004C6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20FE8">
        <w:rPr>
          <w:rFonts w:ascii="TimesNewRomanPSMT" w:hAnsi="TimesNewRomanPSMT" w:cs="TimesNewRomanPSMT"/>
          <w:sz w:val="28"/>
          <w:szCs w:val="28"/>
          <w:lang w:val="uk-UA"/>
        </w:rPr>
        <w:t>за санітарно-токсикологічними показниками – 64</w:t>
      </w:r>
      <w:r w:rsidR="004C6F7E" w:rsidRPr="00E20FE8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14:paraId="3EA5B284" w14:textId="77777777" w:rsidR="00A3543A" w:rsidRPr="00E20FE8" w:rsidRDefault="00A3543A" w:rsidP="004C6F7E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20FE8">
        <w:rPr>
          <w:rFonts w:ascii="TimesNewRomanPSMT" w:hAnsi="TimesNewRomanPSMT" w:cs="TimesNewRomanPSMT"/>
          <w:sz w:val="28"/>
          <w:szCs w:val="28"/>
          <w:lang w:val="uk-UA"/>
        </w:rPr>
        <w:t>за мікробіологічними показниками – 64</w:t>
      </w:r>
      <w:r w:rsidR="004C6F7E" w:rsidRPr="00E20FE8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14:paraId="75BE4B44" w14:textId="589408F4" w:rsidR="00A3543A" w:rsidRPr="004C6F7E" w:rsidRDefault="004C6F7E" w:rsidP="004C6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20FE8">
        <w:rPr>
          <w:rFonts w:ascii="TimesNewRomanPSMT" w:hAnsi="TimesNewRomanPSMT" w:cs="TimesNewRomanPSMT"/>
          <w:sz w:val="28"/>
          <w:szCs w:val="28"/>
          <w:lang w:val="uk-UA"/>
        </w:rPr>
        <w:t>ЛСКАП «</w:t>
      </w:r>
      <w:proofErr w:type="spellStart"/>
      <w:r w:rsidRPr="00E20FE8">
        <w:rPr>
          <w:rFonts w:ascii="TimesNewRomanPSMT" w:hAnsi="TimesNewRomanPSMT" w:cs="TimesNewRomanPSMT"/>
          <w:sz w:val="28"/>
          <w:szCs w:val="28"/>
          <w:lang w:val="uk-UA"/>
        </w:rPr>
        <w:t>Луцькспецкомунтранс</w:t>
      </w:r>
      <w:proofErr w:type="spellEnd"/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» забезпечується експлуатація 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полігону твердих побутових відходів згідно з санітарно-гігієнічними</w:t>
      </w:r>
      <w:r w:rsidRPr="00E20FE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E20FE8">
        <w:rPr>
          <w:rFonts w:ascii="TimesNewRomanPSMT" w:hAnsi="TimesNewRomanPSMT" w:cs="TimesNewRomanPSMT"/>
          <w:sz w:val="28"/>
          <w:szCs w:val="28"/>
          <w:lang w:val="uk-UA"/>
        </w:rPr>
        <w:t>вимогами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 xml:space="preserve"> та встановленими технологіями знешкодження»</w:t>
      </w:r>
      <w:r>
        <w:rPr>
          <w:rFonts w:ascii="TimesNewRomanPSMT" w:hAnsi="TimesNewRomanPSMT" w:cs="TimesNewRomanPSMT"/>
          <w:sz w:val="28"/>
          <w:szCs w:val="28"/>
          <w:lang w:val="uk-UA"/>
        </w:rPr>
        <w:t>. Здійсню</w:t>
      </w:r>
      <w:r w:rsidR="00630476">
        <w:rPr>
          <w:rFonts w:ascii="TimesNewRomanPSMT" w:hAnsi="TimesNewRomanPSMT" w:cs="TimesNewRomanPSMT"/>
          <w:sz w:val="28"/>
          <w:szCs w:val="28"/>
          <w:lang w:val="uk-UA"/>
        </w:rPr>
        <w:t>ю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>ться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630476">
        <w:rPr>
          <w:rFonts w:ascii="TimesNewRomanPSMT" w:hAnsi="TimesNewRomanPSMT" w:cs="TimesNewRomanPSMT"/>
          <w:sz w:val="28"/>
          <w:szCs w:val="28"/>
          <w:lang w:val="uk-UA"/>
        </w:rPr>
        <w:t xml:space="preserve">роботи за </w:t>
      </w:r>
      <w:r>
        <w:rPr>
          <w:rFonts w:ascii="TimesNewRomanPSMT" w:hAnsi="TimesNewRomanPSMT" w:cs="TimesNewRomanPSMT"/>
          <w:sz w:val="28"/>
          <w:szCs w:val="28"/>
          <w:lang w:val="uk-UA"/>
        </w:rPr>
        <w:t>напрям</w:t>
      </w:r>
      <w:r w:rsidR="00630476">
        <w:rPr>
          <w:rFonts w:ascii="TimesNewRomanPSMT" w:hAnsi="TimesNewRomanPSMT" w:cs="TimesNewRomanPSMT"/>
          <w:sz w:val="28"/>
          <w:szCs w:val="28"/>
          <w:lang w:val="uk-UA"/>
        </w:rPr>
        <w:t>ами</w:t>
      </w:r>
      <w:r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14:paraId="205A5D53" w14:textId="4A2332D4" w:rsidR="00A3543A" w:rsidRPr="004C6F7E" w:rsidRDefault="00A3543A" w:rsidP="004C6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C6F7E">
        <w:rPr>
          <w:rFonts w:ascii="TimesNewRomanPSMT" w:hAnsi="TimesNewRomanPSMT" w:cs="TimesNewRomanPSMT"/>
          <w:sz w:val="28"/>
          <w:szCs w:val="28"/>
          <w:lang w:val="uk-UA"/>
        </w:rPr>
        <w:t>1.</w:t>
      </w:r>
      <w:r w:rsidR="00C61702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Дотримання санітарних норм. Регулярний контроль за показниками якості</w:t>
      </w:r>
      <w:r w:rsidR="004C6F7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повітря, ґрунту та підземних вод навколо полігону. Це забезпечує вчасне</w:t>
      </w:r>
      <w:r w:rsidR="004C6F7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виявлення та мінімізацію можливих забруднень.</w:t>
      </w:r>
    </w:p>
    <w:p w14:paraId="3358FD04" w14:textId="1940CCC9" w:rsidR="00A3543A" w:rsidRPr="004C6F7E" w:rsidRDefault="00A3543A" w:rsidP="00C61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C6F7E">
        <w:rPr>
          <w:rFonts w:ascii="TimesNewRomanPSMT" w:hAnsi="TimesNewRomanPSMT" w:cs="TimesNewRomanPSMT"/>
          <w:sz w:val="28"/>
          <w:szCs w:val="28"/>
          <w:lang w:val="uk-UA"/>
        </w:rPr>
        <w:t>2.</w:t>
      </w:r>
      <w:r w:rsidR="00C61702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Планування та управління відходами. Використання визначених зон на</w:t>
      </w:r>
      <w:r w:rsidR="004C6F7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полігоні для розміщення відходів, ущільнення сміття, розробка схеми</w:t>
      </w:r>
      <w:r w:rsidR="00C6170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розташування шарів відходів та ґрунтових перекриттів.</w:t>
      </w:r>
    </w:p>
    <w:p w14:paraId="77EF62BC" w14:textId="34EE7D72" w:rsidR="00A3543A" w:rsidRPr="004C6F7E" w:rsidRDefault="00A3543A" w:rsidP="00B42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C6F7E">
        <w:rPr>
          <w:rFonts w:ascii="TimesNewRomanPSMT" w:hAnsi="TimesNewRomanPSMT" w:cs="TimesNewRomanPSMT"/>
          <w:sz w:val="28"/>
          <w:szCs w:val="28"/>
          <w:lang w:val="uk-UA"/>
        </w:rPr>
        <w:t>3.</w:t>
      </w:r>
      <w:r w:rsidR="00C61702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Контроль те</w:t>
      </w:r>
      <w:r w:rsidR="00B426C7">
        <w:rPr>
          <w:rFonts w:ascii="TimesNewRomanPSMT" w:hAnsi="TimesNewRomanPSMT" w:cs="TimesNewRomanPSMT"/>
          <w:sz w:val="28"/>
          <w:szCs w:val="28"/>
          <w:lang w:val="uk-UA"/>
        </w:rPr>
        <w:t xml:space="preserve">хнології знешкодження,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за виконанням</w:t>
      </w:r>
      <w:r w:rsidR="00B426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технологічних процесів (за пересипанням сміття ґрунтом, ущільненням) для</w:t>
      </w:r>
      <w:r w:rsidR="00B426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зменшення утворення шкідливих викидів, таких як біогаз та фільтрат.</w:t>
      </w:r>
    </w:p>
    <w:p w14:paraId="35ABAFCC" w14:textId="497298E0" w:rsidR="00A3543A" w:rsidRPr="004C6F7E" w:rsidRDefault="00A3543A" w:rsidP="00B42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C6F7E">
        <w:rPr>
          <w:rFonts w:ascii="TimesNewRomanPSMT" w:hAnsi="TimesNewRomanPSMT" w:cs="TimesNewRomanPSMT"/>
          <w:sz w:val="28"/>
          <w:szCs w:val="28"/>
          <w:lang w:val="uk-UA"/>
        </w:rPr>
        <w:t>4.</w:t>
      </w:r>
      <w:r w:rsidR="00C61702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Захист навколишнього середовища. Встановлення бар’єрів для запобігання</w:t>
      </w:r>
      <w:r w:rsidR="00B426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розповсюдженню забруднюючих речовин, таких як систем</w:t>
      </w:r>
      <w:r w:rsidR="003B2BEF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дренажу та</w:t>
      </w:r>
      <w:r w:rsidR="00B426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очистки фільтрату, а також використання біогазу для його безпечного</w:t>
      </w:r>
      <w:r w:rsidR="00B426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знешкодження.</w:t>
      </w:r>
    </w:p>
    <w:p w14:paraId="1683F55C" w14:textId="7E71864E" w:rsidR="00B426C7" w:rsidRDefault="00B426C7" w:rsidP="00B42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З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 xml:space="preserve">гідно </w:t>
      </w:r>
      <w:r w:rsidR="00630476">
        <w:rPr>
          <w:rFonts w:ascii="TimesNewRomanPSMT" w:hAnsi="TimesNewRomanPSMT" w:cs="TimesNewRomanPSMT"/>
          <w:sz w:val="28"/>
          <w:szCs w:val="28"/>
          <w:lang w:val="uk-UA"/>
        </w:rPr>
        <w:t xml:space="preserve">з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встановлени</w:t>
      </w:r>
      <w:r w:rsidR="00630476">
        <w:rPr>
          <w:rFonts w:ascii="TimesNewRomanPSMT" w:hAnsi="TimesNewRomanPSMT" w:cs="TimesNewRomanPSMT"/>
          <w:sz w:val="28"/>
          <w:szCs w:val="28"/>
          <w:lang w:val="uk-UA"/>
        </w:rPr>
        <w:t>ми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 xml:space="preserve"> графік</w:t>
      </w:r>
      <w:r w:rsidR="00630476">
        <w:rPr>
          <w:rFonts w:ascii="TimesNewRomanPSMT" w:hAnsi="TimesNewRomanPSMT" w:cs="TimesNewRomanPSMT"/>
          <w:sz w:val="28"/>
          <w:szCs w:val="28"/>
          <w:lang w:val="uk-UA"/>
        </w:rPr>
        <w:t>ами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>ЛСКАП «</w:t>
      </w:r>
      <w:proofErr w:type="spellStart"/>
      <w:r w:rsidRPr="004C6F7E">
        <w:rPr>
          <w:rFonts w:ascii="TimesNewRomanPSMT" w:hAnsi="TimesNewRomanPSMT" w:cs="TimesNewRomanPSMT"/>
          <w:sz w:val="28"/>
          <w:szCs w:val="28"/>
          <w:lang w:val="uk-UA"/>
        </w:rPr>
        <w:t>Луцькспецкомунтранс</w:t>
      </w:r>
      <w:proofErr w:type="spellEnd"/>
      <w:r w:rsidRPr="004C6F7E">
        <w:rPr>
          <w:rFonts w:ascii="TimesNewRomanPSMT" w:hAnsi="TimesNewRomanPSMT" w:cs="TimesNewRomanPSMT"/>
          <w:sz w:val="28"/>
          <w:szCs w:val="28"/>
          <w:lang w:val="uk-UA"/>
        </w:rPr>
        <w:t xml:space="preserve">» </w:t>
      </w:r>
      <w:r>
        <w:rPr>
          <w:rFonts w:ascii="TimesNewRomanPSMT" w:hAnsi="TimesNewRomanPSMT" w:cs="TimesNewRomanPSMT"/>
          <w:sz w:val="28"/>
          <w:szCs w:val="28"/>
          <w:lang w:val="uk-UA"/>
        </w:rPr>
        <w:t>забезпечується організація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 xml:space="preserve"> та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>проведення своєчасної очистки населених пунктів Луцької міської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т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>ер</w:t>
      </w:r>
      <w:r>
        <w:rPr>
          <w:rFonts w:ascii="TimesNewRomanPSMT" w:hAnsi="TimesNewRomanPSMT" w:cs="TimesNewRomanPSMT"/>
          <w:sz w:val="28"/>
          <w:szCs w:val="28"/>
          <w:lang w:val="uk-UA"/>
        </w:rPr>
        <w:t>иторіальної громади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 xml:space="preserve">ліквідовуються 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>стихійні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>сміттєзвалища відповідно до звернень</w:t>
      </w:r>
      <w:r w:rsidR="00630476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>/</w:t>
      </w:r>
      <w:r w:rsidR="00630476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>скарг</w:t>
      </w:r>
      <w:r w:rsidR="00630476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>/</w:t>
      </w:r>
      <w:r w:rsidR="00630476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 xml:space="preserve">заяв. </w:t>
      </w:r>
      <w:r>
        <w:rPr>
          <w:rFonts w:ascii="TimesNewRomanPSMT" w:hAnsi="TimesNewRomanPSMT" w:cs="TimesNewRomanPSMT"/>
          <w:sz w:val="28"/>
          <w:szCs w:val="28"/>
          <w:lang w:val="uk-UA"/>
        </w:rPr>
        <w:t>Один</w:t>
      </w:r>
      <w:r w:rsidRPr="004C6F7E">
        <w:rPr>
          <w:rFonts w:ascii="TimesNewRomanPSMT" w:hAnsi="TimesNewRomanPSMT" w:cs="TimesNewRomanPSMT"/>
          <w:sz w:val="28"/>
          <w:szCs w:val="28"/>
          <w:lang w:val="uk-UA"/>
        </w:rPr>
        <w:t xml:space="preserve"> раз на місяць здійснюється </w:t>
      </w:r>
      <w:r>
        <w:rPr>
          <w:rFonts w:ascii="TimesNewRomanPSMT" w:hAnsi="TimesNewRomanPSMT" w:cs="TimesNewRomanPSMT"/>
          <w:sz w:val="28"/>
          <w:szCs w:val="28"/>
          <w:lang w:val="uk-UA"/>
        </w:rPr>
        <w:t>м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>иття та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>дезінфекція контейнерів. По завершенню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4C6F7E">
        <w:rPr>
          <w:rFonts w:ascii="TimesNewRomanPSMT" w:hAnsi="TimesNewRomanPSMT" w:cs="TimesNewRomanPSMT"/>
          <w:sz w:val="28"/>
          <w:szCs w:val="28"/>
          <w:lang w:val="uk-UA"/>
        </w:rPr>
        <w:t>робочого графіку проводиться миття та дезінфекція спецавтотранспорту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підприємства. </w:t>
      </w:r>
    </w:p>
    <w:p w14:paraId="5F689280" w14:textId="77777777" w:rsidR="00B426C7" w:rsidRPr="00766D32" w:rsidRDefault="00B426C7" w:rsidP="00B42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Департаментом житлово-комунального господарства проводиться </w:t>
      </w:r>
      <w:r w:rsidR="00A3543A" w:rsidRPr="00766D32">
        <w:rPr>
          <w:rFonts w:ascii="TimesNewRomanPSMT" w:hAnsi="TimesNewRomanPSMT" w:cs="TimesNewRomanPSMT"/>
          <w:sz w:val="28"/>
          <w:szCs w:val="28"/>
          <w:lang w:val="uk-UA"/>
        </w:rPr>
        <w:t>прибирання та косіння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766D32">
        <w:rPr>
          <w:rFonts w:ascii="TimesNewRomanPSMT" w:hAnsi="TimesNewRomanPSMT" w:cs="TimesNewRomanPSMT"/>
          <w:sz w:val="28"/>
          <w:szCs w:val="28"/>
          <w:lang w:val="uk-UA"/>
        </w:rPr>
        <w:t>територій Луцької міської територіальної громади (парки, сквери, пляжі,</w:t>
      </w:r>
      <w:r w:rsidR="003B2BE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тощо) </w:t>
      </w:r>
      <w:r w:rsidR="00A3543A" w:rsidRPr="00766D32">
        <w:rPr>
          <w:rFonts w:ascii="TimesNewRomanPSMT" w:hAnsi="TimesNewRomanPSMT" w:cs="TimesNewRomanPSMT"/>
          <w:sz w:val="28"/>
          <w:szCs w:val="28"/>
          <w:lang w:val="uk-UA"/>
        </w:rPr>
        <w:t>відповідно до періодичності, передбаченої технічними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766D32">
        <w:rPr>
          <w:rFonts w:ascii="TimesNewRomanPSMT" w:hAnsi="TimesNewRomanPSMT" w:cs="TimesNewRomanPSMT"/>
          <w:sz w:val="28"/>
          <w:szCs w:val="28"/>
          <w:lang w:val="uk-UA"/>
        </w:rPr>
        <w:t>завдання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>ми</w:t>
      </w:r>
      <w:r w:rsidR="00A3543A"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 на закупівлі послуги з санітарного утримання та прибирання.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</w:p>
    <w:p w14:paraId="49C92EA9" w14:textId="77777777" w:rsidR="00766D32" w:rsidRPr="00766D32" w:rsidRDefault="00B426C7" w:rsidP="00766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66D32">
        <w:rPr>
          <w:rFonts w:ascii="TimesNewRomanPSMT" w:hAnsi="TimesNewRomanPSMT" w:cs="TimesNewRomanPSMT"/>
          <w:sz w:val="28"/>
          <w:szCs w:val="28"/>
          <w:lang w:val="uk-UA"/>
        </w:rPr>
        <w:t>Д</w:t>
      </w:r>
      <w:r w:rsidR="00A3543A" w:rsidRPr="00766D32">
        <w:rPr>
          <w:rFonts w:ascii="TimesNewRomanPSMT" w:hAnsi="TimesNewRomanPSMT" w:cs="TimesNewRomanPSMT"/>
          <w:sz w:val="28"/>
          <w:szCs w:val="28"/>
          <w:lang w:val="uk-UA"/>
        </w:rPr>
        <w:t>епартаментом було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укладено угоду з </w:t>
      </w:r>
      <w:r w:rsidR="00A3543A" w:rsidRPr="00A47E22">
        <w:rPr>
          <w:rFonts w:ascii="TimesNewRomanPSMT" w:hAnsi="TimesNewRomanPSMT" w:cs="TimesNewRomanPSMT"/>
          <w:sz w:val="28"/>
          <w:szCs w:val="28"/>
          <w:lang w:val="uk-UA"/>
        </w:rPr>
        <w:t>ДУ «Волинський обласний центр контролю та</w:t>
      </w:r>
      <w:r w:rsidRPr="00A47E2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A47E22">
        <w:rPr>
          <w:rFonts w:ascii="TimesNewRomanPSMT" w:hAnsi="TimesNewRomanPSMT" w:cs="TimesNewRomanPSMT"/>
          <w:sz w:val="28"/>
          <w:szCs w:val="28"/>
          <w:lang w:val="uk-UA"/>
        </w:rPr>
        <w:t>профілактики хвороб МОЗ України» на проведення періодичного</w:t>
      </w:r>
      <w:r w:rsidRPr="00A47E2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A47E22">
        <w:rPr>
          <w:rFonts w:ascii="TimesNewRomanPSMT" w:hAnsi="TimesNewRomanPSMT" w:cs="TimesNewRomanPSMT"/>
          <w:sz w:val="28"/>
          <w:szCs w:val="28"/>
          <w:lang w:val="uk-UA"/>
        </w:rPr>
        <w:t>лабораторного контролю за якістю води відкритих водойм</w:t>
      </w:r>
      <w:r w:rsidR="00A3543A"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 та </w:t>
      </w:r>
      <w:r w:rsidR="003B2BEF" w:rsidRPr="00766D32">
        <w:rPr>
          <w:rFonts w:ascii="TimesNewRomanPSMT" w:hAnsi="TimesNewRomanPSMT" w:cs="TimesNewRomanPSMT"/>
          <w:sz w:val="28"/>
          <w:szCs w:val="28"/>
          <w:lang w:val="uk-UA"/>
        </w:rPr>
        <w:t>ґрунту</w:t>
      </w:r>
      <w:r w:rsidR="00A3543A"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 на пляжі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766D32">
        <w:rPr>
          <w:rFonts w:ascii="TimesNewRomanPSMT" w:hAnsi="TimesNewRomanPSMT" w:cs="TimesNewRomanPSMT"/>
          <w:sz w:val="28"/>
          <w:szCs w:val="28"/>
          <w:lang w:val="uk-UA"/>
        </w:rPr>
        <w:t>в Центральному парку культури та відпочинку ім. Лесі Українки, місця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3543A" w:rsidRPr="00766D32">
        <w:rPr>
          <w:rFonts w:ascii="TimesNewRomanPSMT" w:hAnsi="TimesNewRomanPSMT" w:cs="TimesNewRomanPSMT"/>
          <w:sz w:val="28"/>
          <w:szCs w:val="28"/>
          <w:lang w:val="uk-UA"/>
        </w:rPr>
        <w:t>масового відпочинку на Теремнівських ставках.</w:t>
      </w:r>
      <w:r w:rsidR="00766D32"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</w:p>
    <w:p w14:paraId="460FF464" w14:textId="38067FE1" w:rsidR="00A3543A" w:rsidRDefault="00A3543A" w:rsidP="00766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66D32">
        <w:rPr>
          <w:rFonts w:ascii="TimesNewRomanPSMT" w:hAnsi="TimesNewRomanPSMT" w:cs="TimesNewRomanPSMT"/>
          <w:sz w:val="28"/>
          <w:szCs w:val="28"/>
          <w:lang w:val="uk-UA"/>
        </w:rPr>
        <w:t>Також департаментом укладено угоду з ТзОВ «Науково-практичний</w:t>
      </w:r>
      <w:r w:rsidR="00766D32"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3B2BEF">
        <w:rPr>
          <w:rFonts w:ascii="TimesNewRomanPSMT" w:hAnsi="TimesNewRomanPSMT" w:cs="TimesNewRomanPSMT"/>
          <w:sz w:val="28"/>
          <w:szCs w:val="28"/>
          <w:lang w:val="uk-UA"/>
        </w:rPr>
        <w:t>центр профілактичної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 медицини» на послуги з </w:t>
      </w:r>
      <w:r w:rsidR="00766D32" w:rsidRPr="00766D32">
        <w:rPr>
          <w:rFonts w:ascii="TimesNewRomanPSMT" w:hAnsi="TimesNewRomanPSMT" w:cs="TimesNewRomanPSMT"/>
          <w:sz w:val="28"/>
          <w:szCs w:val="28"/>
          <w:lang w:val="uk-UA"/>
        </w:rPr>
        <w:t>дезінсекції відкритих територій</w:t>
      </w:r>
      <w:r w:rsidR="00766D32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>місць масового відпочинку громадян (пляж на річці Стир,</w:t>
      </w:r>
      <w:r w:rsidR="00766D32"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 xml:space="preserve">Центральний парк культури та відпочинку імені Лесі Українки, парк </w:t>
      </w:r>
      <w:r w:rsidR="00630476">
        <w:rPr>
          <w:rFonts w:ascii="TimesNewRomanPSMT" w:hAnsi="TimesNewRomanPSMT" w:cs="TimesNewRomanPSMT"/>
          <w:sz w:val="28"/>
          <w:szCs w:val="28"/>
          <w:lang w:val="uk-UA"/>
        </w:rPr>
        <w:t xml:space="preserve">                   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>900-річчя</w:t>
      </w:r>
      <w:r w:rsidR="00766D32">
        <w:rPr>
          <w:rFonts w:ascii="TimesNewRomanPSMT" w:hAnsi="TimesNewRomanPSMT" w:cs="TimesNewRomanPSMT"/>
          <w:sz w:val="28"/>
          <w:szCs w:val="28"/>
          <w:lang w:val="uk-UA"/>
        </w:rPr>
        <w:t xml:space="preserve"> м. Луцька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>, місце масового відпочинку громадян «Теремнівські ставки» на вул.</w:t>
      </w:r>
      <w:r w:rsidR="00766D3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766D32">
        <w:rPr>
          <w:rFonts w:ascii="TimesNewRomanPSMT" w:hAnsi="TimesNewRomanPSMT" w:cs="TimesNewRomanPSMT"/>
          <w:sz w:val="28"/>
          <w:szCs w:val="28"/>
          <w:lang w:val="uk-UA"/>
        </w:rPr>
        <w:t>Теремнівській) від комарів та кліщів.</w:t>
      </w:r>
    </w:p>
    <w:p w14:paraId="6D1F88DA" w14:textId="77777777" w:rsidR="00766D32" w:rsidRPr="00766D32" w:rsidRDefault="00766D32" w:rsidP="00766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955D4"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>
        <w:rPr>
          <w:rFonts w:ascii="Times New Roman" w:hAnsi="Times New Roman" w:cs="Times New Roman"/>
          <w:sz w:val="28"/>
          <w:szCs w:val="28"/>
          <w:lang w:val="uk-UA"/>
        </w:rPr>
        <w:t>«Парки та сквери м. </w:t>
      </w:r>
      <w:r w:rsidRPr="007955D4">
        <w:rPr>
          <w:rFonts w:ascii="Times New Roman" w:hAnsi="Times New Roman" w:cs="Times New Roman"/>
          <w:sz w:val="28"/>
          <w:szCs w:val="28"/>
          <w:lang w:val="uk-UA"/>
        </w:rPr>
        <w:t>Луцька» здійснює утримання в належному санітарному стані пар</w:t>
      </w:r>
      <w:r w:rsidR="003B2BEF">
        <w:rPr>
          <w:rFonts w:ascii="Times New Roman" w:hAnsi="Times New Roman" w:cs="Times New Roman"/>
          <w:sz w:val="28"/>
          <w:szCs w:val="28"/>
          <w:lang w:val="uk-UA"/>
        </w:rPr>
        <w:t>ків</w:t>
      </w:r>
      <w:r w:rsidRPr="007955D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3B2BEF">
        <w:rPr>
          <w:rFonts w:ascii="Times New Roman" w:hAnsi="Times New Roman" w:cs="Times New Roman"/>
          <w:sz w:val="28"/>
          <w:szCs w:val="28"/>
          <w:lang w:val="uk-UA"/>
        </w:rPr>
        <w:t>іста Луцька, а саме: Центрального</w:t>
      </w:r>
      <w:r w:rsidRPr="007955D4">
        <w:rPr>
          <w:rFonts w:ascii="Times New Roman" w:hAnsi="Times New Roman" w:cs="Times New Roman"/>
          <w:sz w:val="28"/>
          <w:szCs w:val="28"/>
          <w:lang w:val="uk-UA"/>
        </w:rPr>
        <w:t xml:space="preserve"> парк</w:t>
      </w:r>
      <w:r w:rsidR="003B2B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955D4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відпочинку імені Лесі Українки, парк</w:t>
      </w:r>
      <w:r w:rsidR="003B2BEF">
        <w:rPr>
          <w:rFonts w:ascii="Times New Roman" w:hAnsi="Times New Roman" w:cs="Times New Roman"/>
          <w:sz w:val="28"/>
          <w:szCs w:val="28"/>
          <w:lang w:val="uk-UA"/>
        </w:rPr>
        <w:t>у імені 900-річчя м. </w:t>
      </w:r>
      <w:r w:rsidRPr="007955D4">
        <w:rPr>
          <w:rFonts w:ascii="Times New Roman" w:hAnsi="Times New Roman" w:cs="Times New Roman"/>
          <w:sz w:val="28"/>
          <w:szCs w:val="28"/>
          <w:lang w:val="uk-UA"/>
        </w:rPr>
        <w:t>Луцька, парк</w:t>
      </w:r>
      <w:r w:rsidR="003B2BEF">
        <w:rPr>
          <w:rFonts w:ascii="Times New Roman" w:hAnsi="Times New Roman" w:cs="Times New Roman"/>
          <w:sz w:val="28"/>
          <w:szCs w:val="28"/>
          <w:lang w:val="uk-UA"/>
        </w:rPr>
        <w:t>у на вул. </w:t>
      </w:r>
      <w:r w:rsidRPr="007955D4">
        <w:rPr>
          <w:rFonts w:ascii="Times New Roman" w:hAnsi="Times New Roman" w:cs="Times New Roman"/>
          <w:sz w:val="28"/>
          <w:szCs w:val="28"/>
          <w:lang w:val="uk-UA"/>
        </w:rPr>
        <w:t>Боженка, парк</w:t>
      </w:r>
      <w:r w:rsidR="003B2B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95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3B2BEF">
        <w:rPr>
          <w:rFonts w:ascii="Times New Roman" w:hAnsi="Times New Roman" w:cs="Times New Roman"/>
          <w:sz w:val="28"/>
          <w:szCs w:val="28"/>
          <w:lang w:val="uk-UA"/>
        </w:rPr>
        <w:t xml:space="preserve"> вул. </w:t>
      </w:r>
      <w:proofErr w:type="spellStart"/>
      <w:r w:rsidRPr="007955D4">
        <w:rPr>
          <w:rFonts w:ascii="Times New Roman" w:hAnsi="Times New Roman" w:cs="Times New Roman"/>
          <w:sz w:val="28"/>
          <w:szCs w:val="28"/>
          <w:lang w:val="uk-UA"/>
        </w:rPr>
        <w:t>Конякіна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A314D3">
        <w:rPr>
          <w:rFonts w:ascii="Times New Roman" w:hAnsi="Times New Roman" w:cs="Times New Roman"/>
          <w:color w:val="040C28"/>
          <w:sz w:val="30"/>
          <w:szCs w:val="30"/>
        </w:rPr>
        <w:t xml:space="preserve"> </w:t>
      </w:r>
      <w:r w:rsidRPr="00A314D3">
        <w:rPr>
          <w:rFonts w:ascii="Times New Roman" w:hAnsi="Times New Roman" w:cs="Times New Roman"/>
          <w:color w:val="040C28"/>
          <w:sz w:val="30"/>
          <w:szCs w:val="30"/>
          <w:lang w:val="uk-UA"/>
        </w:rPr>
        <w:t>вул.</w:t>
      </w:r>
      <w:r w:rsidR="003B2BEF">
        <w:rPr>
          <w:rFonts w:ascii="Times New Roman" w:hAnsi="Times New Roman" w:cs="Times New Roman"/>
          <w:color w:val="040C28"/>
          <w:sz w:val="28"/>
          <w:szCs w:val="28"/>
          <w:lang w:val="uk-UA"/>
        </w:rPr>
        <w:t> </w:t>
      </w:r>
      <w:proofErr w:type="spellStart"/>
      <w:r w:rsidRPr="007A06EF">
        <w:rPr>
          <w:rFonts w:ascii="Times New Roman" w:hAnsi="Times New Roman" w:cs="Times New Roman"/>
          <w:color w:val="040C28"/>
          <w:sz w:val="28"/>
          <w:szCs w:val="28"/>
        </w:rPr>
        <w:t>Захисників</w:t>
      </w:r>
      <w:proofErr w:type="spellEnd"/>
      <w:r w:rsidRPr="007A06EF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proofErr w:type="spellStart"/>
      <w:r w:rsidRPr="007A06EF">
        <w:rPr>
          <w:rFonts w:ascii="Times New Roman" w:hAnsi="Times New Roman" w:cs="Times New Roman"/>
          <w:color w:val="040C28"/>
          <w:sz w:val="28"/>
          <w:szCs w:val="28"/>
        </w:rPr>
        <w:t>України</w:t>
      </w:r>
      <w:proofErr w:type="spellEnd"/>
      <w:r w:rsidRPr="00795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955D4">
        <w:rPr>
          <w:rFonts w:ascii="Times New Roman" w:hAnsi="Times New Roman" w:cs="Times New Roman"/>
          <w:sz w:val="28"/>
          <w:szCs w:val="28"/>
          <w:lang w:val="uk-UA"/>
        </w:rPr>
        <w:t>Гордіюк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955D4">
        <w:rPr>
          <w:rFonts w:ascii="Times New Roman" w:hAnsi="Times New Roman" w:cs="Times New Roman"/>
          <w:sz w:val="28"/>
          <w:szCs w:val="28"/>
          <w:lang w:val="uk-UA"/>
        </w:rPr>
        <w:t>. Санітарне прибирання в парках проводиться підприємством щоденно з понеділка по п’ятницю.</w:t>
      </w:r>
    </w:p>
    <w:p w14:paraId="6DD1FBF1" w14:textId="77777777" w:rsidR="00A3543A" w:rsidRDefault="00A3543A" w:rsidP="00A3543A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2BBB4A5B" w14:textId="77777777" w:rsidR="008A47D2" w:rsidRDefault="008A47D2" w:rsidP="00A3543A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4B205E00" w14:textId="77777777" w:rsidR="00B90F52" w:rsidRDefault="00882915" w:rsidP="000300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29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управління                                                       </w:t>
      </w:r>
    </w:p>
    <w:p w14:paraId="33C2F0C8" w14:textId="77777777" w:rsidR="00B90F52" w:rsidRPr="00882915" w:rsidRDefault="00882915" w:rsidP="00B90F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29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охорони </w:t>
      </w:r>
      <w:proofErr w:type="spellStart"/>
      <w:r w:rsidRPr="007A06E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</w:t>
      </w:r>
      <w:proofErr w:type="spellEnd"/>
      <w:r w:rsidRPr="007A06EF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5077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90F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="00B90F52" w:rsidRPr="0088291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Володимир ЛОТВІН</w:t>
      </w:r>
    </w:p>
    <w:sectPr w:rsidR="00B90F52" w:rsidRPr="00882915" w:rsidSect="003510E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95A4F" w14:textId="77777777" w:rsidR="004945AB" w:rsidRDefault="004945AB" w:rsidP="003510EF">
      <w:pPr>
        <w:spacing w:after="0" w:line="240" w:lineRule="auto"/>
      </w:pPr>
      <w:r>
        <w:separator/>
      </w:r>
    </w:p>
  </w:endnote>
  <w:endnote w:type="continuationSeparator" w:id="0">
    <w:p w14:paraId="7DCBFBA1" w14:textId="77777777" w:rsidR="004945AB" w:rsidRDefault="004945AB" w:rsidP="0035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98A8B" w14:textId="77777777" w:rsidR="004945AB" w:rsidRDefault="004945AB" w:rsidP="003510EF">
      <w:pPr>
        <w:spacing w:after="0" w:line="240" w:lineRule="auto"/>
      </w:pPr>
      <w:r>
        <w:separator/>
      </w:r>
    </w:p>
  </w:footnote>
  <w:footnote w:type="continuationSeparator" w:id="0">
    <w:p w14:paraId="2673CFF8" w14:textId="77777777" w:rsidR="004945AB" w:rsidRDefault="004945AB" w:rsidP="0035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354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2A333D" w14:textId="238F96C7" w:rsidR="003510EF" w:rsidRPr="003510EF" w:rsidRDefault="003510E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10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10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10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510E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3510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85834D2" w14:textId="77777777" w:rsidR="003510EF" w:rsidRDefault="003510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F5E"/>
    <w:rsid w:val="0003009F"/>
    <w:rsid w:val="000571D9"/>
    <w:rsid w:val="0010501B"/>
    <w:rsid w:val="00137A60"/>
    <w:rsid w:val="00243574"/>
    <w:rsid w:val="00280769"/>
    <w:rsid w:val="00280BA1"/>
    <w:rsid w:val="00324F55"/>
    <w:rsid w:val="00330DF3"/>
    <w:rsid w:val="00346A45"/>
    <w:rsid w:val="003510EF"/>
    <w:rsid w:val="003B2BEF"/>
    <w:rsid w:val="004945AB"/>
    <w:rsid w:val="004C6F7E"/>
    <w:rsid w:val="005077F8"/>
    <w:rsid w:val="005B49BD"/>
    <w:rsid w:val="005D4A31"/>
    <w:rsid w:val="00630476"/>
    <w:rsid w:val="006508BB"/>
    <w:rsid w:val="00683311"/>
    <w:rsid w:val="0069290F"/>
    <w:rsid w:val="006C6F8B"/>
    <w:rsid w:val="006D2744"/>
    <w:rsid w:val="00740F5E"/>
    <w:rsid w:val="00766D32"/>
    <w:rsid w:val="00785FAC"/>
    <w:rsid w:val="007955D4"/>
    <w:rsid w:val="007A06EF"/>
    <w:rsid w:val="007F5DEA"/>
    <w:rsid w:val="00882915"/>
    <w:rsid w:val="008A47D2"/>
    <w:rsid w:val="0090491C"/>
    <w:rsid w:val="00A314D3"/>
    <w:rsid w:val="00A3543A"/>
    <w:rsid w:val="00A47E22"/>
    <w:rsid w:val="00AC64F4"/>
    <w:rsid w:val="00B426C7"/>
    <w:rsid w:val="00B52CEC"/>
    <w:rsid w:val="00B677ED"/>
    <w:rsid w:val="00B90F52"/>
    <w:rsid w:val="00C13659"/>
    <w:rsid w:val="00C4759A"/>
    <w:rsid w:val="00C61702"/>
    <w:rsid w:val="00C61C16"/>
    <w:rsid w:val="00CC67B2"/>
    <w:rsid w:val="00E20FE8"/>
    <w:rsid w:val="00EC45B0"/>
    <w:rsid w:val="00FA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3A0C"/>
  <w15:docId w15:val="{1F339FE2-2628-46F4-ABB3-B7D98B43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510EF"/>
  </w:style>
  <w:style w:type="paragraph" w:styleId="a5">
    <w:name w:val="footer"/>
    <w:basedOn w:val="a"/>
    <w:link w:val="a6"/>
    <w:uiPriority w:val="99"/>
    <w:unhideWhenUsed/>
    <w:rsid w:val="00351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5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5F41-929B-42A0-8923-9086B68C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4578</Words>
  <Characters>2610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Ірина Демидюк</cp:lastModifiedBy>
  <cp:revision>30</cp:revision>
  <cp:lastPrinted>2024-11-05T10:24:00Z</cp:lastPrinted>
  <dcterms:created xsi:type="dcterms:W3CDTF">2023-10-27T07:58:00Z</dcterms:created>
  <dcterms:modified xsi:type="dcterms:W3CDTF">2024-11-11T08:15:00Z</dcterms:modified>
</cp:coreProperties>
</file>