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BD" w:rsidRDefault="00456C47" w:rsidP="00456C47">
      <w:pPr>
        <w:pStyle w:val="a7"/>
        <w:tabs>
          <w:tab w:val="left" w:pos="9923"/>
        </w:tabs>
        <w:ind w:left="0" w:right="43"/>
      </w:pPr>
      <w:r>
        <w:t xml:space="preserve">Пояснювальна записка до </w:t>
      </w:r>
      <w:proofErr w:type="spellStart"/>
      <w:r>
        <w:t>проєкту</w:t>
      </w:r>
      <w:proofErr w:type="spellEnd"/>
      <w:r>
        <w:t xml:space="preserve"> рішення</w:t>
      </w:r>
    </w:p>
    <w:p w:rsidR="00456C47" w:rsidRDefault="00456C47" w:rsidP="00456C47">
      <w:pPr>
        <w:pStyle w:val="a4"/>
        <w:tabs>
          <w:tab w:val="left" w:pos="9923"/>
        </w:tabs>
        <w:spacing w:before="3"/>
        <w:ind w:right="43"/>
        <w:jc w:val="center"/>
      </w:pPr>
      <w:r>
        <w:t>«Про продовження терміну дії Програми управління місцевим</w:t>
      </w:r>
    </w:p>
    <w:p w:rsidR="00456C47" w:rsidRDefault="00456C47" w:rsidP="00456C47">
      <w:pPr>
        <w:pStyle w:val="a4"/>
        <w:tabs>
          <w:tab w:val="left" w:pos="9923"/>
        </w:tabs>
        <w:spacing w:before="3"/>
        <w:ind w:right="43"/>
        <w:jc w:val="center"/>
      </w:pPr>
      <w:r>
        <w:t>боргом бюджету Луцької міської територіальної громади</w:t>
      </w:r>
    </w:p>
    <w:p w:rsidR="007A76BD" w:rsidRDefault="00AF737D" w:rsidP="00456C47">
      <w:pPr>
        <w:pStyle w:val="a4"/>
        <w:tabs>
          <w:tab w:val="left" w:pos="9923"/>
        </w:tabs>
        <w:spacing w:before="3"/>
        <w:ind w:right="43"/>
        <w:jc w:val="center"/>
      </w:pPr>
      <w:r>
        <w:t>на 2025</w:t>
      </w:r>
      <w:r w:rsidR="00456C47">
        <w:t xml:space="preserve"> р</w:t>
      </w:r>
      <w:r>
        <w:t>і</w:t>
      </w:r>
      <w:r w:rsidR="00456C47">
        <w:t>к</w:t>
      </w:r>
      <w:bookmarkStart w:id="0" w:name="_GoBack"/>
      <w:bookmarkEnd w:id="0"/>
      <w:r w:rsidR="00456C47">
        <w:t>»</w:t>
      </w:r>
    </w:p>
    <w:p w:rsidR="007A76BD" w:rsidRPr="00456C47" w:rsidRDefault="007A76BD" w:rsidP="00456C47">
      <w:pPr>
        <w:pStyle w:val="a4"/>
        <w:tabs>
          <w:tab w:val="left" w:pos="9923"/>
        </w:tabs>
        <w:ind w:right="43"/>
      </w:pPr>
    </w:p>
    <w:p w:rsidR="007A76BD" w:rsidRPr="00456C47" w:rsidRDefault="007A76BD" w:rsidP="00456C47">
      <w:pPr>
        <w:pStyle w:val="a4"/>
        <w:tabs>
          <w:tab w:val="left" w:pos="9923"/>
        </w:tabs>
        <w:spacing w:before="10"/>
        <w:ind w:right="43"/>
      </w:pPr>
    </w:p>
    <w:p w:rsidR="007A76BD" w:rsidRPr="00456C47" w:rsidRDefault="00456C47" w:rsidP="00456C47">
      <w:pPr>
        <w:pStyle w:val="a4"/>
        <w:tabs>
          <w:tab w:val="left" w:pos="9923"/>
        </w:tabs>
        <w:ind w:right="43" w:firstLine="566"/>
        <w:jc w:val="both"/>
      </w:pPr>
      <w:r w:rsidRPr="00456C47">
        <w:rPr>
          <w:b/>
        </w:rPr>
        <w:t>Характеристика стану речей</w:t>
      </w:r>
      <w:r w:rsidRPr="00456C47">
        <w:t>: Залучення й використання позик для покриття дефіциту місцевого бюджету призводить до формування місцевого боргу.</w:t>
      </w:r>
    </w:p>
    <w:p w:rsidR="007A76BD" w:rsidRPr="00456C47" w:rsidRDefault="00456C47" w:rsidP="00456C47">
      <w:pPr>
        <w:pStyle w:val="a4"/>
        <w:tabs>
          <w:tab w:val="left" w:pos="9923"/>
        </w:tabs>
        <w:spacing w:before="1"/>
        <w:ind w:right="43" w:firstLine="844"/>
        <w:jc w:val="both"/>
      </w:pPr>
      <w:r w:rsidRPr="00456C47">
        <w:t>Управління місцевим боргом передбачає забезпечення погашення боргових зобов’язань громади та недопущення порушення з вини міської ради та її виконавчих органів графіку погашення, обумовленого кредитним договором. У процесі управління боргом слід забезпечити реальні джерела погашення місцевого боргу та платежів з його обслуговування.</w:t>
      </w:r>
    </w:p>
    <w:p w:rsidR="007A76BD" w:rsidRPr="00456C47" w:rsidRDefault="007A76BD" w:rsidP="00456C47">
      <w:pPr>
        <w:pStyle w:val="a4"/>
        <w:tabs>
          <w:tab w:val="left" w:pos="9923"/>
        </w:tabs>
        <w:spacing w:before="1"/>
        <w:ind w:right="43"/>
      </w:pPr>
    </w:p>
    <w:p w:rsidR="007A76BD" w:rsidRPr="00456C47" w:rsidRDefault="00456C47" w:rsidP="00456C47">
      <w:pPr>
        <w:tabs>
          <w:tab w:val="left" w:pos="9923"/>
        </w:tabs>
        <w:ind w:right="43"/>
        <w:rPr>
          <w:sz w:val="28"/>
          <w:szCs w:val="28"/>
        </w:rPr>
      </w:pPr>
      <w:r w:rsidRPr="00456C47">
        <w:rPr>
          <w:b/>
          <w:sz w:val="28"/>
          <w:szCs w:val="28"/>
        </w:rPr>
        <w:t xml:space="preserve">Механізм виконання рішення: </w:t>
      </w:r>
      <w:r w:rsidRPr="00456C47">
        <w:rPr>
          <w:sz w:val="28"/>
          <w:szCs w:val="28"/>
        </w:rPr>
        <w:t>прийняття рішення міської ради.</w:t>
      </w:r>
    </w:p>
    <w:p w:rsidR="007A76BD" w:rsidRPr="00456C47" w:rsidRDefault="007A76BD" w:rsidP="00456C47">
      <w:pPr>
        <w:pStyle w:val="a4"/>
        <w:tabs>
          <w:tab w:val="left" w:pos="9923"/>
        </w:tabs>
        <w:ind w:right="43"/>
      </w:pPr>
    </w:p>
    <w:p w:rsidR="007A76BD" w:rsidRDefault="007A76BD" w:rsidP="00456C47">
      <w:pPr>
        <w:pStyle w:val="a4"/>
        <w:tabs>
          <w:tab w:val="left" w:pos="9923"/>
        </w:tabs>
        <w:spacing w:before="10"/>
        <w:ind w:right="43"/>
      </w:pPr>
    </w:p>
    <w:p w:rsidR="00456C47" w:rsidRPr="00456C47" w:rsidRDefault="00456C47" w:rsidP="00456C47">
      <w:pPr>
        <w:pStyle w:val="a4"/>
        <w:tabs>
          <w:tab w:val="left" w:pos="9923"/>
        </w:tabs>
        <w:spacing w:before="10"/>
        <w:ind w:right="43"/>
      </w:pPr>
    </w:p>
    <w:p w:rsidR="007A76BD" w:rsidRPr="00456C47" w:rsidRDefault="00456C47" w:rsidP="00456C47">
      <w:pPr>
        <w:pStyle w:val="a4"/>
        <w:tabs>
          <w:tab w:val="left" w:pos="9923"/>
        </w:tabs>
        <w:spacing w:line="322" w:lineRule="exact"/>
        <w:ind w:right="43"/>
      </w:pPr>
      <w:r w:rsidRPr="00456C47">
        <w:t>Директор</w:t>
      </w:r>
      <w:r>
        <w:t xml:space="preserve"> </w:t>
      </w:r>
      <w:r w:rsidRPr="00456C47">
        <w:t>департаменту</w:t>
      </w:r>
    </w:p>
    <w:p w:rsidR="007A76BD" w:rsidRPr="00456C47" w:rsidRDefault="00456C47" w:rsidP="00456C47">
      <w:pPr>
        <w:pStyle w:val="a4"/>
        <w:tabs>
          <w:tab w:val="left" w:pos="7497"/>
          <w:tab w:val="left" w:pos="9923"/>
        </w:tabs>
        <w:ind w:right="43"/>
      </w:pPr>
      <w:r w:rsidRPr="00456C47">
        <w:t>фінансів,</w:t>
      </w:r>
      <w:r>
        <w:t xml:space="preserve"> </w:t>
      </w:r>
      <w:r w:rsidRPr="00456C47">
        <w:t>бюджету та аудиту</w:t>
      </w:r>
      <w:r w:rsidRPr="00456C47">
        <w:tab/>
        <w:t>Лілія</w:t>
      </w:r>
      <w:r>
        <w:t xml:space="preserve"> </w:t>
      </w:r>
      <w:r w:rsidRPr="00456C47">
        <w:t>ЄЛОВА</w:t>
      </w:r>
    </w:p>
    <w:p w:rsidR="00456C47" w:rsidRPr="00456C47" w:rsidRDefault="00456C47">
      <w:pPr>
        <w:pStyle w:val="a4"/>
        <w:tabs>
          <w:tab w:val="left" w:pos="7497"/>
          <w:tab w:val="left" w:pos="9923"/>
        </w:tabs>
        <w:ind w:right="43"/>
      </w:pPr>
    </w:p>
    <w:sectPr w:rsidR="00456C47" w:rsidRPr="00456C47" w:rsidSect="00456C47">
      <w:pgSz w:w="11906" w:h="16838"/>
      <w:pgMar w:top="800" w:right="707" w:bottom="156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A76BD"/>
    <w:rsid w:val="00456C47"/>
    <w:rsid w:val="007A76BD"/>
    <w:rsid w:val="00A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6BD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A76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7A76BD"/>
    <w:rPr>
      <w:sz w:val="28"/>
      <w:szCs w:val="28"/>
    </w:rPr>
  </w:style>
  <w:style w:type="paragraph" w:styleId="a5">
    <w:name w:val="List"/>
    <w:basedOn w:val="a4"/>
    <w:rsid w:val="007A76BD"/>
    <w:rPr>
      <w:rFonts w:cs="Arial"/>
    </w:rPr>
  </w:style>
  <w:style w:type="paragraph" w:customStyle="1" w:styleId="1">
    <w:name w:val="Название объекта1"/>
    <w:basedOn w:val="a"/>
    <w:qFormat/>
    <w:rsid w:val="007A76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7A76BD"/>
    <w:pPr>
      <w:suppressLineNumbers/>
    </w:pPr>
    <w:rPr>
      <w:rFonts w:cs="Arial"/>
    </w:rPr>
  </w:style>
  <w:style w:type="paragraph" w:styleId="a7">
    <w:name w:val="Title"/>
    <w:basedOn w:val="a"/>
    <w:uiPriority w:val="1"/>
    <w:qFormat/>
    <w:rsid w:val="007A76BD"/>
    <w:pPr>
      <w:spacing w:before="69"/>
      <w:ind w:left="301" w:right="289"/>
      <w:jc w:val="center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7A76BD"/>
  </w:style>
  <w:style w:type="paragraph" w:customStyle="1" w:styleId="TableParagraph">
    <w:name w:val="Table Paragraph"/>
    <w:basedOn w:val="a"/>
    <w:uiPriority w:val="1"/>
    <w:qFormat/>
    <w:rsid w:val="007A76BD"/>
  </w:style>
  <w:style w:type="table" w:customStyle="1" w:styleId="TableNormal">
    <w:name w:val="Table Normal"/>
    <w:uiPriority w:val="2"/>
    <w:semiHidden/>
    <w:unhideWhenUsed/>
    <w:qFormat/>
    <w:rsid w:val="007A76B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280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канцелярії</dc:title>
  <dc:subject/>
  <dc:creator>user</dc:creator>
  <dc:description/>
  <cp:lastModifiedBy>User</cp:lastModifiedBy>
  <cp:revision>5</cp:revision>
  <dcterms:created xsi:type="dcterms:W3CDTF">2021-12-03T07:41:00Z</dcterms:created>
  <dcterms:modified xsi:type="dcterms:W3CDTF">2024-11-11T14:59:00Z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