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45F7" w14:textId="77777777" w:rsidR="00AE20A7" w:rsidRPr="009167B5" w:rsidRDefault="00AE20A7" w:rsidP="00AE20A7">
      <w:pPr>
        <w:tabs>
          <w:tab w:val="left" w:pos="4320"/>
        </w:tabs>
        <w:jc w:val="center"/>
      </w:pPr>
      <w:r w:rsidRPr="009167B5">
        <w:object w:dxaOrig="3096" w:dyaOrig="3281" w14:anchorId="05B5C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7858290" r:id="rId8"/>
        </w:object>
      </w:r>
    </w:p>
    <w:p w14:paraId="2B72E1AF" w14:textId="77777777" w:rsidR="00AE20A7" w:rsidRPr="009167B5" w:rsidRDefault="00AE20A7" w:rsidP="00AE20A7">
      <w:pPr>
        <w:jc w:val="center"/>
        <w:rPr>
          <w:sz w:val="16"/>
          <w:szCs w:val="16"/>
        </w:rPr>
      </w:pPr>
    </w:p>
    <w:p w14:paraId="7148BEF4" w14:textId="77777777" w:rsidR="00AE20A7" w:rsidRPr="00867ACA" w:rsidRDefault="00AE20A7" w:rsidP="00AE20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ED28251" w14:textId="77777777" w:rsidR="00AE20A7" w:rsidRPr="003C6E43" w:rsidRDefault="00AE20A7" w:rsidP="00AE20A7">
      <w:pPr>
        <w:rPr>
          <w:color w:val="FF0000"/>
          <w:sz w:val="10"/>
          <w:szCs w:val="10"/>
        </w:rPr>
      </w:pPr>
    </w:p>
    <w:p w14:paraId="3CDE11A7" w14:textId="77777777" w:rsidR="00AE20A7" w:rsidRPr="002C0097" w:rsidRDefault="00AE20A7" w:rsidP="00AE20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E57FE4C" w14:textId="77777777" w:rsidR="00AE20A7" w:rsidRPr="009167B5" w:rsidRDefault="00AE20A7" w:rsidP="00AE20A7">
      <w:pPr>
        <w:jc w:val="center"/>
        <w:rPr>
          <w:b/>
          <w:bCs/>
          <w:sz w:val="20"/>
          <w:szCs w:val="20"/>
        </w:rPr>
      </w:pPr>
    </w:p>
    <w:p w14:paraId="00C38028" w14:textId="77777777" w:rsidR="00AE20A7" w:rsidRPr="009167B5" w:rsidRDefault="00AE20A7" w:rsidP="00AE20A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7182A23" w14:textId="77777777" w:rsidR="00AE20A7" w:rsidRPr="009167B5" w:rsidRDefault="00AE20A7" w:rsidP="00AE20A7">
      <w:pPr>
        <w:jc w:val="center"/>
        <w:rPr>
          <w:bCs/>
          <w:sz w:val="40"/>
          <w:szCs w:val="40"/>
        </w:rPr>
      </w:pPr>
    </w:p>
    <w:p w14:paraId="251575FB" w14:textId="77777777" w:rsidR="00AE20A7" w:rsidRDefault="00AE20A7" w:rsidP="00AE20A7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F26B703" w14:textId="77777777" w:rsidR="00D3099B" w:rsidRDefault="00D3099B" w:rsidP="0059647E">
      <w:pPr>
        <w:pStyle w:val="11"/>
        <w:spacing w:after="0"/>
        <w:ind w:firstLine="0"/>
        <w:rPr>
          <w:rFonts w:ascii="Times New Roman" w:hAnsi="Times New Roman"/>
        </w:rPr>
      </w:pPr>
    </w:p>
    <w:p w14:paraId="0CE36D4C" w14:textId="77777777" w:rsidR="002B2F55" w:rsidRDefault="002B2F55" w:rsidP="0059647E">
      <w:pPr>
        <w:pStyle w:val="11"/>
        <w:spacing w:after="0"/>
        <w:ind w:firstLine="0"/>
        <w:rPr>
          <w:rFonts w:ascii="Times New Roman" w:hAnsi="Times New Roman"/>
        </w:rPr>
      </w:pPr>
    </w:p>
    <w:p w14:paraId="611BF171" w14:textId="624C115E" w:rsidR="0059647E" w:rsidRPr="003C13CB" w:rsidRDefault="0059647E" w:rsidP="00AE20A7">
      <w:pPr>
        <w:pStyle w:val="11"/>
        <w:spacing w:after="0"/>
        <w:ind w:right="5385" w:firstLine="0"/>
        <w:jc w:val="both"/>
        <w:rPr>
          <w:rFonts w:ascii="Times New Roman" w:hAnsi="Times New Roman" w:cs="Times New Roman"/>
          <w:spacing w:val="-8"/>
          <w:lang w:bidi="uk-UA"/>
        </w:rPr>
      </w:pPr>
      <w:r w:rsidRPr="0059647E">
        <w:rPr>
          <w:rFonts w:ascii="Times New Roman" w:hAnsi="Times New Roman"/>
        </w:rPr>
        <w:t xml:space="preserve">Про </w:t>
      </w:r>
      <w:r w:rsidRPr="00AF7849">
        <w:rPr>
          <w:rFonts w:ascii="Times New Roman" w:hAnsi="Times New Roman" w:cs="Times New Roman"/>
        </w:rPr>
        <w:t>виконання Плану розвитку Волинського госпітального округу</w:t>
      </w:r>
      <w:r w:rsidR="00AE20A7">
        <w:rPr>
          <w:rFonts w:ascii="Times New Roman" w:hAnsi="Times New Roman" w:cs="Times New Roman"/>
        </w:rPr>
        <w:t xml:space="preserve"> </w:t>
      </w:r>
      <w:r w:rsidRPr="00AF7849">
        <w:rPr>
          <w:rFonts w:ascii="Times New Roman" w:hAnsi="Times New Roman" w:cs="Times New Roman"/>
        </w:rPr>
        <w:t>на 2024</w:t>
      </w:r>
      <w:r w:rsidR="00AE20A7">
        <w:rPr>
          <w:rFonts w:ascii="Times New Roman" w:hAnsi="Times New Roman" w:cs="Times New Roman"/>
        </w:rPr>
        <w:t>–</w:t>
      </w:r>
      <w:r w:rsidRPr="00AF7849">
        <w:rPr>
          <w:rFonts w:ascii="Times New Roman" w:hAnsi="Times New Roman" w:cs="Times New Roman"/>
        </w:rPr>
        <w:t>2025 роки</w:t>
      </w:r>
      <w:r w:rsidRPr="003C13CB">
        <w:rPr>
          <w:rFonts w:ascii="Times New Roman" w:hAnsi="Times New Roman" w:cs="Times New Roman"/>
        </w:rPr>
        <w:t>, затвердженого</w:t>
      </w:r>
      <w:r w:rsidR="00AE20A7" w:rsidRPr="003C13CB">
        <w:rPr>
          <w:rFonts w:ascii="Times New Roman" w:hAnsi="Times New Roman" w:cs="Times New Roman"/>
        </w:rPr>
        <w:t xml:space="preserve"> </w:t>
      </w:r>
      <w:r w:rsidRPr="003C13CB">
        <w:rPr>
          <w:rFonts w:ascii="Times New Roman" w:hAnsi="Times New Roman" w:cs="Times New Roman"/>
        </w:rPr>
        <w:t xml:space="preserve">розпорядженням начальника Волинської обласної військової </w:t>
      </w:r>
      <w:r w:rsidR="00AE20A7" w:rsidRPr="003C13CB">
        <w:rPr>
          <w:rFonts w:ascii="Times New Roman" w:hAnsi="Times New Roman" w:cs="Times New Roman"/>
        </w:rPr>
        <w:t xml:space="preserve"> а</w:t>
      </w:r>
      <w:r w:rsidRPr="003C13CB">
        <w:rPr>
          <w:rFonts w:ascii="Times New Roman" w:hAnsi="Times New Roman" w:cs="Times New Roman"/>
        </w:rPr>
        <w:t>дміністрації від 2</w:t>
      </w:r>
      <w:r w:rsidR="008F1DF8">
        <w:rPr>
          <w:rFonts w:ascii="Times New Roman" w:hAnsi="Times New Roman" w:cs="Times New Roman"/>
        </w:rPr>
        <w:t>3</w:t>
      </w:r>
      <w:r w:rsidRPr="003C13CB">
        <w:rPr>
          <w:rFonts w:ascii="Times New Roman" w:hAnsi="Times New Roman" w:cs="Times New Roman"/>
        </w:rPr>
        <w:t>.02.2024 № 85 «</w:t>
      </w:r>
      <w:r w:rsidRPr="003C13CB">
        <w:rPr>
          <w:rFonts w:ascii="Times New Roman" w:hAnsi="Times New Roman" w:cs="Times New Roman"/>
          <w:spacing w:val="-8"/>
          <w:lang w:bidi="uk-UA"/>
        </w:rPr>
        <w:t>Про затвердження Плану розвитку Волинського госпітального округу на 2024–2025 роки»</w:t>
      </w:r>
    </w:p>
    <w:p w14:paraId="080A7224" w14:textId="77777777" w:rsidR="002B4115" w:rsidRPr="00070424" w:rsidRDefault="002B4115" w:rsidP="0059647E">
      <w:pPr>
        <w:rPr>
          <w:bCs/>
          <w:color w:val="FF0000"/>
          <w:sz w:val="28"/>
          <w:szCs w:val="28"/>
        </w:rPr>
      </w:pPr>
    </w:p>
    <w:p w14:paraId="5F01F0A3" w14:textId="77777777" w:rsidR="002B2F55" w:rsidRPr="0059647E" w:rsidRDefault="002B2F55" w:rsidP="0059647E">
      <w:pPr>
        <w:rPr>
          <w:bCs/>
          <w:sz w:val="28"/>
          <w:szCs w:val="28"/>
        </w:rPr>
      </w:pPr>
    </w:p>
    <w:p w14:paraId="13C98CBF" w14:textId="7AE6AE9E" w:rsidR="002B4115" w:rsidRPr="00AF7849" w:rsidRDefault="002B4115" w:rsidP="00AF7849">
      <w:pPr>
        <w:pStyle w:val="11"/>
        <w:spacing w:after="0"/>
        <w:ind w:firstLine="567"/>
        <w:jc w:val="both"/>
        <w:rPr>
          <w:rFonts w:ascii="Times New Roman" w:hAnsi="Times New Roman" w:cs="Times New Roman"/>
          <w:spacing w:val="-8"/>
          <w:lang w:bidi="uk-UA"/>
        </w:rPr>
      </w:pPr>
      <w:r w:rsidRPr="00AF7849">
        <w:rPr>
          <w:rFonts w:ascii="Times New Roman" w:hAnsi="Times New Roman" w:cs="Times New Roman"/>
        </w:rPr>
        <w:t xml:space="preserve">Керуючись </w:t>
      </w:r>
      <w:r w:rsidR="00F17D2F" w:rsidRPr="00AF7849">
        <w:rPr>
          <w:rFonts w:ascii="Times New Roman" w:hAnsi="Times New Roman" w:cs="Times New Roman"/>
        </w:rPr>
        <w:t>з</w:t>
      </w:r>
      <w:r w:rsidRPr="00AF7849">
        <w:rPr>
          <w:rFonts w:ascii="Times New Roman" w:hAnsi="Times New Roman" w:cs="Times New Roman"/>
        </w:rPr>
        <w:t>акон</w:t>
      </w:r>
      <w:r w:rsidR="00F17D2F" w:rsidRPr="00AF7849">
        <w:rPr>
          <w:rFonts w:ascii="Times New Roman" w:hAnsi="Times New Roman" w:cs="Times New Roman"/>
        </w:rPr>
        <w:t>ами</w:t>
      </w:r>
      <w:r w:rsidRPr="00AF7849">
        <w:rPr>
          <w:rFonts w:ascii="Times New Roman" w:hAnsi="Times New Roman" w:cs="Times New Roman"/>
        </w:rPr>
        <w:t xml:space="preserve"> України </w:t>
      </w:r>
      <w:r w:rsidR="00F17D2F" w:rsidRPr="00AF7849">
        <w:rPr>
          <w:rFonts w:ascii="Times New Roman" w:hAnsi="Times New Roman" w:cs="Times New Roman"/>
        </w:rPr>
        <w:t>«</w:t>
      </w:r>
      <w:r w:rsidRPr="00AF7849">
        <w:rPr>
          <w:rFonts w:ascii="Times New Roman" w:hAnsi="Times New Roman" w:cs="Times New Roman"/>
        </w:rPr>
        <w:t>Про місцеве самоврядування в Україні</w:t>
      </w:r>
      <w:r w:rsidR="00F17D2F" w:rsidRPr="00AF7849">
        <w:rPr>
          <w:rFonts w:ascii="Times New Roman" w:hAnsi="Times New Roman" w:cs="Times New Roman"/>
        </w:rPr>
        <w:t>»</w:t>
      </w:r>
      <w:r w:rsidRPr="00AF7849">
        <w:rPr>
          <w:rFonts w:ascii="Times New Roman" w:hAnsi="Times New Roman" w:cs="Times New Roman"/>
        </w:rPr>
        <w:t xml:space="preserve">, </w:t>
      </w:r>
      <w:r w:rsidR="00F17D2F" w:rsidRPr="00AF7849">
        <w:rPr>
          <w:rFonts w:ascii="Times New Roman" w:hAnsi="Times New Roman" w:cs="Times New Roman"/>
        </w:rPr>
        <w:t>«</w:t>
      </w:r>
      <w:r w:rsidRPr="00AF7849">
        <w:rPr>
          <w:rFonts w:ascii="Times New Roman" w:hAnsi="Times New Roman" w:cs="Times New Roman"/>
        </w:rPr>
        <w:t>Основи законодавства України про охорону здоров’я</w:t>
      </w:r>
      <w:r w:rsidR="00F17D2F" w:rsidRPr="00AF7849">
        <w:rPr>
          <w:rFonts w:ascii="Times New Roman" w:hAnsi="Times New Roman" w:cs="Times New Roman"/>
        </w:rPr>
        <w:t>»,</w:t>
      </w:r>
      <w:r w:rsidRPr="00AF7849">
        <w:rPr>
          <w:rFonts w:ascii="Times New Roman" w:hAnsi="Times New Roman" w:cs="Times New Roman"/>
        </w:rPr>
        <w:t xml:space="preserve"> </w:t>
      </w:r>
      <w:r w:rsidR="00952514" w:rsidRPr="00AF7849">
        <w:rPr>
          <w:rFonts w:ascii="Times New Roman" w:hAnsi="Times New Roman" w:cs="Times New Roman"/>
        </w:rPr>
        <w:t xml:space="preserve">проаналізувавши </w:t>
      </w:r>
      <w:r w:rsidR="00902930">
        <w:rPr>
          <w:rFonts w:ascii="Times New Roman" w:hAnsi="Times New Roman" w:cs="Times New Roman"/>
        </w:rPr>
        <w:t xml:space="preserve">виконання </w:t>
      </w:r>
      <w:r w:rsidR="00AF7849">
        <w:rPr>
          <w:rFonts w:ascii="Times New Roman" w:hAnsi="Times New Roman" w:cs="Times New Roman"/>
        </w:rPr>
        <w:t xml:space="preserve">заходів </w:t>
      </w:r>
      <w:r w:rsidR="00AF7849" w:rsidRPr="00AF7849">
        <w:rPr>
          <w:rFonts w:ascii="Times New Roman" w:hAnsi="Times New Roman" w:cs="Times New Roman"/>
        </w:rPr>
        <w:t>Плану розвитку Волинського госпітального округу на 2024</w:t>
      </w:r>
      <w:r w:rsidR="002B2F55">
        <w:rPr>
          <w:rFonts w:ascii="Times New Roman" w:hAnsi="Times New Roman" w:cs="Times New Roman"/>
        </w:rPr>
        <w:t>–</w:t>
      </w:r>
      <w:r w:rsidR="00AF7849" w:rsidRPr="00AF7849">
        <w:rPr>
          <w:rFonts w:ascii="Times New Roman" w:hAnsi="Times New Roman" w:cs="Times New Roman"/>
        </w:rPr>
        <w:t>2025 роки, затвердженого розпорядженням начальника Волинської обласної військової адміністрації від 2</w:t>
      </w:r>
      <w:r w:rsidR="008F1DF8">
        <w:rPr>
          <w:rFonts w:ascii="Times New Roman" w:hAnsi="Times New Roman" w:cs="Times New Roman"/>
        </w:rPr>
        <w:t>3</w:t>
      </w:r>
      <w:r w:rsidR="00AF7849" w:rsidRPr="00AF7849">
        <w:rPr>
          <w:rFonts w:ascii="Times New Roman" w:hAnsi="Times New Roman" w:cs="Times New Roman"/>
        </w:rPr>
        <w:t>.02.2024 № 85 «</w:t>
      </w:r>
      <w:r w:rsidR="00AF7849" w:rsidRPr="00AF7849">
        <w:rPr>
          <w:rFonts w:ascii="Times New Roman" w:hAnsi="Times New Roman" w:cs="Times New Roman"/>
          <w:spacing w:val="-8"/>
          <w:lang w:bidi="uk-UA"/>
        </w:rPr>
        <w:t xml:space="preserve">Про затвердження Плану розвитку </w:t>
      </w:r>
      <w:r w:rsidR="00AF7849" w:rsidRPr="00AF7849">
        <w:rPr>
          <w:rFonts w:ascii="Times New Roman" w:hAnsi="Times New Roman" w:cs="Times New Roman"/>
          <w:spacing w:val="-8"/>
          <w:lang w:eastAsia="ru-RU" w:bidi="uk-UA"/>
        </w:rPr>
        <w:t>Волинського госпітального округу на 2024–2025 роки</w:t>
      </w:r>
      <w:r w:rsidR="00AF7849">
        <w:rPr>
          <w:rFonts w:ascii="Times New Roman" w:hAnsi="Times New Roman" w:cs="Times New Roman"/>
          <w:spacing w:val="-8"/>
          <w:lang w:eastAsia="ru-RU" w:bidi="uk-UA"/>
        </w:rPr>
        <w:t>»</w:t>
      </w:r>
      <w:r w:rsidR="00BE0E58" w:rsidRPr="00AF7849">
        <w:rPr>
          <w:rFonts w:ascii="Times New Roman" w:hAnsi="Times New Roman" w:cs="Times New Roman"/>
        </w:rPr>
        <w:t xml:space="preserve">, </w:t>
      </w:r>
      <w:r w:rsidRPr="00AF7849">
        <w:rPr>
          <w:rFonts w:ascii="Times New Roman" w:hAnsi="Times New Roman" w:cs="Times New Roman"/>
        </w:rPr>
        <w:t xml:space="preserve">виконавчий комітет міської ради </w:t>
      </w:r>
    </w:p>
    <w:p w14:paraId="362941AC" w14:textId="77777777" w:rsidR="002B4115" w:rsidRPr="002B4115" w:rsidRDefault="002B4115" w:rsidP="00373D84">
      <w:pPr>
        <w:ind w:firstLine="567"/>
        <w:jc w:val="both"/>
        <w:rPr>
          <w:color w:val="000000"/>
          <w:sz w:val="28"/>
          <w:szCs w:val="28"/>
        </w:rPr>
      </w:pPr>
    </w:p>
    <w:p w14:paraId="67C9257E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2AB053F4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499170D0" w14:textId="0A31EBD4" w:rsidR="00253A13" w:rsidRPr="00253A13" w:rsidRDefault="00CD77F6" w:rsidP="00CD77F6">
      <w:pPr>
        <w:ind w:firstLine="567"/>
        <w:jc w:val="both"/>
        <w:rPr>
          <w:spacing w:val="-8"/>
          <w:sz w:val="28"/>
          <w:szCs w:val="28"/>
          <w:lang w:bidi="uk-UA"/>
        </w:rPr>
      </w:pPr>
      <w:r>
        <w:rPr>
          <w:color w:val="000000"/>
          <w:sz w:val="28"/>
          <w:szCs w:val="28"/>
        </w:rPr>
        <w:t>1. </w:t>
      </w:r>
      <w:r w:rsidR="00AF7849">
        <w:rPr>
          <w:color w:val="000000"/>
          <w:sz w:val="28"/>
          <w:szCs w:val="28"/>
        </w:rPr>
        <w:t xml:space="preserve">Інформацію </w:t>
      </w:r>
      <w:r w:rsidR="00253A13">
        <w:rPr>
          <w:color w:val="000000"/>
          <w:sz w:val="28"/>
          <w:szCs w:val="28"/>
        </w:rPr>
        <w:t xml:space="preserve">про виконання </w:t>
      </w:r>
      <w:r w:rsidR="00253A13" w:rsidRPr="00AF7849">
        <w:rPr>
          <w:sz w:val="28"/>
          <w:szCs w:val="28"/>
        </w:rPr>
        <w:t>Плану розвитку Волинського госпітального округу на 2024</w:t>
      </w:r>
      <w:r w:rsidR="002B2F55">
        <w:rPr>
          <w:sz w:val="28"/>
          <w:szCs w:val="28"/>
        </w:rPr>
        <w:t>–</w:t>
      </w:r>
      <w:r w:rsidR="00253A13" w:rsidRPr="00AF7849">
        <w:rPr>
          <w:sz w:val="28"/>
          <w:szCs w:val="28"/>
        </w:rPr>
        <w:t>2025 роки, затвердженого розпорядженням начальника Волинської обласної військової адміністрації від 2</w:t>
      </w:r>
      <w:r w:rsidR="008F1DF8">
        <w:rPr>
          <w:sz w:val="28"/>
          <w:szCs w:val="28"/>
        </w:rPr>
        <w:t>3</w:t>
      </w:r>
      <w:r w:rsidR="00253A13" w:rsidRPr="00AF7849">
        <w:rPr>
          <w:sz w:val="28"/>
          <w:szCs w:val="28"/>
        </w:rPr>
        <w:t>.02.2024 № 85 «</w:t>
      </w:r>
      <w:r w:rsidR="00253A13" w:rsidRPr="00AF7849">
        <w:rPr>
          <w:spacing w:val="-8"/>
          <w:sz w:val="28"/>
          <w:szCs w:val="28"/>
          <w:lang w:bidi="uk-UA"/>
        </w:rPr>
        <w:t xml:space="preserve">Про затвердження Плану розвитку Волинського госпітального округу на </w:t>
      </w:r>
      <w:r w:rsidR="002B2F55">
        <w:rPr>
          <w:spacing w:val="-8"/>
          <w:sz w:val="28"/>
          <w:szCs w:val="28"/>
          <w:lang w:bidi="uk-UA"/>
        </w:rPr>
        <w:t xml:space="preserve">                       </w:t>
      </w:r>
      <w:r w:rsidR="00253A13" w:rsidRPr="00AF7849">
        <w:rPr>
          <w:spacing w:val="-8"/>
          <w:sz w:val="28"/>
          <w:szCs w:val="28"/>
          <w:lang w:bidi="uk-UA"/>
        </w:rPr>
        <w:t>2024–2025 роки</w:t>
      </w:r>
      <w:r w:rsidR="00253A13">
        <w:rPr>
          <w:spacing w:val="-8"/>
          <w:lang w:bidi="uk-UA"/>
        </w:rPr>
        <w:t xml:space="preserve">» </w:t>
      </w:r>
      <w:r w:rsidR="00253A13" w:rsidRPr="00253A13">
        <w:rPr>
          <w:spacing w:val="-8"/>
          <w:sz w:val="28"/>
          <w:szCs w:val="28"/>
          <w:lang w:bidi="uk-UA"/>
        </w:rPr>
        <w:t>взяти до відома.</w:t>
      </w:r>
    </w:p>
    <w:p w14:paraId="6BA1A5BD" w14:textId="77777777" w:rsidR="00253A13" w:rsidRDefault="002B4115" w:rsidP="00E16094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2. </w:t>
      </w:r>
      <w:r w:rsidR="00253A13">
        <w:rPr>
          <w:color w:val="000000"/>
          <w:sz w:val="28"/>
          <w:szCs w:val="28"/>
        </w:rPr>
        <w:t>Доручити у</w:t>
      </w:r>
      <w:r w:rsidRPr="002B4115">
        <w:rPr>
          <w:color w:val="000000"/>
          <w:sz w:val="28"/>
          <w:szCs w:val="28"/>
        </w:rPr>
        <w:t>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>орони здоров’я міської ради</w:t>
      </w:r>
      <w:r w:rsidR="00253A13">
        <w:rPr>
          <w:color w:val="000000"/>
          <w:sz w:val="28"/>
          <w:szCs w:val="28"/>
        </w:rPr>
        <w:t>:</w:t>
      </w:r>
    </w:p>
    <w:p w14:paraId="33603D1F" w14:textId="481DA78A" w:rsidR="00253A13" w:rsidRDefault="00253A13" w:rsidP="00E160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підготувати проєкт рішення про реорганізацію </w:t>
      </w:r>
      <w:r w:rsidR="002B2F5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омунального підприємства «Луцький клінічний пологовий будинок» (код ЄДРПОУ 03399089) шляхом приєднання до </w:t>
      </w:r>
      <w:r w:rsidR="002B2F5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омунального підприємства</w:t>
      </w:r>
      <w:r w:rsidRPr="00CD77F6">
        <w:rPr>
          <w:color w:val="000000"/>
          <w:sz w:val="28"/>
          <w:szCs w:val="28"/>
        </w:rPr>
        <w:t xml:space="preserve"> «Медичне об’єднання Луцької міської територіальної громади» (код ЄДРПОУ 01982985)</w:t>
      </w:r>
      <w:r>
        <w:rPr>
          <w:color w:val="000000"/>
          <w:sz w:val="28"/>
          <w:szCs w:val="28"/>
        </w:rPr>
        <w:t xml:space="preserve"> та винести на розгляд сесії Луцької міської ради;</w:t>
      </w:r>
    </w:p>
    <w:p w14:paraId="0E1592AD" w14:textId="261715FC" w:rsidR="002B4115" w:rsidRPr="00107C3D" w:rsidRDefault="00107C3D" w:rsidP="00E1609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107C3D">
        <w:rPr>
          <w:color w:val="000000"/>
          <w:sz w:val="28"/>
          <w:szCs w:val="28"/>
        </w:rPr>
        <w:t xml:space="preserve">відомити </w:t>
      </w:r>
      <w:r w:rsidR="002B2F55">
        <w:rPr>
          <w:color w:val="000000"/>
          <w:sz w:val="28"/>
          <w:szCs w:val="28"/>
        </w:rPr>
        <w:t>К</w:t>
      </w:r>
      <w:r w:rsidR="00E57693">
        <w:rPr>
          <w:color w:val="000000"/>
          <w:sz w:val="28"/>
          <w:szCs w:val="28"/>
        </w:rPr>
        <w:t>омунальне підприємство «Луцький клінічний пологовий будинок»</w:t>
      </w:r>
      <w:r w:rsidR="00965737">
        <w:rPr>
          <w:color w:val="000000"/>
          <w:sz w:val="28"/>
          <w:szCs w:val="28"/>
        </w:rPr>
        <w:t xml:space="preserve"> </w:t>
      </w:r>
      <w:r w:rsidR="00902930">
        <w:rPr>
          <w:color w:val="000000"/>
          <w:sz w:val="28"/>
          <w:szCs w:val="28"/>
        </w:rPr>
        <w:t xml:space="preserve">та </w:t>
      </w:r>
      <w:r w:rsidR="002B2F55">
        <w:rPr>
          <w:color w:val="000000"/>
          <w:sz w:val="28"/>
          <w:szCs w:val="28"/>
        </w:rPr>
        <w:t>К</w:t>
      </w:r>
      <w:r w:rsidR="00902930">
        <w:rPr>
          <w:color w:val="000000"/>
          <w:sz w:val="28"/>
          <w:szCs w:val="28"/>
        </w:rPr>
        <w:t xml:space="preserve">омунальне підприємство </w:t>
      </w:r>
      <w:r w:rsidR="00902930" w:rsidRPr="00CD77F6">
        <w:rPr>
          <w:color w:val="000000"/>
          <w:sz w:val="28"/>
          <w:szCs w:val="28"/>
        </w:rPr>
        <w:t xml:space="preserve">«Медичне об’єднання Луцької міської </w:t>
      </w:r>
      <w:r w:rsidR="00902930" w:rsidRPr="00CD77F6">
        <w:rPr>
          <w:color w:val="000000"/>
          <w:sz w:val="28"/>
          <w:szCs w:val="28"/>
        </w:rPr>
        <w:lastRenderedPageBreak/>
        <w:t>територіальної громади»</w:t>
      </w:r>
      <w:r w:rsidR="00902930">
        <w:rPr>
          <w:color w:val="000000"/>
          <w:sz w:val="28"/>
          <w:szCs w:val="28"/>
        </w:rPr>
        <w:t xml:space="preserve"> </w:t>
      </w:r>
      <w:r w:rsidRPr="00107C3D">
        <w:rPr>
          <w:color w:val="000000"/>
          <w:sz w:val="28"/>
          <w:szCs w:val="28"/>
        </w:rPr>
        <w:t>про прийняте</w:t>
      </w:r>
      <w:r>
        <w:rPr>
          <w:color w:val="000000"/>
          <w:sz w:val="28"/>
          <w:szCs w:val="28"/>
        </w:rPr>
        <w:t xml:space="preserve"> </w:t>
      </w:r>
      <w:r w:rsidR="002B2F55">
        <w:rPr>
          <w:color w:val="000000"/>
          <w:sz w:val="28"/>
          <w:szCs w:val="28"/>
        </w:rPr>
        <w:t>виконавчим комітетом міської ради</w:t>
      </w:r>
      <w:r w:rsidR="00E57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рішення.</w:t>
      </w:r>
    </w:p>
    <w:p w14:paraId="6CA8A41A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>Ірину Чебелюк.</w:t>
      </w:r>
    </w:p>
    <w:p w14:paraId="1CAC6E90" w14:textId="77777777" w:rsidR="00693E5D" w:rsidRDefault="00693E5D" w:rsidP="002B4115">
      <w:pPr>
        <w:jc w:val="both"/>
        <w:rPr>
          <w:color w:val="000000"/>
          <w:sz w:val="28"/>
          <w:szCs w:val="28"/>
        </w:rPr>
      </w:pPr>
    </w:p>
    <w:p w14:paraId="1E1A3A32" w14:textId="77777777" w:rsidR="00602153" w:rsidRDefault="00602153" w:rsidP="002B4115">
      <w:pPr>
        <w:jc w:val="both"/>
        <w:rPr>
          <w:color w:val="000000"/>
          <w:sz w:val="28"/>
          <w:szCs w:val="28"/>
        </w:rPr>
      </w:pPr>
    </w:p>
    <w:p w14:paraId="6F374642" w14:textId="77777777" w:rsidR="00602153" w:rsidRPr="002B4115" w:rsidRDefault="00602153" w:rsidP="002B4115">
      <w:pPr>
        <w:jc w:val="both"/>
        <w:rPr>
          <w:color w:val="000000"/>
          <w:sz w:val="28"/>
          <w:szCs w:val="28"/>
        </w:rPr>
      </w:pPr>
    </w:p>
    <w:p w14:paraId="368F57B9" w14:textId="66FDF282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80F05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342536E3" w14:textId="77777777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12B784C6" w14:textId="77777777" w:rsidR="00602153" w:rsidRDefault="00602153" w:rsidP="002B4115">
      <w:pPr>
        <w:jc w:val="both"/>
        <w:rPr>
          <w:color w:val="000000"/>
          <w:sz w:val="28"/>
          <w:szCs w:val="28"/>
        </w:rPr>
      </w:pPr>
    </w:p>
    <w:p w14:paraId="256D5F65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6FF179C2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1DD9000A" w14:textId="77777777" w:rsidR="00A76EC5" w:rsidRDefault="00A76EC5" w:rsidP="002B4115">
      <w:pPr>
        <w:jc w:val="both"/>
      </w:pPr>
    </w:p>
    <w:p w14:paraId="28E33D27" w14:textId="77777777"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r w:rsidRPr="00E16094">
        <w:t>Лотвін 722</w:t>
      </w:r>
      <w:r w:rsidR="00196FD7">
        <w:t> </w:t>
      </w:r>
      <w:r w:rsidRPr="00E16094">
        <w:t>251</w:t>
      </w:r>
    </w:p>
    <w:sectPr w:rsidR="00196FD7" w:rsidRPr="004204C5" w:rsidSect="002B2F55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DA1C" w14:textId="77777777" w:rsidR="00D21C89" w:rsidRDefault="00D21C89" w:rsidP="002B2F55">
      <w:r>
        <w:separator/>
      </w:r>
    </w:p>
  </w:endnote>
  <w:endnote w:type="continuationSeparator" w:id="0">
    <w:p w14:paraId="777AF16A" w14:textId="77777777" w:rsidR="00D21C89" w:rsidRDefault="00D21C89" w:rsidP="002B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ED92" w14:textId="77777777" w:rsidR="00D21C89" w:rsidRDefault="00D21C89" w:rsidP="002B2F55">
      <w:r>
        <w:separator/>
      </w:r>
    </w:p>
  </w:footnote>
  <w:footnote w:type="continuationSeparator" w:id="0">
    <w:p w14:paraId="142FA59B" w14:textId="77777777" w:rsidR="00D21C89" w:rsidRDefault="00D21C89" w:rsidP="002B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7237781"/>
      <w:docPartObj>
        <w:docPartGallery w:val="Page Numbers (Top of Page)"/>
        <w:docPartUnique/>
      </w:docPartObj>
    </w:sdtPr>
    <w:sdtContent>
      <w:p w14:paraId="0572BC1C" w14:textId="1F32D95B" w:rsidR="002B2F55" w:rsidRDefault="002B2F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8DF16" w14:textId="77777777" w:rsidR="002B2F55" w:rsidRDefault="002B2F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93BDB"/>
    <w:multiLevelType w:val="hybridMultilevel"/>
    <w:tmpl w:val="4AA292C0"/>
    <w:lvl w:ilvl="0" w:tplc="956CBB7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618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70424"/>
    <w:rsid w:val="000803DF"/>
    <w:rsid w:val="000A4AAA"/>
    <w:rsid w:val="000E66FB"/>
    <w:rsid w:val="00107C3D"/>
    <w:rsid w:val="00123A92"/>
    <w:rsid w:val="00192714"/>
    <w:rsid w:val="00196FD7"/>
    <w:rsid w:val="001D2213"/>
    <w:rsid w:val="00253A13"/>
    <w:rsid w:val="00262795"/>
    <w:rsid w:val="00272704"/>
    <w:rsid w:val="002765D7"/>
    <w:rsid w:val="00295692"/>
    <w:rsid w:val="002B2F55"/>
    <w:rsid w:val="002B4115"/>
    <w:rsid w:val="00303915"/>
    <w:rsid w:val="00356491"/>
    <w:rsid w:val="00373D84"/>
    <w:rsid w:val="003910F5"/>
    <w:rsid w:val="003A1FC8"/>
    <w:rsid w:val="003A56F5"/>
    <w:rsid w:val="003C13CB"/>
    <w:rsid w:val="00402408"/>
    <w:rsid w:val="00413311"/>
    <w:rsid w:val="004204C5"/>
    <w:rsid w:val="004D0CD0"/>
    <w:rsid w:val="00560BB3"/>
    <w:rsid w:val="0059647E"/>
    <w:rsid w:val="005B7CE8"/>
    <w:rsid w:val="00602153"/>
    <w:rsid w:val="0060733D"/>
    <w:rsid w:val="006353DF"/>
    <w:rsid w:val="00665F91"/>
    <w:rsid w:val="006661AC"/>
    <w:rsid w:val="00693E5D"/>
    <w:rsid w:val="006B4952"/>
    <w:rsid w:val="0079221F"/>
    <w:rsid w:val="007A1330"/>
    <w:rsid w:val="007B3EFB"/>
    <w:rsid w:val="007E4831"/>
    <w:rsid w:val="007F3DCA"/>
    <w:rsid w:val="00803E4C"/>
    <w:rsid w:val="00813DD9"/>
    <w:rsid w:val="008315CF"/>
    <w:rsid w:val="008728DB"/>
    <w:rsid w:val="008F1DF8"/>
    <w:rsid w:val="008F51B8"/>
    <w:rsid w:val="00902930"/>
    <w:rsid w:val="0091546B"/>
    <w:rsid w:val="009270C1"/>
    <w:rsid w:val="00952514"/>
    <w:rsid w:val="00956218"/>
    <w:rsid w:val="00965737"/>
    <w:rsid w:val="0097095B"/>
    <w:rsid w:val="00977950"/>
    <w:rsid w:val="009A5502"/>
    <w:rsid w:val="009A6A2E"/>
    <w:rsid w:val="009A7960"/>
    <w:rsid w:val="009C2E38"/>
    <w:rsid w:val="009D241B"/>
    <w:rsid w:val="00A0070B"/>
    <w:rsid w:val="00A437D5"/>
    <w:rsid w:val="00A61D45"/>
    <w:rsid w:val="00A76EC5"/>
    <w:rsid w:val="00A92A91"/>
    <w:rsid w:val="00AB6431"/>
    <w:rsid w:val="00AE20A7"/>
    <w:rsid w:val="00AF7849"/>
    <w:rsid w:val="00B05E49"/>
    <w:rsid w:val="00B11F69"/>
    <w:rsid w:val="00B408DE"/>
    <w:rsid w:val="00B5573F"/>
    <w:rsid w:val="00B85172"/>
    <w:rsid w:val="00B97E4D"/>
    <w:rsid w:val="00BA1830"/>
    <w:rsid w:val="00BE0E58"/>
    <w:rsid w:val="00C32CFD"/>
    <w:rsid w:val="00CD77F6"/>
    <w:rsid w:val="00CE7F82"/>
    <w:rsid w:val="00D21C89"/>
    <w:rsid w:val="00D3099B"/>
    <w:rsid w:val="00D76B2C"/>
    <w:rsid w:val="00D97A9E"/>
    <w:rsid w:val="00DE249F"/>
    <w:rsid w:val="00E16094"/>
    <w:rsid w:val="00E3592A"/>
    <w:rsid w:val="00E41140"/>
    <w:rsid w:val="00E57693"/>
    <w:rsid w:val="00E80F05"/>
    <w:rsid w:val="00EC71AC"/>
    <w:rsid w:val="00F17D2F"/>
    <w:rsid w:val="00F4141C"/>
    <w:rsid w:val="00F81D8F"/>
    <w:rsid w:val="00F835E1"/>
    <w:rsid w:val="00F86833"/>
    <w:rsid w:val="00FC0389"/>
    <w:rsid w:val="00FF108A"/>
    <w:rsid w:val="00F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0800"/>
  <w15:docId w15:val="{51194D82-4BF3-4361-9723-4D3F419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CD77F6"/>
    <w:pPr>
      <w:ind w:left="720"/>
      <w:contextualSpacing/>
    </w:pPr>
  </w:style>
  <w:style w:type="character" w:customStyle="1" w:styleId="a4">
    <w:name w:val="Основной текст_"/>
    <w:link w:val="11"/>
    <w:rsid w:val="0059647E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59647E"/>
    <w:pPr>
      <w:widowControl w:val="0"/>
      <w:spacing w:after="14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B2F5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B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2F5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B2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38</cp:revision>
  <cp:lastPrinted>2024-12-23T12:30:00Z</cp:lastPrinted>
  <dcterms:created xsi:type="dcterms:W3CDTF">2023-02-22T10:03:00Z</dcterms:created>
  <dcterms:modified xsi:type="dcterms:W3CDTF">2025-01-08T14:18:00Z</dcterms:modified>
</cp:coreProperties>
</file>