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8FDAA" w14:textId="77777777" w:rsidR="0079221F" w:rsidRPr="009167B5" w:rsidRDefault="0079221F" w:rsidP="003A0151">
      <w:pPr>
        <w:pStyle w:val="ac"/>
        <w:jc w:val="center"/>
      </w:pPr>
      <w:r w:rsidRPr="009167B5">
        <w:object w:dxaOrig="3096" w:dyaOrig="3281" w14:anchorId="5389ED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6" o:title=""/>
          </v:shape>
          <o:OLEObject Type="Embed" ProgID="PBrush" ShapeID="_x0000_i1025" DrawAspect="Content" ObjectID="_1798129555" r:id="rId7"/>
        </w:object>
      </w:r>
    </w:p>
    <w:p w14:paraId="3A6832C8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4A70FC32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B87E653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579BE80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3212159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79090DC6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B6258D7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6F7304F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04A5A">
        <w:rPr>
          <w:lang w:val="uk-UA"/>
        </w:rPr>
        <w:t>________________</w:t>
      </w:r>
      <w:r>
        <w:rPr>
          <w:lang w:val="uk-UA"/>
        </w:rPr>
        <w:tab/>
      </w:r>
      <w:r w:rsidRPr="00B04A5A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B04A5A">
        <w:rPr>
          <w:lang w:val="uk-UA"/>
        </w:rPr>
        <w:t>№________________</w:t>
      </w:r>
    </w:p>
    <w:p w14:paraId="44051872" w14:textId="77777777" w:rsidR="006C49DB" w:rsidRPr="006C49DB" w:rsidRDefault="006C49DB" w:rsidP="006C49DB">
      <w:pPr>
        <w:ind w:right="5101"/>
        <w:jc w:val="both"/>
      </w:pPr>
    </w:p>
    <w:p w14:paraId="1287ADC6" w14:textId="77777777" w:rsidR="00744E87" w:rsidRPr="00744E87" w:rsidRDefault="00744E87" w:rsidP="00744E87">
      <w:pPr>
        <w:ind w:right="5101"/>
        <w:jc w:val="both"/>
        <w:rPr>
          <w:sz w:val="28"/>
          <w:szCs w:val="28"/>
          <w:shd w:val="clear" w:color="auto" w:fill="FFFFFF"/>
        </w:rPr>
      </w:pPr>
      <w:r w:rsidRPr="00744E87">
        <w:rPr>
          <w:sz w:val="28"/>
          <w:szCs w:val="28"/>
          <w:shd w:val="clear" w:color="auto" w:fill="FFFFFF"/>
        </w:rPr>
        <w:t>Про забезпечення прав недієздатних та обмежено дієздатних осіб, які потребують опіки та піклування</w:t>
      </w:r>
    </w:p>
    <w:p w14:paraId="7A224F08" w14:textId="77777777" w:rsidR="00B04A5A" w:rsidRDefault="00B04A5A" w:rsidP="00B04A5A">
      <w:pPr>
        <w:rPr>
          <w:sz w:val="28"/>
          <w:szCs w:val="28"/>
          <w:shd w:val="clear" w:color="auto" w:fill="FFFFFF"/>
        </w:rPr>
      </w:pPr>
    </w:p>
    <w:p w14:paraId="113ED866" w14:textId="77777777" w:rsidR="00B04A5A" w:rsidRPr="00210825" w:rsidRDefault="00210825" w:rsidP="00210825">
      <w:pPr>
        <w:pStyle w:val="HTML"/>
        <w:tabs>
          <w:tab w:val="clear" w:pos="916"/>
          <w:tab w:val="left" w:pos="567"/>
        </w:tabs>
        <w:jc w:val="both"/>
        <w:rPr>
          <w:rStyle w:val="FontStyle13"/>
          <w:bCs/>
          <w:color w:val="000000"/>
          <w:sz w:val="28"/>
          <w:szCs w:val="28"/>
          <w:lang w:val="uk-UA" w:eastAsia="zh-CN"/>
        </w:rPr>
      </w:pPr>
      <w:r>
        <w:rPr>
          <w:rStyle w:val="FontStyle13"/>
          <w:bCs/>
          <w:color w:val="000000"/>
          <w:sz w:val="28"/>
          <w:szCs w:val="28"/>
          <w:lang w:val="uk-UA" w:eastAsia="zh-CN"/>
        </w:rPr>
        <w:tab/>
      </w:r>
      <w:r w:rsidRPr="00210825">
        <w:rPr>
          <w:rStyle w:val="FontStyle13"/>
          <w:bCs/>
          <w:color w:val="000000"/>
          <w:sz w:val="28"/>
          <w:szCs w:val="28"/>
          <w:lang w:val="uk-UA" w:eastAsia="zh-CN"/>
        </w:rPr>
        <w:t>Керуючись ст.</w:t>
      </w:r>
      <w:r w:rsidRPr="00210825">
        <w:rPr>
          <w:rStyle w:val="FontStyle13"/>
          <w:bCs/>
          <w:color w:val="000000"/>
          <w:sz w:val="28"/>
          <w:szCs w:val="28"/>
          <w:lang w:eastAsia="zh-CN"/>
        </w:rPr>
        <w:t> </w:t>
      </w:r>
      <w:r w:rsidRPr="00210825">
        <w:rPr>
          <w:rStyle w:val="FontStyle13"/>
          <w:bCs/>
          <w:color w:val="000000"/>
          <w:sz w:val="28"/>
          <w:szCs w:val="28"/>
          <w:lang w:val="uk-UA" w:eastAsia="zh-CN"/>
        </w:rPr>
        <w:t>ст.</w:t>
      </w:r>
      <w:r w:rsidRPr="00210825">
        <w:rPr>
          <w:rStyle w:val="FontStyle13"/>
          <w:bCs/>
          <w:color w:val="000000"/>
          <w:sz w:val="28"/>
          <w:szCs w:val="28"/>
          <w:lang w:eastAsia="zh-CN"/>
        </w:rPr>
        <w:t> </w:t>
      </w:r>
      <w:r w:rsidRPr="00210825">
        <w:rPr>
          <w:rStyle w:val="FontStyle13"/>
          <w:bCs/>
          <w:color w:val="000000"/>
          <w:sz w:val="28"/>
          <w:szCs w:val="28"/>
          <w:lang w:val="uk-UA" w:eastAsia="zh-CN"/>
        </w:rPr>
        <w:t>55,</w:t>
      </w:r>
      <w:r w:rsidRPr="00210825">
        <w:rPr>
          <w:rStyle w:val="FontStyle13"/>
          <w:bCs/>
          <w:color w:val="000000"/>
          <w:sz w:val="28"/>
          <w:szCs w:val="28"/>
          <w:lang w:eastAsia="zh-CN"/>
        </w:rPr>
        <w:t> </w:t>
      </w:r>
      <w:r w:rsidRPr="00210825">
        <w:rPr>
          <w:rStyle w:val="FontStyle13"/>
          <w:bCs/>
          <w:color w:val="000000"/>
          <w:sz w:val="28"/>
          <w:szCs w:val="28"/>
          <w:lang w:val="uk-UA" w:eastAsia="zh-CN"/>
        </w:rPr>
        <w:t xml:space="preserve">56 </w:t>
      </w:r>
      <w:r w:rsidRPr="00210825">
        <w:rPr>
          <w:rStyle w:val="FontStyle13"/>
          <w:color w:val="000000"/>
          <w:sz w:val="28"/>
          <w:szCs w:val="28"/>
          <w:lang w:val="uk-UA" w:eastAsia="zh-CN"/>
        </w:rPr>
        <w:t>Цивільного кодексу України, Правилами опіки та піклування, затвердженим</w:t>
      </w:r>
      <w:r>
        <w:rPr>
          <w:rStyle w:val="FontStyle13"/>
          <w:color w:val="000000"/>
          <w:sz w:val="28"/>
          <w:szCs w:val="28"/>
          <w:lang w:val="uk-UA" w:eastAsia="zh-CN"/>
        </w:rPr>
        <w:t>и</w:t>
      </w:r>
      <w:r w:rsidRPr="00210825">
        <w:rPr>
          <w:rStyle w:val="FontStyle13"/>
          <w:color w:val="000000"/>
          <w:sz w:val="28"/>
          <w:szCs w:val="28"/>
          <w:lang w:val="uk-UA" w:eastAsia="zh-CN"/>
        </w:rPr>
        <w:t xml:space="preserve"> </w:t>
      </w:r>
      <w:r>
        <w:rPr>
          <w:rStyle w:val="FontStyle13"/>
          <w:color w:val="000000"/>
          <w:sz w:val="28"/>
          <w:szCs w:val="28"/>
          <w:lang w:val="uk-UA" w:eastAsia="zh-CN"/>
        </w:rPr>
        <w:t>н</w:t>
      </w:r>
      <w:r w:rsidRPr="00210825">
        <w:rPr>
          <w:rStyle w:val="FontStyle13"/>
          <w:color w:val="000000"/>
          <w:sz w:val="28"/>
          <w:szCs w:val="28"/>
          <w:lang w:val="uk-UA" w:eastAsia="zh-CN"/>
        </w:rPr>
        <w:t>а</w:t>
      </w:r>
      <w:r>
        <w:rPr>
          <w:rStyle w:val="FontStyle13"/>
          <w:color w:val="000000"/>
          <w:sz w:val="28"/>
          <w:szCs w:val="28"/>
          <w:lang w:val="uk-UA" w:eastAsia="zh-CN"/>
        </w:rPr>
        <w:t xml:space="preserve">казом Державного комітету України </w:t>
      </w:r>
      <w:r w:rsidRPr="00210825">
        <w:rPr>
          <w:rStyle w:val="FontStyle13"/>
          <w:color w:val="000000"/>
          <w:sz w:val="28"/>
          <w:szCs w:val="28"/>
          <w:lang w:val="uk-UA" w:eastAsia="zh-CN"/>
        </w:rPr>
        <w:t xml:space="preserve"> у</w:t>
      </w:r>
      <w:r>
        <w:rPr>
          <w:rStyle w:val="FontStyle13"/>
          <w:color w:val="000000"/>
          <w:sz w:val="28"/>
          <w:szCs w:val="28"/>
          <w:lang w:val="uk-UA" w:eastAsia="zh-CN"/>
        </w:rPr>
        <w:t xml:space="preserve"> с</w:t>
      </w:r>
      <w:r w:rsidRPr="00210825">
        <w:rPr>
          <w:rStyle w:val="FontStyle13"/>
          <w:color w:val="000000"/>
          <w:sz w:val="28"/>
          <w:szCs w:val="28"/>
          <w:lang w:val="uk-UA" w:eastAsia="zh-CN"/>
        </w:rPr>
        <w:t xml:space="preserve">правах сім'ї та молоді,  Міністерства освіти України, Міністерства охорони здоров'я України, Міністерства праці та соціальної </w:t>
      </w:r>
      <w:r>
        <w:rPr>
          <w:rStyle w:val="FontStyle13"/>
          <w:color w:val="000000"/>
          <w:sz w:val="28"/>
          <w:szCs w:val="28"/>
          <w:lang w:val="uk-UA" w:eastAsia="zh-CN"/>
        </w:rPr>
        <w:t>п</w:t>
      </w:r>
      <w:r w:rsidRPr="00210825">
        <w:rPr>
          <w:rStyle w:val="FontStyle13"/>
          <w:color w:val="000000"/>
          <w:sz w:val="28"/>
          <w:szCs w:val="28"/>
          <w:lang w:val="uk-UA" w:eastAsia="zh-CN"/>
        </w:rPr>
        <w:t xml:space="preserve">олітики України </w:t>
      </w:r>
      <w:r>
        <w:rPr>
          <w:rStyle w:val="FontStyle13"/>
          <w:color w:val="000000"/>
          <w:sz w:val="28"/>
          <w:szCs w:val="28"/>
          <w:lang w:val="uk-UA" w:eastAsia="zh-CN"/>
        </w:rPr>
        <w:t>від 26.05.</w:t>
      </w:r>
      <w:r w:rsidR="00552054">
        <w:rPr>
          <w:rStyle w:val="FontStyle13"/>
          <w:color w:val="000000"/>
          <w:sz w:val="28"/>
          <w:szCs w:val="28"/>
          <w:lang w:val="uk-UA" w:eastAsia="zh-CN"/>
        </w:rPr>
        <w:t>19</w:t>
      </w:r>
      <w:r>
        <w:rPr>
          <w:rStyle w:val="FontStyle13"/>
          <w:color w:val="000000"/>
          <w:sz w:val="28"/>
          <w:szCs w:val="28"/>
          <w:lang w:val="uk-UA" w:eastAsia="zh-CN"/>
        </w:rPr>
        <w:t>99  № </w:t>
      </w:r>
      <w:r w:rsidRPr="00210825">
        <w:rPr>
          <w:rStyle w:val="FontStyle13"/>
          <w:color w:val="000000"/>
          <w:sz w:val="28"/>
          <w:szCs w:val="28"/>
          <w:lang w:val="uk-UA" w:eastAsia="zh-CN"/>
        </w:rPr>
        <w:t>34/166/131/88</w:t>
      </w:r>
      <w:r>
        <w:rPr>
          <w:rStyle w:val="FontStyle13"/>
          <w:color w:val="000000"/>
          <w:sz w:val="28"/>
          <w:szCs w:val="28"/>
          <w:lang w:val="uk-UA" w:eastAsia="zh-CN"/>
        </w:rPr>
        <w:t xml:space="preserve">, </w:t>
      </w:r>
      <w:r w:rsidR="00B04A5A" w:rsidRPr="00210825">
        <w:rPr>
          <w:rStyle w:val="FontStyle13"/>
          <w:color w:val="000000"/>
          <w:sz w:val="28"/>
          <w:szCs w:val="28"/>
          <w:lang w:val="uk-UA" w:eastAsia="zh-CN"/>
        </w:rPr>
        <w:t>вико</w:t>
      </w:r>
      <w:r w:rsidR="00B04A5A" w:rsidRPr="00210825">
        <w:rPr>
          <w:rStyle w:val="FontStyle13"/>
          <w:bCs/>
          <w:color w:val="000000"/>
          <w:sz w:val="28"/>
          <w:szCs w:val="28"/>
          <w:lang w:val="uk-UA" w:eastAsia="zh-CN"/>
        </w:rPr>
        <w:t>навчий комітет міської ради</w:t>
      </w:r>
    </w:p>
    <w:p w14:paraId="33008983" w14:textId="77777777" w:rsidR="00744E87" w:rsidRDefault="00744E87" w:rsidP="00210825">
      <w:pPr>
        <w:ind w:firstLine="567"/>
        <w:jc w:val="both"/>
        <w:rPr>
          <w:rStyle w:val="FontStyle13"/>
          <w:bCs/>
          <w:color w:val="000000"/>
          <w:sz w:val="28"/>
          <w:szCs w:val="28"/>
          <w:lang w:eastAsia="zh-CN"/>
        </w:rPr>
      </w:pPr>
    </w:p>
    <w:p w14:paraId="36A832DE" w14:textId="77777777" w:rsidR="00B04A5A" w:rsidRPr="006C49DB" w:rsidRDefault="00B04A5A" w:rsidP="00B04A5A">
      <w:pPr>
        <w:jc w:val="both"/>
        <w:rPr>
          <w:rStyle w:val="FontStyle13"/>
          <w:bCs/>
          <w:color w:val="000000"/>
          <w:sz w:val="28"/>
          <w:szCs w:val="28"/>
          <w:lang w:eastAsia="zh-CN"/>
        </w:rPr>
      </w:pPr>
      <w:r w:rsidRPr="006C49DB">
        <w:rPr>
          <w:rStyle w:val="FontStyle13"/>
          <w:bCs/>
          <w:color w:val="000000"/>
          <w:sz w:val="28"/>
          <w:szCs w:val="28"/>
          <w:lang w:eastAsia="zh-CN"/>
        </w:rPr>
        <w:t>ВИРІШИВ:</w:t>
      </w:r>
    </w:p>
    <w:p w14:paraId="6DB4450A" w14:textId="77777777" w:rsidR="00B04A5A" w:rsidRPr="002D5334" w:rsidRDefault="00B04A5A" w:rsidP="00B04A5A">
      <w:pPr>
        <w:jc w:val="both"/>
        <w:rPr>
          <w:rStyle w:val="FontStyle13"/>
          <w:bCs/>
          <w:color w:val="000000"/>
          <w:sz w:val="24"/>
          <w:szCs w:val="24"/>
          <w:lang w:eastAsia="zh-CN"/>
        </w:rPr>
      </w:pPr>
    </w:p>
    <w:p w14:paraId="37C97B08" w14:textId="77777777" w:rsidR="00C13F9D" w:rsidRPr="00C13F9D" w:rsidRDefault="00C13F9D" w:rsidP="00C13F9D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sz w:val="28"/>
          <w:szCs w:val="28"/>
        </w:rPr>
      </w:pPr>
      <w:r w:rsidRPr="00C13F9D">
        <w:rPr>
          <w:rStyle w:val="FontStyle13"/>
          <w:bCs/>
          <w:sz w:val="28"/>
          <w:szCs w:val="28"/>
        </w:rPr>
        <w:t>1. Затвердити Положення про опікунську раду з питань забезпечення прав недієздатних та обмежено дієздатних осіб, які потребують опіки та піклування, згідно з додатком 1.</w:t>
      </w:r>
    </w:p>
    <w:p w14:paraId="4781B90C" w14:textId="77777777" w:rsidR="00C13F9D" w:rsidRPr="00C13F9D" w:rsidRDefault="00C13F9D" w:rsidP="00C13F9D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sz w:val="28"/>
          <w:szCs w:val="28"/>
        </w:rPr>
      </w:pPr>
      <w:r w:rsidRPr="00C13F9D">
        <w:rPr>
          <w:rStyle w:val="FontStyle13"/>
          <w:bCs/>
          <w:sz w:val="28"/>
          <w:szCs w:val="28"/>
        </w:rPr>
        <w:t>2. Затвердити склад опікунської ради з питань забезпечення прав недієздатних та обмежено дієздатних осіб, які потребують опіки та піклування, згідно з додатком 2.</w:t>
      </w:r>
    </w:p>
    <w:p w14:paraId="56A4E4B7" w14:textId="3006EB9D" w:rsidR="00210825" w:rsidRDefault="00744E87" w:rsidP="00210825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sz w:val="28"/>
          <w:szCs w:val="28"/>
        </w:rPr>
      </w:pPr>
      <w:r>
        <w:rPr>
          <w:rStyle w:val="FontStyle13"/>
          <w:bCs/>
          <w:sz w:val="28"/>
          <w:szCs w:val="28"/>
        </w:rPr>
        <w:t>3</w:t>
      </w:r>
      <w:r w:rsidR="00210825" w:rsidRPr="00210825">
        <w:rPr>
          <w:rStyle w:val="FontStyle13"/>
          <w:bCs/>
          <w:sz w:val="28"/>
          <w:szCs w:val="28"/>
        </w:rPr>
        <w:t xml:space="preserve">. Делегувати </w:t>
      </w:r>
      <w:r w:rsidR="00EB6852">
        <w:rPr>
          <w:rStyle w:val="FontStyle13"/>
          <w:bCs/>
          <w:sz w:val="28"/>
          <w:szCs w:val="28"/>
        </w:rPr>
        <w:t>з 1</w:t>
      </w:r>
      <w:r w:rsidR="006A56E1">
        <w:rPr>
          <w:rStyle w:val="FontStyle13"/>
          <w:bCs/>
          <w:sz w:val="28"/>
          <w:szCs w:val="28"/>
        </w:rPr>
        <w:t>4</w:t>
      </w:r>
      <w:r w:rsidR="00EB6852">
        <w:rPr>
          <w:rStyle w:val="FontStyle13"/>
          <w:bCs/>
          <w:sz w:val="28"/>
          <w:szCs w:val="28"/>
        </w:rPr>
        <w:t xml:space="preserve">.02.2025 </w:t>
      </w:r>
      <w:r w:rsidR="00DF2B3B">
        <w:rPr>
          <w:rStyle w:val="FontStyle13"/>
          <w:bCs/>
          <w:sz w:val="28"/>
          <w:szCs w:val="28"/>
        </w:rPr>
        <w:t>департаменту соціальної та ветеранської політики</w:t>
      </w:r>
      <w:r w:rsidR="00DF2B3B" w:rsidRPr="00210825">
        <w:rPr>
          <w:rStyle w:val="FontStyle13"/>
          <w:bCs/>
          <w:sz w:val="28"/>
          <w:szCs w:val="28"/>
        </w:rPr>
        <w:t xml:space="preserve"> Луцької міської ради </w:t>
      </w:r>
      <w:r w:rsidR="00210825" w:rsidRPr="00210825">
        <w:rPr>
          <w:rStyle w:val="FontStyle13"/>
          <w:bCs/>
          <w:sz w:val="28"/>
          <w:szCs w:val="28"/>
        </w:rPr>
        <w:t>повноваження виконавчого комітету Луцької міської ради як органу опіки та піклування з таких питань:</w:t>
      </w:r>
    </w:p>
    <w:p w14:paraId="0EE714C7" w14:textId="77777777" w:rsidR="003115B3" w:rsidRPr="003115B3" w:rsidRDefault="003115B3" w:rsidP="00210825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sz w:val="28"/>
          <w:szCs w:val="28"/>
        </w:rPr>
      </w:pPr>
      <w:r>
        <w:rPr>
          <w:rStyle w:val="FontStyle13"/>
          <w:bCs/>
          <w:sz w:val="28"/>
          <w:szCs w:val="28"/>
        </w:rPr>
        <w:t>надання рішення (згоди</w:t>
      </w:r>
      <w:r w:rsidRPr="00210825">
        <w:rPr>
          <w:rStyle w:val="FontStyle13"/>
          <w:bCs/>
          <w:sz w:val="28"/>
          <w:szCs w:val="28"/>
        </w:rPr>
        <w:t>) органу опіки та піклування опікуну на госпіталізацію до закладу з надання психіатричної допомоги особи, визнаної у встановленому порядку недієздатною, яка за станом не здатна висловити прохання або на</w:t>
      </w:r>
      <w:r>
        <w:rPr>
          <w:rStyle w:val="FontStyle13"/>
          <w:bCs/>
          <w:sz w:val="28"/>
          <w:szCs w:val="28"/>
        </w:rPr>
        <w:t>дати усвідомлену письмову згоду</w:t>
      </w:r>
      <w:r w:rsidRPr="003115B3">
        <w:rPr>
          <w:rStyle w:val="FontStyle13"/>
          <w:bCs/>
          <w:sz w:val="28"/>
          <w:szCs w:val="28"/>
        </w:rPr>
        <w:t>;</w:t>
      </w:r>
    </w:p>
    <w:p w14:paraId="5214D708" w14:textId="77777777" w:rsidR="00210825" w:rsidRPr="00210825" w:rsidRDefault="00210825" w:rsidP="00210825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sz w:val="28"/>
          <w:szCs w:val="28"/>
        </w:rPr>
      </w:pPr>
      <w:r w:rsidRPr="00210825">
        <w:rPr>
          <w:rStyle w:val="FontStyle13"/>
          <w:bCs/>
          <w:sz w:val="28"/>
          <w:szCs w:val="28"/>
        </w:rPr>
        <w:t xml:space="preserve">здійснення представництва </w:t>
      </w:r>
      <w:r w:rsidR="00DF2B3B">
        <w:rPr>
          <w:rStyle w:val="FontStyle13"/>
          <w:bCs/>
          <w:sz w:val="28"/>
          <w:szCs w:val="28"/>
        </w:rPr>
        <w:t>в</w:t>
      </w:r>
      <w:r w:rsidRPr="00210825">
        <w:rPr>
          <w:rStyle w:val="FontStyle13"/>
          <w:bCs/>
          <w:sz w:val="28"/>
          <w:szCs w:val="28"/>
        </w:rPr>
        <w:t xml:space="preserve"> судах від імені органу опіки та піклування у справах, де обов’язковою є участь органу опіки та піклування та вирішується питання про захист прав та інтересів осіб, визнаних у встановленому порядку недієздатними та обмежено дієздатними;</w:t>
      </w:r>
    </w:p>
    <w:p w14:paraId="048A255A" w14:textId="77777777" w:rsidR="00210825" w:rsidRPr="00341506" w:rsidRDefault="00210825" w:rsidP="00210825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sz w:val="28"/>
          <w:szCs w:val="28"/>
        </w:rPr>
      </w:pPr>
      <w:r w:rsidRPr="00341506">
        <w:rPr>
          <w:rStyle w:val="FontStyle13"/>
          <w:bCs/>
          <w:sz w:val="28"/>
          <w:szCs w:val="28"/>
        </w:rPr>
        <w:t>підготовк</w:t>
      </w:r>
      <w:r w:rsidR="00DD4D3A" w:rsidRPr="00341506">
        <w:rPr>
          <w:rStyle w:val="FontStyle13"/>
          <w:bCs/>
          <w:sz w:val="28"/>
          <w:szCs w:val="28"/>
        </w:rPr>
        <w:t>и</w:t>
      </w:r>
      <w:r w:rsidRPr="00341506">
        <w:rPr>
          <w:rStyle w:val="FontStyle13"/>
          <w:bCs/>
          <w:sz w:val="28"/>
          <w:szCs w:val="28"/>
        </w:rPr>
        <w:t xml:space="preserve"> проєктів рішень виконавчого комітету Луцької міської ради з питань, що стосуються осіб, визнаних у встановленому порядку недієздатними та обмежено дієздатними.</w:t>
      </w:r>
    </w:p>
    <w:p w14:paraId="42C7A032" w14:textId="77777777" w:rsidR="004F4CBE" w:rsidRDefault="004F4CBE" w:rsidP="00210825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sz w:val="28"/>
          <w:szCs w:val="28"/>
        </w:rPr>
      </w:pPr>
      <w:r w:rsidRPr="00341506">
        <w:rPr>
          <w:rStyle w:val="FontStyle13"/>
          <w:bCs/>
          <w:sz w:val="28"/>
          <w:szCs w:val="28"/>
        </w:rPr>
        <w:t>4.</w:t>
      </w:r>
      <w:r w:rsidR="00DD4D3A" w:rsidRPr="00341506">
        <w:rPr>
          <w:rStyle w:val="FontStyle13"/>
          <w:bCs/>
          <w:sz w:val="28"/>
          <w:szCs w:val="28"/>
        </w:rPr>
        <w:t> </w:t>
      </w:r>
      <w:r w:rsidRPr="00341506">
        <w:rPr>
          <w:rStyle w:val="FontStyle13"/>
          <w:bCs/>
          <w:sz w:val="28"/>
          <w:szCs w:val="28"/>
        </w:rPr>
        <w:t xml:space="preserve">Управлінню охорони здоров’я </w:t>
      </w:r>
      <w:r w:rsidR="00DD4D3A" w:rsidRPr="00341506">
        <w:rPr>
          <w:rStyle w:val="FontStyle13"/>
          <w:bCs/>
          <w:sz w:val="28"/>
          <w:szCs w:val="28"/>
        </w:rPr>
        <w:t xml:space="preserve">Луцької міської ради </w:t>
      </w:r>
      <w:r w:rsidRPr="00341506">
        <w:rPr>
          <w:rStyle w:val="FontStyle13"/>
          <w:bCs/>
          <w:sz w:val="28"/>
          <w:szCs w:val="28"/>
        </w:rPr>
        <w:t xml:space="preserve">передати в місячний термін з дня прийняття </w:t>
      </w:r>
      <w:r w:rsidR="00DD4D3A" w:rsidRPr="00341506">
        <w:rPr>
          <w:rStyle w:val="FontStyle13"/>
          <w:bCs/>
          <w:sz w:val="28"/>
          <w:szCs w:val="28"/>
        </w:rPr>
        <w:t>цього</w:t>
      </w:r>
      <w:r w:rsidRPr="00341506">
        <w:rPr>
          <w:rStyle w:val="FontStyle13"/>
          <w:bCs/>
          <w:sz w:val="28"/>
          <w:szCs w:val="28"/>
        </w:rPr>
        <w:t xml:space="preserve"> рішення департаменту соціальної та </w:t>
      </w:r>
      <w:r w:rsidRPr="00341506">
        <w:rPr>
          <w:rStyle w:val="FontStyle13"/>
          <w:bCs/>
          <w:sz w:val="28"/>
          <w:szCs w:val="28"/>
        </w:rPr>
        <w:lastRenderedPageBreak/>
        <w:t xml:space="preserve">ветеранської політики </w:t>
      </w:r>
      <w:r w:rsidR="00DD4D3A" w:rsidRPr="00341506">
        <w:rPr>
          <w:rStyle w:val="FontStyle13"/>
          <w:bCs/>
          <w:sz w:val="28"/>
          <w:szCs w:val="28"/>
        </w:rPr>
        <w:t>Луцької міської ради</w:t>
      </w:r>
      <w:r w:rsidR="00DD4D3A">
        <w:rPr>
          <w:rStyle w:val="FontStyle13"/>
          <w:bCs/>
          <w:sz w:val="28"/>
          <w:szCs w:val="28"/>
        </w:rPr>
        <w:t xml:space="preserve"> </w:t>
      </w:r>
      <w:r w:rsidR="00383EB9">
        <w:rPr>
          <w:rStyle w:val="FontStyle13"/>
          <w:bCs/>
          <w:sz w:val="28"/>
          <w:szCs w:val="28"/>
        </w:rPr>
        <w:t>особові справи недієздатних та обмежено дієздатних громадян</w:t>
      </w:r>
      <w:r w:rsidR="00EB6852">
        <w:rPr>
          <w:rStyle w:val="FontStyle13"/>
          <w:bCs/>
          <w:sz w:val="28"/>
          <w:szCs w:val="28"/>
        </w:rPr>
        <w:t>.</w:t>
      </w:r>
      <w:r w:rsidR="00383EB9">
        <w:rPr>
          <w:rStyle w:val="FontStyle13"/>
          <w:bCs/>
          <w:sz w:val="28"/>
          <w:szCs w:val="28"/>
        </w:rPr>
        <w:t xml:space="preserve"> </w:t>
      </w:r>
      <w:r>
        <w:rPr>
          <w:rStyle w:val="FontStyle13"/>
          <w:bCs/>
          <w:sz w:val="28"/>
          <w:szCs w:val="28"/>
        </w:rPr>
        <w:t xml:space="preserve"> </w:t>
      </w:r>
    </w:p>
    <w:p w14:paraId="7F598855" w14:textId="21F2D82A" w:rsidR="00EB6852" w:rsidRDefault="00EB6852" w:rsidP="00210825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sz w:val="28"/>
          <w:szCs w:val="28"/>
        </w:rPr>
      </w:pPr>
      <w:r>
        <w:rPr>
          <w:rStyle w:val="FontStyle13"/>
          <w:bCs/>
          <w:sz w:val="28"/>
          <w:szCs w:val="28"/>
        </w:rPr>
        <w:t>5.</w:t>
      </w:r>
      <w:r w:rsidR="008613AE">
        <w:rPr>
          <w:rStyle w:val="FontStyle13"/>
          <w:bCs/>
          <w:sz w:val="28"/>
          <w:szCs w:val="28"/>
        </w:rPr>
        <w:t> </w:t>
      </w:r>
      <w:r w:rsidRPr="00EB6852">
        <w:rPr>
          <w:rStyle w:val="FontStyle13"/>
          <w:bCs/>
          <w:sz w:val="28"/>
          <w:szCs w:val="28"/>
        </w:rPr>
        <w:t>Департаменту соціальної та ветеранської політики</w:t>
      </w:r>
      <w:r w:rsidR="006A56E1">
        <w:rPr>
          <w:rStyle w:val="FontStyle13"/>
          <w:bCs/>
          <w:sz w:val="28"/>
          <w:szCs w:val="28"/>
        </w:rPr>
        <w:t xml:space="preserve"> Луцької міської ради</w:t>
      </w:r>
      <w:r w:rsidRPr="00EB6852">
        <w:rPr>
          <w:rStyle w:val="FontStyle13"/>
          <w:bCs/>
          <w:sz w:val="28"/>
          <w:szCs w:val="28"/>
        </w:rPr>
        <w:t xml:space="preserve"> привести у відповідність інформаційні картки про надання адміністративних послуг, які стосуються забезпечення прав недієздатних та обмежено дієздатних осіб, які потребують опіки та піклування.</w:t>
      </w:r>
    </w:p>
    <w:p w14:paraId="28D033D8" w14:textId="69ED1E5F" w:rsidR="00210825" w:rsidRPr="00210825" w:rsidRDefault="00EB6852" w:rsidP="00210825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sz w:val="28"/>
          <w:szCs w:val="28"/>
        </w:rPr>
      </w:pPr>
      <w:r>
        <w:rPr>
          <w:rStyle w:val="FontStyle13"/>
          <w:bCs/>
          <w:sz w:val="28"/>
          <w:szCs w:val="28"/>
        </w:rPr>
        <w:t>6</w:t>
      </w:r>
      <w:r w:rsidR="00210825">
        <w:rPr>
          <w:rStyle w:val="FontStyle13"/>
          <w:bCs/>
          <w:sz w:val="28"/>
          <w:szCs w:val="28"/>
        </w:rPr>
        <w:t xml:space="preserve">. </w:t>
      </w:r>
      <w:r w:rsidR="00210825" w:rsidRPr="00210825">
        <w:rPr>
          <w:rStyle w:val="FontStyle13"/>
          <w:bCs/>
          <w:sz w:val="28"/>
          <w:szCs w:val="28"/>
        </w:rPr>
        <w:t>Визнати таким</w:t>
      </w:r>
      <w:r w:rsidR="00C13F9D">
        <w:rPr>
          <w:rStyle w:val="FontStyle13"/>
          <w:bCs/>
          <w:sz w:val="28"/>
          <w:szCs w:val="28"/>
        </w:rPr>
        <w:t>и</w:t>
      </w:r>
      <w:r w:rsidR="00210825" w:rsidRPr="00210825">
        <w:rPr>
          <w:rStyle w:val="FontStyle13"/>
          <w:bCs/>
          <w:sz w:val="28"/>
          <w:szCs w:val="28"/>
        </w:rPr>
        <w:t>, що втратил</w:t>
      </w:r>
      <w:r w:rsidR="00C13F9D">
        <w:rPr>
          <w:rStyle w:val="FontStyle13"/>
          <w:bCs/>
          <w:sz w:val="28"/>
          <w:szCs w:val="28"/>
        </w:rPr>
        <w:t>и</w:t>
      </w:r>
      <w:r w:rsidR="00210825" w:rsidRPr="00210825">
        <w:rPr>
          <w:rStyle w:val="FontStyle13"/>
          <w:bCs/>
          <w:sz w:val="28"/>
          <w:szCs w:val="28"/>
        </w:rPr>
        <w:t xml:space="preserve"> чинність, рішення виконавчого комітету від 18.07.2018 № 448-1 «Про делегування повноважень органу опіки та піклування управлінню охорони здоров’я Луцької міської ради</w:t>
      </w:r>
      <w:r w:rsidR="00210825">
        <w:rPr>
          <w:rStyle w:val="FontStyle13"/>
          <w:bCs/>
          <w:sz w:val="28"/>
          <w:szCs w:val="28"/>
        </w:rPr>
        <w:t>»</w:t>
      </w:r>
      <w:r>
        <w:rPr>
          <w:rStyle w:val="FontStyle13"/>
          <w:bCs/>
          <w:sz w:val="28"/>
          <w:szCs w:val="28"/>
        </w:rPr>
        <w:t xml:space="preserve"> </w:t>
      </w:r>
      <w:r w:rsidR="006A56E1">
        <w:rPr>
          <w:rStyle w:val="FontStyle13"/>
          <w:bCs/>
          <w:sz w:val="28"/>
          <w:szCs w:val="28"/>
        </w:rPr>
        <w:t>–</w:t>
      </w:r>
      <w:r>
        <w:rPr>
          <w:rStyle w:val="FontStyle13"/>
          <w:bCs/>
          <w:sz w:val="28"/>
          <w:szCs w:val="28"/>
        </w:rPr>
        <w:t xml:space="preserve"> з 1</w:t>
      </w:r>
      <w:r w:rsidR="006A56E1">
        <w:rPr>
          <w:rStyle w:val="FontStyle13"/>
          <w:bCs/>
          <w:sz w:val="28"/>
          <w:szCs w:val="28"/>
        </w:rPr>
        <w:t>4</w:t>
      </w:r>
      <w:bookmarkStart w:id="0" w:name="_GoBack"/>
      <w:bookmarkEnd w:id="0"/>
      <w:r>
        <w:rPr>
          <w:rStyle w:val="FontStyle13"/>
          <w:bCs/>
          <w:sz w:val="28"/>
          <w:szCs w:val="28"/>
        </w:rPr>
        <w:t>.02.2025</w:t>
      </w:r>
      <w:r w:rsidR="00744E87">
        <w:rPr>
          <w:rStyle w:val="FontStyle13"/>
          <w:bCs/>
          <w:sz w:val="28"/>
          <w:szCs w:val="28"/>
        </w:rPr>
        <w:t xml:space="preserve">, </w:t>
      </w:r>
      <w:r w:rsidR="00744E87" w:rsidRPr="00744E87">
        <w:rPr>
          <w:rStyle w:val="FontStyle13"/>
          <w:bCs/>
          <w:sz w:val="28"/>
          <w:szCs w:val="28"/>
        </w:rPr>
        <w:t>від 18.12.2023 № 752-1 «Про забезпечення прав недієздатних та обмежено дієздатних осіб, які потребують опіки та піклування» зі змінами від 10.04.2024 № 222-1</w:t>
      </w:r>
      <w:r w:rsidR="00210825" w:rsidRPr="00210825">
        <w:rPr>
          <w:rStyle w:val="FontStyle13"/>
          <w:bCs/>
          <w:sz w:val="28"/>
          <w:szCs w:val="28"/>
        </w:rPr>
        <w:t>.</w:t>
      </w:r>
    </w:p>
    <w:p w14:paraId="5661AED3" w14:textId="5F1A1E7C" w:rsidR="00B04A5A" w:rsidRDefault="008613AE" w:rsidP="00471BC5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color w:val="000000"/>
          <w:sz w:val="28"/>
          <w:szCs w:val="28"/>
          <w:lang w:eastAsia="zh-CN"/>
        </w:rPr>
      </w:pPr>
      <w:r>
        <w:rPr>
          <w:rStyle w:val="FontStyle13"/>
          <w:bCs/>
          <w:sz w:val="28"/>
          <w:szCs w:val="28"/>
        </w:rPr>
        <w:t>7</w:t>
      </w:r>
      <w:r w:rsidR="00B04A5A" w:rsidRPr="006C49DB">
        <w:rPr>
          <w:rStyle w:val="FontStyle13"/>
          <w:bCs/>
          <w:sz w:val="28"/>
          <w:szCs w:val="28"/>
        </w:rPr>
        <w:t xml:space="preserve">. Контроль за виконанням рішення покласти на заступника міського голови </w:t>
      </w:r>
      <w:r w:rsidR="00471BC5">
        <w:rPr>
          <w:rStyle w:val="FontStyle13"/>
          <w:bCs/>
          <w:sz w:val="28"/>
          <w:szCs w:val="28"/>
        </w:rPr>
        <w:t xml:space="preserve">Ірину </w:t>
      </w:r>
      <w:r w:rsidR="00B04A5A" w:rsidRPr="006C49DB">
        <w:rPr>
          <w:rStyle w:val="FontStyle13"/>
          <w:bCs/>
          <w:sz w:val="28"/>
          <w:szCs w:val="28"/>
        </w:rPr>
        <w:t>Чебелюк.</w:t>
      </w:r>
      <w:r w:rsidR="00B04A5A" w:rsidRPr="006C49DB">
        <w:rPr>
          <w:rStyle w:val="FontStyle13"/>
          <w:bCs/>
          <w:color w:val="000000"/>
          <w:sz w:val="28"/>
          <w:szCs w:val="28"/>
          <w:lang w:eastAsia="zh-CN"/>
        </w:rPr>
        <w:tab/>
      </w:r>
    </w:p>
    <w:p w14:paraId="7C7CA7D2" w14:textId="77777777" w:rsidR="00210825" w:rsidRPr="006C49DB" w:rsidRDefault="00210825" w:rsidP="00471BC5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color w:val="000000"/>
          <w:sz w:val="28"/>
          <w:szCs w:val="28"/>
          <w:lang w:eastAsia="zh-CN"/>
        </w:rPr>
      </w:pPr>
    </w:p>
    <w:p w14:paraId="553F14F4" w14:textId="77777777" w:rsidR="00BC4327" w:rsidRPr="002D5334" w:rsidRDefault="00BC4327" w:rsidP="00B04A5A">
      <w:pPr>
        <w:pStyle w:val="21"/>
        <w:spacing w:after="0"/>
        <w:ind w:left="0"/>
        <w:jc w:val="both"/>
        <w:rPr>
          <w:szCs w:val="28"/>
        </w:rPr>
      </w:pPr>
    </w:p>
    <w:p w14:paraId="7013C39B" w14:textId="77777777" w:rsidR="00B04A5A" w:rsidRPr="006C49DB" w:rsidRDefault="00B04A5A" w:rsidP="00B04A5A">
      <w:pPr>
        <w:tabs>
          <w:tab w:val="left" w:pos="6521"/>
        </w:tabs>
        <w:jc w:val="both"/>
        <w:rPr>
          <w:bCs/>
          <w:sz w:val="28"/>
          <w:szCs w:val="28"/>
          <w:lang w:eastAsia="zh-CN"/>
        </w:rPr>
      </w:pPr>
      <w:r w:rsidRPr="006C49DB">
        <w:rPr>
          <w:bCs/>
          <w:sz w:val="28"/>
          <w:szCs w:val="28"/>
          <w:lang w:eastAsia="zh-CN"/>
        </w:rPr>
        <w:t>Міський голова</w:t>
      </w:r>
      <w:r w:rsidRPr="006C49DB">
        <w:rPr>
          <w:bCs/>
          <w:sz w:val="28"/>
          <w:szCs w:val="28"/>
          <w:lang w:eastAsia="zh-CN"/>
        </w:rPr>
        <w:tab/>
      </w:r>
      <w:r w:rsidR="00BC4327" w:rsidRPr="006C49DB">
        <w:rPr>
          <w:bCs/>
          <w:sz w:val="28"/>
          <w:szCs w:val="28"/>
          <w:lang w:eastAsia="zh-CN"/>
        </w:rPr>
        <w:t xml:space="preserve">    </w:t>
      </w:r>
      <w:r w:rsidRPr="006C49DB">
        <w:rPr>
          <w:bCs/>
          <w:sz w:val="28"/>
          <w:szCs w:val="28"/>
          <w:lang w:eastAsia="zh-CN"/>
        </w:rPr>
        <w:t>Ігор ПОЛІЩУК</w:t>
      </w:r>
    </w:p>
    <w:p w14:paraId="414411E3" w14:textId="77777777" w:rsidR="00B04A5A" w:rsidRDefault="00B04A5A" w:rsidP="00B04A5A">
      <w:pPr>
        <w:pStyle w:val="21"/>
        <w:tabs>
          <w:tab w:val="left" w:pos="2140"/>
        </w:tabs>
        <w:spacing w:after="0"/>
        <w:ind w:left="0"/>
        <w:rPr>
          <w:sz w:val="24"/>
        </w:rPr>
      </w:pPr>
    </w:p>
    <w:p w14:paraId="6B6EFF9D" w14:textId="77777777" w:rsidR="00744E87" w:rsidRPr="002D5334" w:rsidRDefault="00744E87" w:rsidP="00B04A5A">
      <w:pPr>
        <w:pStyle w:val="21"/>
        <w:tabs>
          <w:tab w:val="left" w:pos="2140"/>
        </w:tabs>
        <w:spacing w:after="0"/>
        <w:ind w:left="0"/>
        <w:rPr>
          <w:sz w:val="24"/>
        </w:rPr>
      </w:pPr>
    </w:p>
    <w:p w14:paraId="1C51152F" w14:textId="77777777" w:rsidR="00B04A5A" w:rsidRPr="006C49DB" w:rsidRDefault="00B04A5A" w:rsidP="00B04A5A">
      <w:pPr>
        <w:rPr>
          <w:sz w:val="28"/>
          <w:szCs w:val="28"/>
          <w:lang w:eastAsia="zh-CN"/>
        </w:rPr>
      </w:pPr>
      <w:r w:rsidRPr="006C49DB">
        <w:rPr>
          <w:sz w:val="28"/>
          <w:szCs w:val="28"/>
          <w:lang w:eastAsia="zh-CN"/>
        </w:rPr>
        <w:t xml:space="preserve">Заступник міського голови, </w:t>
      </w:r>
    </w:p>
    <w:p w14:paraId="6DA67C52" w14:textId="77777777" w:rsidR="00B04A5A" w:rsidRPr="006C49DB" w:rsidRDefault="00B04A5A" w:rsidP="00B04A5A">
      <w:pPr>
        <w:tabs>
          <w:tab w:val="left" w:pos="6405"/>
          <w:tab w:val="left" w:pos="6570"/>
          <w:tab w:val="left" w:pos="7380"/>
        </w:tabs>
        <w:rPr>
          <w:sz w:val="28"/>
          <w:szCs w:val="28"/>
          <w:shd w:val="clear" w:color="auto" w:fill="FFFF00"/>
        </w:rPr>
      </w:pPr>
      <w:r w:rsidRPr="006C49DB">
        <w:rPr>
          <w:sz w:val="28"/>
          <w:szCs w:val="28"/>
          <w:lang w:eastAsia="zh-CN"/>
        </w:rPr>
        <w:t xml:space="preserve">керуючий справами виконкому                                    </w:t>
      </w:r>
      <w:r w:rsidRPr="006C49DB">
        <w:rPr>
          <w:sz w:val="28"/>
          <w:szCs w:val="28"/>
          <w:lang w:eastAsia="zh-CN"/>
        </w:rPr>
        <w:tab/>
      </w:r>
      <w:r w:rsidR="00BC4327" w:rsidRPr="006C49DB">
        <w:rPr>
          <w:sz w:val="28"/>
          <w:szCs w:val="28"/>
          <w:lang w:eastAsia="zh-CN"/>
        </w:rPr>
        <w:t xml:space="preserve">     </w:t>
      </w:r>
      <w:r w:rsidRPr="006C49DB">
        <w:rPr>
          <w:sz w:val="28"/>
          <w:szCs w:val="28"/>
          <w:lang w:eastAsia="zh-CN"/>
        </w:rPr>
        <w:t xml:space="preserve"> Юрій ВЕРБИЧ</w:t>
      </w:r>
    </w:p>
    <w:p w14:paraId="26FC443C" w14:textId="77777777" w:rsidR="00B04A5A" w:rsidRDefault="00B04A5A" w:rsidP="00B04A5A">
      <w:pPr>
        <w:pStyle w:val="21"/>
        <w:widowControl w:val="0"/>
        <w:spacing w:after="0"/>
        <w:ind w:left="0"/>
        <w:jc w:val="both"/>
        <w:rPr>
          <w:sz w:val="22"/>
          <w:szCs w:val="22"/>
          <w:shd w:val="clear" w:color="auto" w:fill="FFFF00"/>
        </w:rPr>
      </w:pPr>
    </w:p>
    <w:p w14:paraId="36D281BF" w14:textId="77777777" w:rsidR="00DD4D3A" w:rsidRPr="002D5334" w:rsidRDefault="00DD4D3A" w:rsidP="00B04A5A">
      <w:pPr>
        <w:pStyle w:val="21"/>
        <w:widowControl w:val="0"/>
        <w:spacing w:after="0"/>
        <w:ind w:left="0"/>
        <w:jc w:val="both"/>
        <w:rPr>
          <w:sz w:val="22"/>
          <w:szCs w:val="22"/>
          <w:shd w:val="clear" w:color="auto" w:fill="FFFF00"/>
        </w:rPr>
      </w:pPr>
    </w:p>
    <w:p w14:paraId="44C84EF5" w14:textId="77777777" w:rsidR="001335EA" w:rsidRPr="00B04A5A" w:rsidRDefault="00B04A5A" w:rsidP="00B04A5A">
      <w:pPr>
        <w:pStyle w:val="21"/>
        <w:spacing w:after="0"/>
        <w:ind w:left="0"/>
        <w:jc w:val="both"/>
      </w:pPr>
      <w:r>
        <w:rPr>
          <w:rStyle w:val="FontStyle13"/>
          <w:sz w:val="24"/>
        </w:rPr>
        <w:t>Майборода 284 177</w:t>
      </w:r>
    </w:p>
    <w:sectPr w:rsidR="001335EA" w:rsidRPr="00B04A5A" w:rsidSect="008613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250AE" w14:textId="77777777" w:rsidR="00204390" w:rsidRDefault="00204390" w:rsidP="00CF0A95">
      <w:r>
        <w:separator/>
      </w:r>
    </w:p>
  </w:endnote>
  <w:endnote w:type="continuationSeparator" w:id="0">
    <w:p w14:paraId="3AD4067C" w14:textId="77777777" w:rsidR="00204390" w:rsidRDefault="0020439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B3D1E" w14:textId="77777777" w:rsidR="00204390" w:rsidRDefault="00204390" w:rsidP="00CF0A95">
      <w:r>
        <w:separator/>
      </w:r>
    </w:p>
  </w:footnote>
  <w:footnote w:type="continuationSeparator" w:id="0">
    <w:p w14:paraId="08A4E75C" w14:textId="77777777" w:rsidR="00204390" w:rsidRDefault="0020439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4E194E1" w14:textId="27095689" w:rsidR="00D00E6D" w:rsidRPr="00CF0A95" w:rsidRDefault="00114F83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D00E6D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6A56E1" w:rsidRPr="006A56E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0D196FA8" w14:textId="77777777" w:rsidR="00D00E6D" w:rsidRDefault="00D00E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21F"/>
    <w:rsid w:val="00013D94"/>
    <w:rsid w:val="000A4AAA"/>
    <w:rsid w:val="000C1447"/>
    <w:rsid w:val="000E2CC3"/>
    <w:rsid w:val="00114F83"/>
    <w:rsid w:val="001167B7"/>
    <w:rsid w:val="00123D58"/>
    <w:rsid w:val="001330FC"/>
    <w:rsid w:val="001335EA"/>
    <w:rsid w:val="001360F6"/>
    <w:rsid w:val="0019272B"/>
    <w:rsid w:val="001C296F"/>
    <w:rsid w:val="001E51DE"/>
    <w:rsid w:val="00200EC4"/>
    <w:rsid w:val="00204390"/>
    <w:rsid w:val="00210825"/>
    <w:rsid w:val="00257EB0"/>
    <w:rsid w:val="00272F54"/>
    <w:rsid w:val="002765D7"/>
    <w:rsid w:val="002870B8"/>
    <w:rsid w:val="0029180F"/>
    <w:rsid w:val="002D5334"/>
    <w:rsid w:val="00305023"/>
    <w:rsid w:val="00305AED"/>
    <w:rsid w:val="003115B3"/>
    <w:rsid w:val="00341506"/>
    <w:rsid w:val="00346626"/>
    <w:rsid w:val="00383EB9"/>
    <w:rsid w:val="003A0151"/>
    <w:rsid w:val="003C437A"/>
    <w:rsid w:val="003D036E"/>
    <w:rsid w:val="003E03E7"/>
    <w:rsid w:val="00403E6F"/>
    <w:rsid w:val="00434932"/>
    <w:rsid w:val="0046275A"/>
    <w:rsid w:val="00471BC5"/>
    <w:rsid w:val="00482089"/>
    <w:rsid w:val="00484018"/>
    <w:rsid w:val="0049013A"/>
    <w:rsid w:val="00496F88"/>
    <w:rsid w:val="004B68F1"/>
    <w:rsid w:val="004E070F"/>
    <w:rsid w:val="004F4CBE"/>
    <w:rsid w:val="004F65E3"/>
    <w:rsid w:val="00517142"/>
    <w:rsid w:val="00547360"/>
    <w:rsid w:val="00552054"/>
    <w:rsid w:val="00571A81"/>
    <w:rsid w:val="00572EB3"/>
    <w:rsid w:val="00624BCC"/>
    <w:rsid w:val="006353DF"/>
    <w:rsid w:val="006416C7"/>
    <w:rsid w:val="00657D6E"/>
    <w:rsid w:val="0066258B"/>
    <w:rsid w:val="00675FE6"/>
    <w:rsid w:val="00685CFB"/>
    <w:rsid w:val="006A56E1"/>
    <w:rsid w:val="006A7709"/>
    <w:rsid w:val="006C49DB"/>
    <w:rsid w:val="00705D3A"/>
    <w:rsid w:val="00724D66"/>
    <w:rsid w:val="0074205F"/>
    <w:rsid w:val="00744E87"/>
    <w:rsid w:val="007608CC"/>
    <w:rsid w:val="0079221F"/>
    <w:rsid w:val="00793B48"/>
    <w:rsid w:val="007B7489"/>
    <w:rsid w:val="007D5402"/>
    <w:rsid w:val="007F3FEA"/>
    <w:rsid w:val="00803E4C"/>
    <w:rsid w:val="0086030A"/>
    <w:rsid w:val="008613AE"/>
    <w:rsid w:val="00883475"/>
    <w:rsid w:val="008B2EAB"/>
    <w:rsid w:val="008B51B8"/>
    <w:rsid w:val="008E0F79"/>
    <w:rsid w:val="00905053"/>
    <w:rsid w:val="009434DC"/>
    <w:rsid w:val="0097095B"/>
    <w:rsid w:val="009A48E9"/>
    <w:rsid w:val="009C5E0D"/>
    <w:rsid w:val="009D0291"/>
    <w:rsid w:val="00A51FF5"/>
    <w:rsid w:val="00AB594F"/>
    <w:rsid w:val="00AF6DA4"/>
    <w:rsid w:val="00B00075"/>
    <w:rsid w:val="00B04A5A"/>
    <w:rsid w:val="00B57151"/>
    <w:rsid w:val="00B76DD6"/>
    <w:rsid w:val="00B97E4D"/>
    <w:rsid w:val="00BA2938"/>
    <w:rsid w:val="00BC4327"/>
    <w:rsid w:val="00C13F9D"/>
    <w:rsid w:val="00C475C2"/>
    <w:rsid w:val="00C926AA"/>
    <w:rsid w:val="00CB65B3"/>
    <w:rsid w:val="00CC4ED5"/>
    <w:rsid w:val="00CF0A95"/>
    <w:rsid w:val="00D00E6D"/>
    <w:rsid w:val="00D166C8"/>
    <w:rsid w:val="00D53874"/>
    <w:rsid w:val="00D6479A"/>
    <w:rsid w:val="00D76B2C"/>
    <w:rsid w:val="00DC0199"/>
    <w:rsid w:val="00DD4D3A"/>
    <w:rsid w:val="00DD7821"/>
    <w:rsid w:val="00DF2B3B"/>
    <w:rsid w:val="00E31874"/>
    <w:rsid w:val="00E6774A"/>
    <w:rsid w:val="00E848CC"/>
    <w:rsid w:val="00EB6852"/>
    <w:rsid w:val="00EC7DDD"/>
    <w:rsid w:val="00EF1A41"/>
    <w:rsid w:val="00F7026D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CD36"/>
  <w15:docId w15:val="{92014BD9-E235-40C3-BBAA-D8337B1E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8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8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B04A5A"/>
  </w:style>
  <w:style w:type="paragraph" w:customStyle="1" w:styleId="21">
    <w:name w:val="Абзац списка2"/>
    <w:basedOn w:val="a"/>
    <w:rsid w:val="00B04A5A"/>
    <w:pPr>
      <w:suppressAutoHyphens/>
      <w:spacing w:after="200"/>
      <w:ind w:left="720"/>
    </w:pPr>
    <w:rPr>
      <w:bCs/>
      <w:sz w:val="28"/>
      <w:lang w:eastAsia="zh-CN"/>
    </w:rPr>
  </w:style>
  <w:style w:type="paragraph" w:customStyle="1" w:styleId="22">
    <w:name w:val="Основной текст 22"/>
    <w:basedOn w:val="a"/>
    <w:rsid w:val="00B04A5A"/>
    <w:pPr>
      <w:suppressAutoHyphens/>
      <w:jc w:val="both"/>
    </w:pPr>
    <w:rPr>
      <w:b/>
      <w:bCs/>
      <w:sz w:val="28"/>
      <w:lang w:eastAsia="zh-CN"/>
    </w:rPr>
  </w:style>
  <w:style w:type="character" w:customStyle="1" w:styleId="T3">
    <w:name w:val="T3"/>
    <w:rsid w:val="00B04A5A"/>
    <w:rPr>
      <w:sz w:val="28"/>
    </w:rPr>
  </w:style>
  <w:style w:type="paragraph" w:styleId="ac">
    <w:name w:val="Subtitle"/>
    <w:basedOn w:val="a"/>
    <w:next w:val="a"/>
    <w:link w:val="ad"/>
    <w:uiPriority w:val="11"/>
    <w:qFormat/>
    <w:rsid w:val="001330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1330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108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10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082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210825"/>
    <w:pPr>
      <w:spacing w:before="100" w:beforeAutospacing="1" w:after="100" w:afterAutospacing="1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1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10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1872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Пользователь Windows</cp:lastModifiedBy>
  <cp:revision>5</cp:revision>
  <cp:lastPrinted>2024-12-26T08:21:00Z</cp:lastPrinted>
  <dcterms:created xsi:type="dcterms:W3CDTF">2025-01-10T13:42:00Z</dcterms:created>
  <dcterms:modified xsi:type="dcterms:W3CDTF">2025-01-11T17:39:00Z</dcterms:modified>
</cp:coreProperties>
</file>