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07E6" w14:textId="77777777" w:rsidR="001454E2" w:rsidRDefault="001454E2" w:rsidP="0062018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14:paraId="2838EEFA" w14:textId="77777777" w:rsidR="000930D6" w:rsidRDefault="001454E2" w:rsidP="000930D6">
      <w:pPr>
        <w:jc w:val="center"/>
        <w:rPr>
          <w:b/>
          <w:szCs w:val="28"/>
        </w:rPr>
      </w:pPr>
      <w:r>
        <w:rPr>
          <w:b/>
          <w:szCs w:val="28"/>
        </w:rPr>
        <w:t xml:space="preserve">до проєкту рішення Луцької міської ради </w:t>
      </w:r>
    </w:p>
    <w:p w14:paraId="2FCCF2FA" w14:textId="77777777" w:rsidR="00BC68F8" w:rsidRPr="00BC68F8" w:rsidRDefault="001454E2" w:rsidP="00BC68F8">
      <w:pPr>
        <w:jc w:val="center"/>
        <w:rPr>
          <w:bCs w:val="0"/>
          <w:szCs w:val="28"/>
        </w:rPr>
      </w:pPr>
      <w:r w:rsidRPr="003C719A">
        <w:rPr>
          <w:bCs w:val="0"/>
          <w:szCs w:val="28"/>
        </w:rPr>
        <w:t>«</w:t>
      </w:r>
      <w:r w:rsidR="00BC68F8" w:rsidRPr="00BC68F8">
        <w:rPr>
          <w:bCs w:val="0"/>
          <w:szCs w:val="28"/>
        </w:rPr>
        <w:t xml:space="preserve">Про надання згоди на прийняття </w:t>
      </w:r>
    </w:p>
    <w:p w14:paraId="21C1BE10" w14:textId="6492223B" w:rsidR="001454E2" w:rsidRPr="003C719A" w:rsidRDefault="00BC68F8" w:rsidP="00BC68F8">
      <w:pPr>
        <w:jc w:val="center"/>
        <w:rPr>
          <w:bCs w:val="0"/>
        </w:rPr>
      </w:pPr>
      <w:r w:rsidRPr="00BC68F8">
        <w:rPr>
          <w:bCs w:val="0"/>
          <w:szCs w:val="28"/>
        </w:rPr>
        <w:t>до комунальної власності контейнерів</w:t>
      </w:r>
      <w:r w:rsidR="001454E2" w:rsidRPr="003C719A">
        <w:rPr>
          <w:bCs w:val="0"/>
          <w:szCs w:val="28"/>
        </w:rPr>
        <w:t>»</w:t>
      </w:r>
    </w:p>
    <w:p w14:paraId="20A523DC" w14:textId="77777777" w:rsidR="001454E2" w:rsidRDefault="001454E2" w:rsidP="00240F2E">
      <w:pPr>
        <w:shd w:val="clear" w:color="auto" w:fill="FFFFFF"/>
        <w:ind w:firstLine="708"/>
        <w:jc w:val="center"/>
        <w:rPr>
          <w:b/>
          <w:szCs w:val="28"/>
        </w:rPr>
      </w:pPr>
    </w:p>
    <w:p w14:paraId="7A5D83AA" w14:textId="77777777" w:rsidR="001454E2" w:rsidRPr="00510355" w:rsidRDefault="001454E2" w:rsidP="00407359">
      <w:pPr>
        <w:shd w:val="clear" w:color="auto" w:fill="FFFFFF"/>
        <w:tabs>
          <w:tab w:val="left" w:pos="3104"/>
        </w:tabs>
        <w:ind w:firstLine="709"/>
        <w:jc w:val="both"/>
        <w:rPr>
          <w:b/>
          <w:szCs w:val="28"/>
        </w:rPr>
      </w:pPr>
      <w:r w:rsidRPr="00510355">
        <w:rPr>
          <w:b/>
          <w:szCs w:val="28"/>
        </w:rPr>
        <w:t>1. Потреба і мета прийняття рішення</w:t>
      </w:r>
    </w:p>
    <w:p w14:paraId="7090FB4E" w14:textId="09FE43F2" w:rsidR="001454E2" w:rsidRPr="003B59CD" w:rsidRDefault="007F5117" w:rsidP="003B59CD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На адресу Луцької міської ради надійшло звернення</w:t>
      </w:r>
      <w:r w:rsidR="00572B75">
        <w:rPr>
          <w:bCs w:val="0"/>
          <w:color w:val="000000"/>
          <w:spacing w:val="-1"/>
          <w:szCs w:val="28"/>
        </w:rPr>
        <w:t xml:space="preserve"> </w:t>
      </w:r>
      <w:r w:rsidR="00BC68F8">
        <w:rPr>
          <w:szCs w:val="28"/>
        </w:rPr>
        <w:t xml:space="preserve">громадської організації </w:t>
      </w:r>
      <w:r w:rsidR="00BC68F8" w:rsidRPr="000C2534">
        <w:rPr>
          <w:szCs w:val="28"/>
        </w:rPr>
        <w:t xml:space="preserve"> «Алгоритм дій»</w:t>
      </w:r>
      <w:r w:rsidR="00BC68F8">
        <w:t xml:space="preserve"> </w:t>
      </w:r>
      <w:r w:rsidR="00BC68F8">
        <w:rPr>
          <w:color w:val="000000"/>
          <w:spacing w:val="-1"/>
          <w:szCs w:val="28"/>
        </w:rPr>
        <w:t>від 02.12.2024 № 1/12</w:t>
      </w:r>
      <w:r w:rsidR="00807382">
        <w:rPr>
          <w:color w:val="000000"/>
          <w:spacing w:val="-1"/>
          <w:szCs w:val="28"/>
        </w:rPr>
        <w:t xml:space="preserve"> </w:t>
      </w:r>
      <w:r w:rsidR="006872FC">
        <w:rPr>
          <w:bCs w:val="0"/>
          <w:color w:val="000000"/>
          <w:spacing w:val="-1"/>
          <w:szCs w:val="28"/>
        </w:rPr>
        <w:t xml:space="preserve">про </w:t>
      </w:r>
      <w:r w:rsidR="006872FC">
        <w:rPr>
          <w:szCs w:val="28"/>
        </w:rPr>
        <w:t>передач</w:t>
      </w:r>
      <w:r w:rsidR="00BC68F8">
        <w:rPr>
          <w:szCs w:val="28"/>
        </w:rPr>
        <w:t>у</w:t>
      </w:r>
      <w:r w:rsidR="001454E2">
        <w:rPr>
          <w:szCs w:val="28"/>
        </w:rPr>
        <w:t xml:space="preserve"> у</w:t>
      </w:r>
      <w:r w:rsidR="001454E2">
        <w:rPr>
          <w:color w:val="000000"/>
          <w:szCs w:val="28"/>
        </w:rPr>
        <w:t xml:space="preserve"> комунальну власність </w:t>
      </w:r>
      <w:r w:rsidR="006872FC" w:rsidRPr="006872FC">
        <w:rPr>
          <w:color w:val="000000"/>
          <w:szCs w:val="28"/>
        </w:rPr>
        <w:t xml:space="preserve">Луцької міської територіальної громади </w:t>
      </w:r>
      <w:r w:rsidR="00BC68F8">
        <w:rPr>
          <w:color w:val="000000"/>
          <w:szCs w:val="28"/>
        </w:rPr>
        <w:t>контейнерів</w:t>
      </w:r>
      <w:r w:rsidR="006872FC" w:rsidRPr="006872FC">
        <w:rPr>
          <w:color w:val="000000"/>
          <w:szCs w:val="28"/>
        </w:rPr>
        <w:t xml:space="preserve">, </w:t>
      </w:r>
      <w:r w:rsidR="00BC68F8">
        <w:rPr>
          <w:color w:val="000000"/>
          <w:szCs w:val="28"/>
        </w:rPr>
        <w:t>встановлених</w:t>
      </w:r>
      <w:r w:rsidR="006872FC" w:rsidRPr="006872FC">
        <w:rPr>
          <w:color w:val="000000"/>
          <w:szCs w:val="28"/>
        </w:rPr>
        <w:t xml:space="preserve"> на вулиці </w:t>
      </w:r>
      <w:r w:rsidR="00BC68F8">
        <w:rPr>
          <w:color w:val="000000"/>
          <w:szCs w:val="28"/>
        </w:rPr>
        <w:t>Лесі Українки</w:t>
      </w:r>
      <w:r w:rsidR="003B59CD">
        <w:rPr>
          <w:color w:val="000000"/>
          <w:szCs w:val="28"/>
        </w:rPr>
        <w:t>, 52</w:t>
      </w:r>
      <w:r w:rsidR="006872FC" w:rsidRPr="006872FC">
        <w:rPr>
          <w:color w:val="000000"/>
          <w:szCs w:val="28"/>
        </w:rPr>
        <w:t xml:space="preserve"> у м. Луцьку</w:t>
      </w:r>
      <w:r w:rsidR="001454E2">
        <w:rPr>
          <w:szCs w:val="28"/>
        </w:rPr>
        <w:t>.</w:t>
      </w:r>
    </w:p>
    <w:p w14:paraId="0505C491" w14:textId="77777777" w:rsidR="001454E2" w:rsidRDefault="001454E2" w:rsidP="00407359">
      <w:pPr>
        <w:tabs>
          <w:tab w:val="left" w:pos="54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Відповідно до ст. 26 Закону України «Про місцеве самоврядування в Україні» надання згоди на передачу об’єктів та розпорядження майном територіальної громади вирішується виключно на пленарному засіданні міської ради.</w:t>
      </w:r>
    </w:p>
    <w:p w14:paraId="4952B170" w14:textId="77777777" w:rsidR="001454E2" w:rsidRDefault="001454E2" w:rsidP="00407359">
      <w:pPr>
        <w:ind w:firstLine="709"/>
        <w:jc w:val="both"/>
        <w:rPr>
          <w:b/>
          <w:szCs w:val="28"/>
        </w:rPr>
      </w:pPr>
    </w:p>
    <w:p w14:paraId="046DE976" w14:textId="77777777" w:rsidR="001454E2" w:rsidRPr="00510355" w:rsidRDefault="001454E2" w:rsidP="00407359">
      <w:pPr>
        <w:ind w:firstLine="709"/>
        <w:jc w:val="both"/>
        <w:rPr>
          <w:b/>
          <w:szCs w:val="28"/>
        </w:rPr>
      </w:pPr>
      <w:r w:rsidRPr="00510355">
        <w:rPr>
          <w:b/>
          <w:szCs w:val="28"/>
        </w:rPr>
        <w:t>2. Прогнозовані суспільні, економічні, фінансові та юридичні наслідки прийняття рішення</w:t>
      </w:r>
    </w:p>
    <w:p w14:paraId="07A20A32" w14:textId="3C8E15A0" w:rsidR="001454E2" w:rsidRPr="00EF6B56" w:rsidRDefault="001454E2" w:rsidP="00407359">
      <w:pPr>
        <w:ind w:firstLine="708"/>
        <w:jc w:val="both"/>
      </w:pPr>
      <w:r w:rsidRPr="00510355">
        <w:rPr>
          <w:szCs w:val="28"/>
        </w:rPr>
        <w:t>Суспільний та юридичний наслідок прийняття рішення –</w:t>
      </w:r>
      <w:r>
        <w:rPr>
          <w:szCs w:val="28"/>
        </w:rPr>
        <w:t xml:space="preserve"> можливість </w:t>
      </w:r>
      <w:r w:rsidRPr="00EE3E41">
        <w:rPr>
          <w:color w:val="000000"/>
          <w:spacing w:val="-1"/>
          <w:szCs w:val="28"/>
        </w:rPr>
        <w:t xml:space="preserve">забезпечення </w:t>
      </w:r>
      <w:r w:rsidR="00C713A6">
        <w:rPr>
          <w:color w:val="000000"/>
          <w:spacing w:val="-1"/>
          <w:szCs w:val="28"/>
        </w:rPr>
        <w:t xml:space="preserve">належного утримання </w:t>
      </w:r>
      <w:r w:rsidR="00BC68F8">
        <w:rPr>
          <w:color w:val="000000"/>
          <w:spacing w:val="-1"/>
          <w:szCs w:val="28"/>
        </w:rPr>
        <w:t>та експлуатації контейнерів</w:t>
      </w:r>
      <w:r w:rsidRPr="00510355">
        <w:rPr>
          <w:spacing w:val="1"/>
          <w:szCs w:val="28"/>
        </w:rPr>
        <w:t>.</w:t>
      </w:r>
      <w:r>
        <w:t xml:space="preserve"> </w:t>
      </w:r>
    </w:p>
    <w:p w14:paraId="6E6DC7B9" w14:textId="77777777" w:rsidR="001454E2" w:rsidRDefault="001454E2" w:rsidP="00240F2E">
      <w:pPr>
        <w:ind w:firstLine="720"/>
        <w:jc w:val="both"/>
        <w:rPr>
          <w:sz w:val="24"/>
          <w:szCs w:val="28"/>
        </w:rPr>
      </w:pPr>
    </w:p>
    <w:p w14:paraId="049400D1" w14:textId="77777777" w:rsidR="001454E2" w:rsidRDefault="001454E2" w:rsidP="00240F2E">
      <w:pPr>
        <w:ind w:firstLine="720"/>
        <w:jc w:val="both"/>
        <w:rPr>
          <w:sz w:val="24"/>
          <w:szCs w:val="28"/>
        </w:rPr>
      </w:pPr>
    </w:p>
    <w:p w14:paraId="3CF00819" w14:textId="77777777" w:rsidR="001454E2" w:rsidRDefault="001454E2" w:rsidP="00240F2E">
      <w:pPr>
        <w:ind w:firstLine="720"/>
        <w:jc w:val="both"/>
        <w:rPr>
          <w:sz w:val="24"/>
          <w:szCs w:val="28"/>
        </w:rPr>
      </w:pPr>
    </w:p>
    <w:p w14:paraId="5F738D6F" w14:textId="77777777" w:rsidR="001454E2" w:rsidRDefault="00572B75" w:rsidP="00620188">
      <w:pPr>
        <w:jc w:val="both"/>
        <w:outlineLvl w:val="0"/>
        <w:rPr>
          <w:szCs w:val="28"/>
        </w:rPr>
      </w:pPr>
      <w:r>
        <w:rPr>
          <w:szCs w:val="28"/>
        </w:rPr>
        <w:t>Д</w:t>
      </w:r>
      <w:r w:rsidR="001454E2">
        <w:rPr>
          <w:szCs w:val="28"/>
        </w:rPr>
        <w:t xml:space="preserve">иректор департаменту </w:t>
      </w:r>
    </w:p>
    <w:p w14:paraId="6F05B9CE" w14:textId="77777777" w:rsidR="001454E2" w:rsidRDefault="001454E2" w:rsidP="00240F2E">
      <w:pPr>
        <w:jc w:val="both"/>
      </w:pPr>
      <w:r>
        <w:rPr>
          <w:szCs w:val="28"/>
        </w:rPr>
        <w:t>житлово-комунального господарства</w:t>
      </w:r>
      <w:r w:rsidR="007F5117">
        <w:rPr>
          <w:szCs w:val="28"/>
        </w:rPr>
        <w:tab/>
      </w:r>
      <w:r w:rsidR="007F5117">
        <w:rPr>
          <w:szCs w:val="28"/>
        </w:rPr>
        <w:tab/>
      </w:r>
      <w:r w:rsidR="007F5117">
        <w:rPr>
          <w:szCs w:val="28"/>
        </w:rPr>
        <w:tab/>
      </w:r>
      <w:r w:rsidR="007F5117">
        <w:rPr>
          <w:szCs w:val="28"/>
        </w:rPr>
        <w:tab/>
        <w:t xml:space="preserve">    </w:t>
      </w:r>
      <w:r w:rsidR="00572B75">
        <w:rPr>
          <w:szCs w:val="28"/>
        </w:rPr>
        <w:t>Микола ОСІЮК</w:t>
      </w:r>
    </w:p>
    <w:p w14:paraId="49B615E9" w14:textId="77777777" w:rsidR="001454E2" w:rsidRDefault="001454E2" w:rsidP="00240F2E"/>
    <w:sectPr w:rsidR="001454E2" w:rsidSect="00DD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2E"/>
    <w:rsid w:val="00047E19"/>
    <w:rsid w:val="000930D6"/>
    <w:rsid w:val="000C1045"/>
    <w:rsid w:val="000E62E9"/>
    <w:rsid w:val="001454E2"/>
    <w:rsid w:val="00155476"/>
    <w:rsid w:val="00182249"/>
    <w:rsid w:val="00240F2E"/>
    <w:rsid w:val="00286119"/>
    <w:rsid w:val="002D29A8"/>
    <w:rsid w:val="00364E5C"/>
    <w:rsid w:val="003710C3"/>
    <w:rsid w:val="003831DE"/>
    <w:rsid w:val="003B59CD"/>
    <w:rsid w:val="003C719A"/>
    <w:rsid w:val="003F6098"/>
    <w:rsid w:val="00407359"/>
    <w:rsid w:val="00431C9C"/>
    <w:rsid w:val="00480E82"/>
    <w:rsid w:val="00510355"/>
    <w:rsid w:val="00543271"/>
    <w:rsid w:val="00543FFC"/>
    <w:rsid w:val="00572B75"/>
    <w:rsid w:val="00602B4A"/>
    <w:rsid w:val="00620188"/>
    <w:rsid w:val="006872FC"/>
    <w:rsid w:val="006C1C39"/>
    <w:rsid w:val="00743FC6"/>
    <w:rsid w:val="007F5117"/>
    <w:rsid w:val="00807382"/>
    <w:rsid w:val="008C66A8"/>
    <w:rsid w:val="00A05274"/>
    <w:rsid w:val="00BC68F8"/>
    <w:rsid w:val="00BD1CEB"/>
    <w:rsid w:val="00C23B0A"/>
    <w:rsid w:val="00C713A6"/>
    <w:rsid w:val="00CE2CCC"/>
    <w:rsid w:val="00D701DD"/>
    <w:rsid w:val="00DD095D"/>
    <w:rsid w:val="00EE3E41"/>
    <w:rsid w:val="00EF6B56"/>
    <w:rsid w:val="00F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C01FF"/>
  <w15:docId w15:val="{F9B36793-14CB-4256-BB2D-D9BEB34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2E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PreformattedChar1">
    <w:name w:val="HTML Preformatted Char1"/>
    <w:uiPriority w:val="99"/>
    <w:locked/>
    <w:rsid w:val="00240F2E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40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semiHidden/>
    <w:locked/>
    <w:rsid w:val="00543FFC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FontStyle22">
    <w:name w:val="Font Style22"/>
    <w:uiPriority w:val="99"/>
    <w:rsid w:val="00240F2E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240F2E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6201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543FFC"/>
    <w:rPr>
      <w:rFonts w:cs="Times New Roman"/>
      <w:bCs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trykush</dc:creator>
  <cp:keywords/>
  <dc:description/>
  <cp:lastModifiedBy>Греля Аліна - начальник юридичного відділу</cp:lastModifiedBy>
  <cp:revision>4</cp:revision>
  <dcterms:created xsi:type="dcterms:W3CDTF">2025-01-02T13:54:00Z</dcterms:created>
  <dcterms:modified xsi:type="dcterms:W3CDTF">2025-01-03T07:59:00Z</dcterms:modified>
</cp:coreProperties>
</file>