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338F54" w14:textId="77777777"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 w14:anchorId="7CE6B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8.8pt" o:ole="" filled="t">
            <v:fill color2="black"/>
            <v:imagedata r:id="rId8" o:title=""/>
          </v:shape>
          <o:OLEObject Type="Embed" ProgID="PBrush" ShapeID="_x0000_i1025" DrawAspect="Content" ObjectID="_1797403021" r:id="rId9"/>
        </w:object>
      </w:r>
    </w:p>
    <w:p w14:paraId="480E45C2" w14:textId="77777777" w:rsidR="009A36FA" w:rsidRDefault="009A36FA">
      <w:pPr>
        <w:jc w:val="center"/>
        <w:rPr>
          <w:sz w:val="16"/>
          <w:szCs w:val="16"/>
        </w:rPr>
      </w:pPr>
    </w:p>
    <w:p w14:paraId="6696FED0" w14:textId="77777777"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49BA5B83" w14:textId="77777777" w:rsidR="009A36FA" w:rsidRDefault="009A36FA">
      <w:pPr>
        <w:rPr>
          <w:sz w:val="20"/>
          <w:szCs w:val="20"/>
        </w:rPr>
      </w:pPr>
    </w:p>
    <w:p w14:paraId="0D55844A" w14:textId="77777777"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4C0BA3D" w14:textId="77777777" w:rsidR="009A36FA" w:rsidRDefault="009A36FA">
      <w:pPr>
        <w:jc w:val="center"/>
        <w:rPr>
          <w:b/>
          <w:bCs w:val="0"/>
          <w:sz w:val="40"/>
          <w:szCs w:val="40"/>
        </w:rPr>
      </w:pPr>
    </w:p>
    <w:p w14:paraId="10B58836" w14:textId="77777777"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1F372F20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2317983F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3EB53A85" w14:textId="77777777" w:rsidR="00B82297" w:rsidRDefault="009C6042" w:rsidP="0047529A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Про</w:t>
      </w:r>
      <w:r w:rsidR="0047529A" w:rsidRPr="0047529A">
        <w:rPr>
          <w:bCs w:val="0"/>
          <w:szCs w:val="28"/>
        </w:rPr>
        <w:t xml:space="preserve"> надання згоди на прийняття </w:t>
      </w:r>
    </w:p>
    <w:p w14:paraId="2220082F" w14:textId="2FB5D789" w:rsidR="00D562E9" w:rsidRPr="0047529A" w:rsidRDefault="0047529A" w:rsidP="0047529A">
      <w:pPr>
        <w:tabs>
          <w:tab w:val="left" w:pos="0"/>
        </w:tabs>
        <w:rPr>
          <w:bCs w:val="0"/>
          <w:szCs w:val="28"/>
        </w:rPr>
      </w:pPr>
      <w:r w:rsidRPr="0047529A">
        <w:rPr>
          <w:bCs w:val="0"/>
          <w:szCs w:val="28"/>
        </w:rPr>
        <w:t>до комунальної власності</w:t>
      </w:r>
      <w:r>
        <w:rPr>
          <w:bCs w:val="0"/>
          <w:szCs w:val="28"/>
        </w:rPr>
        <w:t xml:space="preserve"> </w:t>
      </w:r>
      <w:r w:rsidR="000C2534">
        <w:rPr>
          <w:color w:val="000000"/>
          <w:szCs w:val="28"/>
        </w:rPr>
        <w:t>контейнерів</w:t>
      </w:r>
    </w:p>
    <w:p w14:paraId="41E6BD67" w14:textId="77777777" w:rsidR="00862D3D" w:rsidRDefault="00862D3D" w:rsidP="009C6042">
      <w:pPr>
        <w:jc w:val="both"/>
        <w:rPr>
          <w:szCs w:val="28"/>
        </w:rPr>
      </w:pPr>
    </w:p>
    <w:p w14:paraId="4BFCF973" w14:textId="551827CC" w:rsidR="002B06EF" w:rsidRDefault="00211C80" w:rsidP="009F707F">
      <w:pPr>
        <w:ind w:firstLine="567"/>
        <w:jc w:val="both"/>
        <w:rPr>
          <w:szCs w:val="28"/>
        </w:rPr>
      </w:pPr>
      <w:r w:rsidRPr="00211C80">
        <w:rPr>
          <w:szCs w:val="28"/>
        </w:rPr>
        <w:t>Відповідно до ст. ст. 26, 59, 60 Закону України «Про місцеве самоврядування в Україні»</w:t>
      </w:r>
      <w:r w:rsidR="0006717E">
        <w:rPr>
          <w:szCs w:val="28"/>
        </w:rPr>
        <w:t xml:space="preserve">, </w:t>
      </w:r>
      <w:r>
        <w:rPr>
          <w:szCs w:val="28"/>
        </w:rPr>
        <w:t>враховуючи</w:t>
      </w:r>
      <w:r w:rsidR="0006717E">
        <w:rPr>
          <w:szCs w:val="28"/>
        </w:rPr>
        <w:t xml:space="preserve"> </w:t>
      </w:r>
      <w:r w:rsidR="000C2534">
        <w:rPr>
          <w:color w:val="000000"/>
          <w:spacing w:val="-1"/>
          <w:szCs w:val="28"/>
        </w:rPr>
        <w:t>зверн</w:t>
      </w:r>
      <w:r w:rsidR="00B82297">
        <w:rPr>
          <w:color w:val="000000"/>
          <w:spacing w:val="-1"/>
          <w:szCs w:val="28"/>
        </w:rPr>
        <w:t xml:space="preserve">ення </w:t>
      </w:r>
      <w:r w:rsidR="000C2534">
        <w:rPr>
          <w:szCs w:val="28"/>
        </w:rPr>
        <w:t xml:space="preserve">громадської організації </w:t>
      </w:r>
      <w:r w:rsidR="000C2534" w:rsidRPr="000C2534">
        <w:rPr>
          <w:szCs w:val="28"/>
        </w:rPr>
        <w:t xml:space="preserve"> «Алгоритм дій»</w:t>
      </w:r>
      <w:r>
        <w:t xml:space="preserve"> </w:t>
      </w:r>
      <w:r w:rsidR="00B82297">
        <w:rPr>
          <w:color w:val="000000"/>
          <w:spacing w:val="-1"/>
          <w:szCs w:val="28"/>
        </w:rPr>
        <w:t>від 0</w:t>
      </w:r>
      <w:r w:rsidR="000C2534">
        <w:rPr>
          <w:color w:val="000000"/>
          <w:spacing w:val="-1"/>
          <w:szCs w:val="28"/>
        </w:rPr>
        <w:t>2</w:t>
      </w:r>
      <w:r w:rsidR="00B82297">
        <w:rPr>
          <w:color w:val="000000"/>
          <w:spacing w:val="-1"/>
          <w:szCs w:val="28"/>
        </w:rPr>
        <w:t>.</w:t>
      </w:r>
      <w:r w:rsidR="000C2534">
        <w:rPr>
          <w:color w:val="000000"/>
          <w:spacing w:val="-1"/>
          <w:szCs w:val="28"/>
        </w:rPr>
        <w:t>12</w:t>
      </w:r>
      <w:r w:rsidR="00B82297">
        <w:rPr>
          <w:color w:val="000000"/>
          <w:spacing w:val="-1"/>
          <w:szCs w:val="28"/>
        </w:rPr>
        <w:t>.2024</w:t>
      </w:r>
      <w:r>
        <w:rPr>
          <w:color w:val="000000"/>
          <w:spacing w:val="-1"/>
          <w:szCs w:val="28"/>
        </w:rPr>
        <w:t xml:space="preserve"> № </w:t>
      </w:r>
      <w:r w:rsidR="000C2534">
        <w:rPr>
          <w:color w:val="000000"/>
          <w:spacing w:val="-1"/>
          <w:szCs w:val="28"/>
        </w:rPr>
        <w:t>1/12</w:t>
      </w:r>
      <w:r w:rsidR="00E96779" w:rsidRPr="00E0400F">
        <w:rPr>
          <w:szCs w:val="28"/>
        </w:rPr>
        <w:t>, з</w:t>
      </w:r>
      <w:r w:rsidR="00E96779">
        <w:rPr>
          <w:bCs w:val="0"/>
          <w:szCs w:val="28"/>
          <w:lang w:eastAsia="zh-CN"/>
        </w:rPr>
        <w:t xml:space="preserve"> метою забезпечення належного утримання та експлуатац</w:t>
      </w:r>
      <w:r w:rsidR="009F707F">
        <w:rPr>
          <w:bCs w:val="0"/>
          <w:szCs w:val="28"/>
          <w:lang w:eastAsia="zh-CN"/>
        </w:rPr>
        <w:t>ії</w:t>
      </w:r>
      <w:r>
        <w:rPr>
          <w:bCs w:val="0"/>
          <w:szCs w:val="28"/>
          <w:lang w:eastAsia="zh-CN"/>
        </w:rPr>
        <w:t xml:space="preserve"> </w:t>
      </w:r>
      <w:r w:rsidR="000C2534">
        <w:rPr>
          <w:color w:val="000000"/>
          <w:szCs w:val="28"/>
        </w:rPr>
        <w:t>підземних контейнерів</w:t>
      </w:r>
      <w:r>
        <w:rPr>
          <w:bCs w:val="0"/>
          <w:szCs w:val="28"/>
          <w:lang w:eastAsia="zh-CN"/>
        </w:rPr>
        <w:t xml:space="preserve"> </w:t>
      </w:r>
      <w:r w:rsidRPr="009D6089">
        <w:rPr>
          <w:color w:val="000000"/>
          <w:szCs w:val="28"/>
        </w:rPr>
        <w:t xml:space="preserve">на вулиці </w:t>
      </w:r>
      <w:r w:rsidR="000C2534" w:rsidRPr="008E30E1">
        <w:rPr>
          <w:szCs w:val="28"/>
        </w:rPr>
        <w:t>Лесі Українки</w:t>
      </w:r>
      <w:r w:rsidR="008E30E1" w:rsidRPr="008E30E1">
        <w:rPr>
          <w:szCs w:val="28"/>
        </w:rPr>
        <w:t>, 52</w:t>
      </w:r>
      <w:r w:rsidRPr="008E30E1">
        <w:rPr>
          <w:szCs w:val="28"/>
        </w:rPr>
        <w:t xml:space="preserve"> </w:t>
      </w:r>
      <w:r w:rsidRPr="009D6089">
        <w:rPr>
          <w:color w:val="000000"/>
          <w:szCs w:val="28"/>
        </w:rPr>
        <w:t>у м.</w:t>
      </w:r>
      <w:r>
        <w:rPr>
          <w:color w:val="000000"/>
          <w:szCs w:val="28"/>
        </w:rPr>
        <w:t> </w:t>
      </w:r>
      <w:r w:rsidRPr="009D6089">
        <w:rPr>
          <w:color w:val="000000"/>
          <w:szCs w:val="28"/>
        </w:rPr>
        <w:t>Луцьку</w:t>
      </w:r>
      <w:r w:rsidR="00344618">
        <w:rPr>
          <w:bCs w:val="0"/>
          <w:szCs w:val="28"/>
          <w:lang w:eastAsia="zh-CN"/>
        </w:rPr>
        <w:t>,</w:t>
      </w:r>
      <w:r w:rsidR="00E96779">
        <w:rPr>
          <w:bCs w:val="0"/>
          <w:szCs w:val="28"/>
          <w:lang w:eastAsia="zh-CN"/>
        </w:rPr>
        <w:t xml:space="preserve"> </w:t>
      </w:r>
      <w:r w:rsidR="002B06EF" w:rsidRPr="00E15DDC">
        <w:rPr>
          <w:szCs w:val="28"/>
        </w:rPr>
        <w:t>міська рада</w:t>
      </w:r>
    </w:p>
    <w:p w14:paraId="42FA933C" w14:textId="77777777" w:rsidR="002B06EF" w:rsidRDefault="002B06EF" w:rsidP="002B06EF">
      <w:pPr>
        <w:jc w:val="both"/>
        <w:rPr>
          <w:szCs w:val="28"/>
        </w:rPr>
      </w:pPr>
    </w:p>
    <w:p w14:paraId="21EF3233" w14:textId="77777777"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70659A5A" w14:textId="77777777" w:rsidR="002B06EF" w:rsidRDefault="002B06EF" w:rsidP="002B06EF">
      <w:pPr>
        <w:jc w:val="both"/>
        <w:rPr>
          <w:szCs w:val="28"/>
        </w:rPr>
      </w:pPr>
    </w:p>
    <w:p w14:paraId="04DF6802" w14:textId="4FB59281" w:rsidR="00D562E9" w:rsidRDefault="002B06EF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B82297" w:rsidRPr="00047E19">
        <w:rPr>
          <w:color w:val="000000"/>
          <w:szCs w:val="28"/>
        </w:rPr>
        <w:t xml:space="preserve">Дати згоду на безоплатне прийняття до комунальної власності Луцької міської територіальної громади </w:t>
      </w:r>
      <w:r w:rsidR="000C2534">
        <w:rPr>
          <w:color w:val="000000"/>
          <w:szCs w:val="28"/>
        </w:rPr>
        <w:t>дв</w:t>
      </w:r>
      <w:r w:rsidR="008E30E1">
        <w:rPr>
          <w:color w:val="000000"/>
          <w:szCs w:val="28"/>
        </w:rPr>
        <w:t>ох</w:t>
      </w:r>
      <w:r w:rsidR="000C2534">
        <w:rPr>
          <w:color w:val="000000"/>
          <w:szCs w:val="28"/>
        </w:rPr>
        <w:t xml:space="preserve"> </w:t>
      </w:r>
      <w:r w:rsidR="000C2534" w:rsidRPr="006413D8">
        <w:rPr>
          <w:szCs w:val="28"/>
        </w:rPr>
        <w:t>підземних контейнер</w:t>
      </w:r>
      <w:r w:rsidR="008E30E1" w:rsidRPr="006413D8">
        <w:rPr>
          <w:szCs w:val="28"/>
        </w:rPr>
        <w:t>ів</w:t>
      </w:r>
      <w:r w:rsidR="000C2534" w:rsidRPr="006413D8">
        <w:rPr>
          <w:szCs w:val="28"/>
        </w:rPr>
        <w:t xml:space="preserve"> для сміття з смітт</w:t>
      </w:r>
      <w:r w:rsidR="008E30E1" w:rsidRPr="006413D8">
        <w:rPr>
          <w:szCs w:val="28"/>
        </w:rPr>
        <w:t>я</w:t>
      </w:r>
      <w:r w:rsidR="000C2534" w:rsidRPr="006413D8">
        <w:rPr>
          <w:szCs w:val="28"/>
        </w:rPr>
        <w:t>-приймальною колонкою 50 л</w:t>
      </w:r>
      <w:r w:rsidR="006413D8" w:rsidRPr="006413D8">
        <w:rPr>
          <w:szCs w:val="28"/>
        </w:rPr>
        <w:t xml:space="preserve">, </w:t>
      </w:r>
      <w:r w:rsidR="000C2534" w:rsidRPr="006413D8">
        <w:rPr>
          <w:szCs w:val="28"/>
        </w:rPr>
        <w:t>5 куб. м та од</w:t>
      </w:r>
      <w:r w:rsidR="006413D8" w:rsidRPr="006413D8">
        <w:rPr>
          <w:szCs w:val="28"/>
        </w:rPr>
        <w:t>ного</w:t>
      </w:r>
      <w:r w:rsidR="000C2534" w:rsidRPr="006413D8">
        <w:rPr>
          <w:szCs w:val="28"/>
        </w:rPr>
        <w:t xml:space="preserve"> підземн</w:t>
      </w:r>
      <w:r w:rsidR="006413D8" w:rsidRPr="006413D8">
        <w:rPr>
          <w:szCs w:val="28"/>
        </w:rPr>
        <w:t>ого</w:t>
      </w:r>
      <w:r w:rsidR="000C2534" w:rsidRPr="006413D8">
        <w:rPr>
          <w:szCs w:val="28"/>
        </w:rPr>
        <w:t xml:space="preserve"> контейнер</w:t>
      </w:r>
      <w:r w:rsidR="006413D8" w:rsidRPr="006413D8">
        <w:rPr>
          <w:szCs w:val="28"/>
        </w:rPr>
        <w:t>а</w:t>
      </w:r>
      <w:r w:rsidR="000C2534" w:rsidRPr="006413D8">
        <w:rPr>
          <w:szCs w:val="28"/>
        </w:rPr>
        <w:t xml:space="preserve"> для сміття з смітт</w:t>
      </w:r>
      <w:r w:rsidR="008E30E1" w:rsidRPr="006413D8">
        <w:rPr>
          <w:szCs w:val="28"/>
        </w:rPr>
        <w:t>я</w:t>
      </w:r>
      <w:r w:rsidR="000C2534" w:rsidRPr="006413D8">
        <w:rPr>
          <w:szCs w:val="28"/>
        </w:rPr>
        <w:t>-приймальною колонкою 120 л</w:t>
      </w:r>
      <w:r w:rsidR="006413D8" w:rsidRPr="006413D8">
        <w:rPr>
          <w:szCs w:val="28"/>
        </w:rPr>
        <w:t xml:space="preserve">, </w:t>
      </w:r>
      <w:r w:rsidR="000C2534" w:rsidRPr="006413D8">
        <w:rPr>
          <w:szCs w:val="28"/>
        </w:rPr>
        <w:t>5 куб. м</w:t>
      </w:r>
      <w:r w:rsidR="00B82297" w:rsidRPr="006413D8">
        <w:rPr>
          <w:szCs w:val="28"/>
        </w:rPr>
        <w:t xml:space="preserve">, </w:t>
      </w:r>
      <w:r w:rsidR="000C2534" w:rsidRPr="006413D8">
        <w:rPr>
          <w:szCs w:val="28"/>
        </w:rPr>
        <w:t>встановлені</w:t>
      </w:r>
      <w:r w:rsidR="00B82297" w:rsidRPr="006413D8">
        <w:rPr>
          <w:szCs w:val="28"/>
        </w:rPr>
        <w:t xml:space="preserve"> на вулиці </w:t>
      </w:r>
      <w:r w:rsidR="000C2534" w:rsidRPr="006413D8">
        <w:rPr>
          <w:szCs w:val="28"/>
        </w:rPr>
        <w:t>Лесі Українки</w:t>
      </w:r>
      <w:r w:rsidR="008E30E1" w:rsidRPr="006413D8">
        <w:rPr>
          <w:szCs w:val="28"/>
        </w:rPr>
        <w:t>, 52</w:t>
      </w:r>
      <w:r w:rsidR="00B82297" w:rsidRPr="009D6089">
        <w:rPr>
          <w:color w:val="000000"/>
          <w:szCs w:val="28"/>
        </w:rPr>
        <w:t xml:space="preserve"> у м.</w:t>
      </w:r>
      <w:r w:rsidR="00B82297">
        <w:rPr>
          <w:color w:val="000000"/>
          <w:szCs w:val="28"/>
        </w:rPr>
        <w:t> </w:t>
      </w:r>
      <w:r w:rsidR="00B82297" w:rsidRPr="009D6089">
        <w:rPr>
          <w:color w:val="000000"/>
          <w:szCs w:val="28"/>
        </w:rPr>
        <w:t>Луцьку</w:t>
      </w:r>
      <w:r w:rsidR="00EE312B" w:rsidRPr="00EE312B">
        <w:rPr>
          <w:szCs w:val="28"/>
        </w:rPr>
        <w:t>.</w:t>
      </w:r>
    </w:p>
    <w:p w14:paraId="09A5CB34" w14:textId="376A7BF2" w:rsidR="009A36FA" w:rsidRDefault="00EE312B" w:rsidP="009F707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6844AD">
        <w:rPr>
          <w:szCs w:val="28"/>
        </w:rPr>
        <w:t xml:space="preserve">. </w:t>
      </w:r>
      <w:r w:rsidR="0047529A">
        <w:rPr>
          <w:color w:val="000000"/>
          <w:szCs w:val="28"/>
        </w:rPr>
        <w:t xml:space="preserve">Визначити </w:t>
      </w:r>
      <w:r w:rsidR="000C2534">
        <w:rPr>
          <w:color w:val="000000"/>
          <w:szCs w:val="28"/>
        </w:rPr>
        <w:t>Луцьке спеціальне комунальне автотранспортне підприємство «</w:t>
      </w:r>
      <w:proofErr w:type="spellStart"/>
      <w:r w:rsidR="000C2534">
        <w:rPr>
          <w:color w:val="000000"/>
          <w:szCs w:val="28"/>
        </w:rPr>
        <w:t>Луцькспецкомунтранс</w:t>
      </w:r>
      <w:proofErr w:type="spellEnd"/>
      <w:r w:rsidR="000C2534">
        <w:rPr>
          <w:color w:val="000000"/>
          <w:szCs w:val="28"/>
        </w:rPr>
        <w:t xml:space="preserve">» </w:t>
      </w:r>
      <w:r w:rsidR="0047529A">
        <w:rPr>
          <w:color w:val="000000"/>
          <w:szCs w:val="28"/>
        </w:rPr>
        <w:t>балансоутримувачем</w:t>
      </w:r>
      <w:r w:rsidR="0047529A">
        <w:rPr>
          <w:color w:val="000000"/>
        </w:rPr>
        <w:t xml:space="preserve"> </w:t>
      </w:r>
      <w:r w:rsidR="008E30E1">
        <w:rPr>
          <w:color w:val="000000"/>
          <w:szCs w:val="28"/>
        </w:rPr>
        <w:t>підземних контейнерів</w:t>
      </w:r>
      <w:r w:rsidR="008E30E1">
        <w:rPr>
          <w:bCs w:val="0"/>
          <w:szCs w:val="28"/>
          <w:lang w:eastAsia="zh-CN"/>
        </w:rPr>
        <w:t xml:space="preserve"> </w:t>
      </w:r>
      <w:r w:rsidR="008E30E1" w:rsidRPr="009D6089">
        <w:rPr>
          <w:color w:val="000000"/>
          <w:szCs w:val="28"/>
        </w:rPr>
        <w:t xml:space="preserve">на вулиці </w:t>
      </w:r>
      <w:r w:rsidR="008E30E1" w:rsidRPr="008E30E1">
        <w:rPr>
          <w:szCs w:val="28"/>
        </w:rPr>
        <w:t xml:space="preserve">Лесі Українки, 52 </w:t>
      </w:r>
      <w:r w:rsidR="008E30E1" w:rsidRPr="009D6089">
        <w:rPr>
          <w:color w:val="000000"/>
          <w:szCs w:val="28"/>
        </w:rPr>
        <w:t>у м.</w:t>
      </w:r>
      <w:r w:rsidR="008E30E1">
        <w:rPr>
          <w:color w:val="000000"/>
          <w:szCs w:val="28"/>
        </w:rPr>
        <w:t> </w:t>
      </w:r>
      <w:r w:rsidR="008E30E1" w:rsidRPr="009D6089">
        <w:rPr>
          <w:color w:val="000000"/>
          <w:szCs w:val="28"/>
        </w:rPr>
        <w:t>Луцьку</w:t>
      </w:r>
      <w:r w:rsidR="00E0400F">
        <w:rPr>
          <w:szCs w:val="28"/>
        </w:rPr>
        <w:t>.</w:t>
      </w:r>
    </w:p>
    <w:p w14:paraId="37655EA2" w14:textId="3079213E" w:rsidR="0047529A" w:rsidRDefault="0047529A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47529A">
        <w:rPr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 w:rsidRPr="0047529A">
        <w:rPr>
          <w:szCs w:val="28"/>
        </w:rPr>
        <w:t>Безпятка</w:t>
      </w:r>
      <w:proofErr w:type="spellEnd"/>
      <w:r w:rsidR="00243A9C">
        <w:rPr>
          <w:szCs w:val="28"/>
        </w:rPr>
        <w:t>,</w:t>
      </w:r>
      <w:r w:rsidRPr="0047529A"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47529A">
        <w:rPr>
          <w:szCs w:val="28"/>
        </w:rPr>
        <w:t>енергоощадності</w:t>
      </w:r>
      <w:proofErr w:type="spellEnd"/>
      <w:r w:rsidR="00243A9C">
        <w:rPr>
          <w:szCs w:val="28"/>
        </w:rPr>
        <w:t xml:space="preserve"> та постійну комісію міської ради з питань комунального майна та приватизації</w:t>
      </w:r>
      <w:r>
        <w:rPr>
          <w:szCs w:val="28"/>
        </w:rPr>
        <w:t>.</w:t>
      </w:r>
    </w:p>
    <w:p w14:paraId="38713F64" w14:textId="77777777" w:rsidR="001D148B" w:rsidRDefault="001D148B">
      <w:pPr>
        <w:jc w:val="both"/>
        <w:rPr>
          <w:szCs w:val="28"/>
        </w:rPr>
      </w:pPr>
    </w:p>
    <w:p w14:paraId="6B99AD53" w14:textId="77777777" w:rsidR="00BF091B" w:rsidRDefault="00BF091B">
      <w:pPr>
        <w:jc w:val="both"/>
        <w:rPr>
          <w:szCs w:val="28"/>
        </w:rPr>
      </w:pPr>
    </w:p>
    <w:p w14:paraId="019B4CBB" w14:textId="77777777" w:rsidR="006844AD" w:rsidRDefault="006844AD">
      <w:pPr>
        <w:jc w:val="both"/>
        <w:rPr>
          <w:szCs w:val="28"/>
        </w:rPr>
      </w:pPr>
    </w:p>
    <w:p w14:paraId="3DDB53E9" w14:textId="77777777"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14:paraId="222EF168" w14:textId="77777777" w:rsidR="00BF091B" w:rsidRDefault="00BF091B">
      <w:pPr>
        <w:jc w:val="both"/>
        <w:rPr>
          <w:sz w:val="24"/>
        </w:rPr>
      </w:pPr>
    </w:p>
    <w:p w14:paraId="7DEFE6F6" w14:textId="77777777" w:rsidR="00BF091B" w:rsidRDefault="00BF091B">
      <w:pPr>
        <w:jc w:val="both"/>
        <w:rPr>
          <w:sz w:val="24"/>
        </w:rPr>
      </w:pPr>
    </w:p>
    <w:p w14:paraId="777C76CE" w14:textId="08C354FA" w:rsidR="009A36FA" w:rsidRPr="00706857" w:rsidRDefault="002953FC">
      <w:pPr>
        <w:jc w:val="both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 w:rsidR="009A36FA" w:rsidRPr="00706857">
        <w:rPr>
          <w:sz w:val="24"/>
        </w:rPr>
        <w:t xml:space="preserve"> 77</w:t>
      </w:r>
      <w:r>
        <w:rPr>
          <w:sz w:val="24"/>
        </w:rPr>
        <w:t>3</w:t>
      </w:r>
      <w:r w:rsidR="009A36FA" w:rsidRPr="00706857">
        <w:rPr>
          <w:sz w:val="24"/>
        </w:rPr>
        <w:t xml:space="preserve"> </w:t>
      </w:r>
      <w:r>
        <w:rPr>
          <w:sz w:val="24"/>
        </w:rPr>
        <w:t>1</w:t>
      </w:r>
      <w:r w:rsidR="008F1A2B">
        <w:rPr>
          <w:sz w:val="24"/>
        </w:rPr>
        <w:t>5</w:t>
      </w:r>
      <w:r>
        <w:rPr>
          <w:sz w:val="24"/>
        </w:rPr>
        <w:t>0</w:t>
      </w:r>
    </w:p>
    <w:sectPr w:rsidR="009A36FA" w:rsidRPr="00706857" w:rsidSect="00862D3D">
      <w:footerReference w:type="default" r:id="rId10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DD7" w14:textId="77777777" w:rsidR="00672CD5" w:rsidRDefault="00672CD5">
      <w:r>
        <w:separator/>
      </w:r>
    </w:p>
  </w:endnote>
  <w:endnote w:type="continuationSeparator" w:id="0">
    <w:p w14:paraId="4AFBD1BF" w14:textId="77777777" w:rsidR="00672CD5" w:rsidRDefault="0067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6D27" w14:textId="77777777" w:rsidR="00BF091B" w:rsidRDefault="00BF091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6D0077" wp14:editId="69B7A56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E0C9E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F292" w14:textId="77777777" w:rsidR="00672CD5" w:rsidRDefault="00672CD5">
      <w:r>
        <w:separator/>
      </w:r>
    </w:p>
  </w:footnote>
  <w:footnote w:type="continuationSeparator" w:id="0">
    <w:p w14:paraId="5A8A9AC4" w14:textId="77777777" w:rsidR="00672CD5" w:rsidRDefault="0067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1B"/>
    <w:rsid w:val="00036D18"/>
    <w:rsid w:val="00036D93"/>
    <w:rsid w:val="0006717E"/>
    <w:rsid w:val="000A541B"/>
    <w:rsid w:val="000B4BE4"/>
    <w:rsid w:val="000C2534"/>
    <w:rsid w:val="000E380D"/>
    <w:rsid w:val="00151A29"/>
    <w:rsid w:val="001D148B"/>
    <w:rsid w:val="00211C80"/>
    <w:rsid w:val="00243A9C"/>
    <w:rsid w:val="002953FC"/>
    <w:rsid w:val="002B06EF"/>
    <w:rsid w:val="002D5F41"/>
    <w:rsid w:val="002D7B33"/>
    <w:rsid w:val="00300E45"/>
    <w:rsid w:val="00344618"/>
    <w:rsid w:val="00357661"/>
    <w:rsid w:val="00412B29"/>
    <w:rsid w:val="004531DA"/>
    <w:rsid w:val="0047529A"/>
    <w:rsid w:val="00484B3D"/>
    <w:rsid w:val="004C54F7"/>
    <w:rsid w:val="00584A29"/>
    <w:rsid w:val="00597922"/>
    <w:rsid w:val="005A72B1"/>
    <w:rsid w:val="005F7B9C"/>
    <w:rsid w:val="00601435"/>
    <w:rsid w:val="00616669"/>
    <w:rsid w:val="006413D8"/>
    <w:rsid w:val="00672CD5"/>
    <w:rsid w:val="006844AD"/>
    <w:rsid w:val="006A6A60"/>
    <w:rsid w:val="00706857"/>
    <w:rsid w:val="007657E9"/>
    <w:rsid w:val="007935D0"/>
    <w:rsid w:val="007D3DDD"/>
    <w:rsid w:val="007D5FA9"/>
    <w:rsid w:val="008124EA"/>
    <w:rsid w:val="00834CE0"/>
    <w:rsid w:val="0086223F"/>
    <w:rsid w:val="00862D3D"/>
    <w:rsid w:val="00881BC6"/>
    <w:rsid w:val="008A3F3E"/>
    <w:rsid w:val="008C0633"/>
    <w:rsid w:val="008C55CA"/>
    <w:rsid w:val="008E30E1"/>
    <w:rsid w:val="008F1A2B"/>
    <w:rsid w:val="0096374E"/>
    <w:rsid w:val="00964260"/>
    <w:rsid w:val="0098709D"/>
    <w:rsid w:val="009901E6"/>
    <w:rsid w:val="009A36FA"/>
    <w:rsid w:val="009A7526"/>
    <w:rsid w:val="009C6042"/>
    <w:rsid w:val="009F707F"/>
    <w:rsid w:val="00A1189B"/>
    <w:rsid w:val="00A11988"/>
    <w:rsid w:val="00A3423A"/>
    <w:rsid w:val="00AA4EC4"/>
    <w:rsid w:val="00B15BF7"/>
    <w:rsid w:val="00B82297"/>
    <w:rsid w:val="00B95E0F"/>
    <w:rsid w:val="00BF091B"/>
    <w:rsid w:val="00C35724"/>
    <w:rsid w:val="00C52047"/>
    <w:rsid w:val="00C54CB8"/>
    <w:rsid w:val="00C55C21"/>
    <w:rsid w:val="00CF0212"/>
    <w:rsid w:val="00D5187D"/>
    <w:rsid w:val="00D562E9"/>
    <w:rsid w:val="00DB08F9"/>
    <w:rsid w:val="00DB3B17"/>
    <w:rsid w:val="00DC4D9D"/>
    <w:rsid w:val="00DD18B6"/>
    <w:rsid w:val="00DE7BDD"/>
    <w:rsid w:val="00DF0239"/>
    <w:rsid w:val="00E0400F"/>
    <w:rsid w:val="00E15DDC"/>
    <w:rsid w:val="00E27C1B"/>
    <w:rsid w:val="00E46EDE"/>
    <w:rsid w:val="00E52B6A"/>
    <w:rsid w:val="00E96779"/>
    <w:rsid w:val="00EA4B07"/>
    <w:rsid w:val="00EE312B"/>
    <w:rsid w:val="00F632F7"/>
    <w:rsid w:val="00F74016"/>
    <w:rsid w:val="00F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3FF01C"/>
  <w15:docId w15:val="{E820CEC9-D708-4495-8BF0-2C4EA22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D618-9F17-42B2-A403-EA9733B7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Греля Аліна - начальник юридичного відділу</cp:lastModifiedBy>
  <cp:revision>4</cp:revision>
  <cp:lastPrinted>2021-04-13T06:49:00Z</cp:lastPrinted>
  <dcterms:created xsi:type="dcterms:W3CDTF">2025-01-02T13:53:00Z</dcterms:created>
  <dcterms:modified xsi:type="dcterms:W3CDTF">2025-01-03T07:51:00Z</dcterms:modified>
</cp:coreProperties>
</file>