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3372" w:rsidRDefault="00193372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193372" w:rsidRDefault="00193372">
      <w:pPr>
        <w:tabs>
          <w:tab w:val="left" w:pos="6660"/>
        </w:tabs>
        <w:jc w:val="center"/>
        <w:rPr>
          <w:b/>
          <w:sz w:val="28"/>
          <w:szCs w:val="28"/>
        </w:rPr>
      </w:pPr>
      <w:proofErr w:type="spellStart"/>
      <w:r w:rsidRPr="00193372">
        <w:rPr>
          <w:b/>
          <w:sz w:val="28"/>
          <w:szCs w:val="28"/>
        </w:rPr>
        <w:t>Звіт</w:t>
      </w:r>
      <w:proofErr w:type="spellEnd"/>
      <w:r w:rsidRPr="00193372">
        <w:rPr>
          <w:b/>
          <w:sz w:val="28"/>
          <w:szCs w:val="28"/>
        </w:rPr>
        <w:t xml:space="preserve"> </w:t>
      </w:r>
    </w:p>
    <w:p w:rsidR="004221F8" w:rsidRPr="00193372" w:rsidRDefault="00193372">
      <w:pPr>
        <w:tabs>
          <w:tab w:val="left" w:pos="6660"/>
        </w:tabs>
        <w:jc w:val="center"/>
        <w:rPr>
          <w:b/>
          <w:sz w:val="28"/>
          <w:szCs w:val="28"/>
          <w:lang w:val="uk-UA"/>
        </w:rPr>
      </w:pPr>
      <w:proofErr w:type="spellStart"/>
      <w:r w:rsidRPr="00193372">
        <w:rPr>
          <w:b/>
          <w:sz w:val="28"/>
          <w:szCs w:val="28"/>
        </w:rPr>
        <w:t>міського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голови</w:t>
      </w:r>
      <w:proofErr w:type="spellEnd"/>
      <w:r w:rsidRPr="00193372">
        <w:rPr>
          <w:b/>
          <w:sz w:val="28"/>
          <w:szCs w:val="28"/>
        </w:rPr>
        <w:t xml:space="preserve"> про </w:t>
      </w:r>
      <w:proofErr w:type="spellStart"/>
      <w:r w:rsidRPr="00193372">
        <w:rPr>
          <w:b/>
          <w:sz w:val="28"/>
          <w:szCs w:val="28"/>
        </w:rPr>
        <w:t>здійснення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державної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регуляторної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політики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виконавчими</w:t>
      </w:r>
      <w:proofErr w:type="spellEnd"/>
      <w:r w:rsidRPr="00193372">
        <w:rPr>
          <w:b/>
          <w:sz w:val="28"/>
          <w:szCs w:val="28"/>
        </w:rPr>
        <w:t xml:space="preserve"> органами Луцької міської ради</w:t>
      </w:r>
    </w:p>
    <w:p w:rsidR="004221F8" w:rsidRPr="0093421F" w:rsidRDefault="00BD4AFA">
      <w:pPr>
        <w:tabs>
          <w:tab w:val="left" w:pos="6660"/>
        </w:tabs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</w:t>
      </w:r>
      <w:bookmarkStart w:id="0" w:name="_GoBack"/>
      <w:bookmarkEnd w:id="0"/>
      <w:r w:rsidR="00902EC9">
        <w:rPr>
          <w:b/>
          <w:sz w:val="28"/>
          <w:szCs w:val="28"/>
          <w:lang w:val="uk-UA"/>
        </w:rPr>
        <w:t xml:space="preserve"> 202</w:t>
      </w:r>
      <w:r w:rsidR="0021482F">
        <w:rPr>
          <w:b/>
          <w:sz w:val="28"/>
          <w:szCs w:val="28"/>
          <w:lang w:val="uk-UA"/>
        </w:rPr>
        <w:t>4</w:t>
      </w:r>
      <w:r w:rsidR="00401C6A">
        <w:rPr>
          <w:b/>
          <w:sz w:val="28"/>
          <w:szCs w:val="28"/>
          <w:lang w:val="uk-UA"/>
        </w:rPr>
        <w:t xml:space="preserve"> році</w:t>
      </w:r>
    </w:p>
    <w:p w:rsidR="004221F8" w:rsidRDefault="004221F8">
      <w:pPr>
        <w:ind w:firstLine="567"/>
        <w:jc w:val="both"/>
        <w:rPr>
          <w:sz w:val="28"/>
          <w:szCs w:val="28"/>
          <w:lang w:val="uk-UA"/>
        </w:rPr>
      </w:pPr>
    </w:p>
    <w:p w:rsidR="00BF3C8D" w:rsidRDefault="00BF3C8D" w:rsidP="00BF3C8D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Одним із ключових напрямків </w:t>
      </w:r>
      <w:r w:rsidRPr="00D942C7">
        <w:rPr>
          <w:color w:val="000000" w:themeColor="text1"/>
          <w:sz w:val="28"/>
          <w:szCs w:val="28"/>
          <w:lang w:val="uk-UA"/>
        </w:rPr>
        <w:t xml:space="preserve">діяльності Луцької міської ради в </w:t>
      </w:r>
      <w:r>
        <w:rPr>
          <w:sz w:val="28"/>
          <w:szCs w:val="28"/>
          <w:lang w:val="uk-UA"/>
        </w:rPr>
        <w:t>умовах дії правового режиму воєнного стану є сприяння розвитку підприємництва, так як саме від бізнесу залежить майбутнє не тільки нашої економіки, але й держави загалом.</w:t>
      </w:r>
    </w:p>
    <w:p w:rsidR="004221F8" w:rsidRPr="00AA79BE" w:rsidRDefault="00BF3C8D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 заходів підтримки бізнесу, з-поміж інших, належить </w:t>
      </w:r>
      <w:r w:rsidR="00401C6A" w:rsidRPr="000060B5">
        <w:rPr>
          <w:sz w:val="28"/>
          <w:szCs w:val="28"/>
          <w:lang w:val="uk-UA"/>
        </w:rPr>
        <w:t>неухильне додержання вико</w:t>
      </w:r>
      <w:r w:rsidR="00401C6A">
        <w:rPr>
          <w:sz w:val="28"/>
          <w:szCs w:val="28"/>
          <w:lang w:val="uk-UA"/>
        </w:rPr>
        <w:t>навчими органами міської ради</w:t>
      </w:r>
      <w:r w:rsidR="0096485E">
        <w:rPr>
          <w:sz w:val="28"/>
          <w:szCs w:val="28"/>
          <w:lang w:val="uk-UA"/>
        </w:rPr>
        <w:t xml:space="preserve"> та комунальними підприємствами</w:t>
      </w:r>
      <w:r w:rsidR="00401C6A">
        <w:rPr>
          <w:sz w:val="28"/>
          <w:szCs w:val="28"/>
          <w:lang w:val="uk-UA"/>
        </w:rPr>
        <w:t xml:space="preserve"> процедур, передбачен</w:t>
      </w:r>
      <w:r w:rsidR="00057A5F">
        <w:rPr>
          <w:sz w:val="28"/>
          <w:szCs w:val="28"/>
          <w:lang w:val="uk-UA"/>
        </w:rPr>
        <w:t>их</w:t>
      </w:r>
      <w:r w:rsidR="00401C6A">
        <w:rPr>
          <w:sz w:val="28"/>
          <w:szCs w:val="28"/>
          <w:lang w:val="uk-UA"/>
        </w:rPr>
        <w:t xml:space="preserve"> Законом України «Про засади державної регуляторної політики у сфері господарської діяльності» від 11.09.2003 № 1160-</w:t>
      </w:r>
      <w:r w:rsidR="00401C6A">
        <w:rPr>
          <w:sz w:val="28"/>
          <w:szCs w:val="28"/>
        </w:rPr>
        <w:t>IV</w:t>
      </w:r>
      <w:r w:rsidR="00401C6A">
        <w:rPr>
          <w:sz w:val="28"/>
          <w:szCs w:val="28"/>
          <w:lang w:val="uk-UA"/>
        </w:rPr>
        <w:t xml:space="preserve"> (далі</w:t>
      </w:r>
      <w:r w:rsidR="003566D7">
        <w:rPr>
          <w:color w:val="000000"/>
          <w:sz w:val="28"/>
          <w:szCs w:val="28"/>
          <w:lang w:val="uk-UA"/>
        </w:rPr>
        <w:t> – </w:t>
      </w:r>
      <w:r w:rsidR="00401C6A">
        <w:rPr>
          <w:sz w:val="28"/>
          <w:szCs w:val="28"/>
          <w:lang w:val="uk-UA"/>
        </w:rPr>
        <w:t>Закон №</w:t>
      </w:r>
      <w:r w:rsidR="00401C6A">
        <w:rPr>
          <w:sz w:val="28"/>
          <w:szCs w:val="28"/>
        </w:rPr>
        <w:t> </w:t>
      </w:r>
      <w:r w:rsidR="00401C6A">
        <w:rPr>
          <w:sz w:val="28"/>
          <w:szCs w:val="28"/>
          <w:lang w:val="uk-UA"/>
        </w:rPr>
        <w:t>1160</w:t>
      </w:r>
      <w:r w:rsidR="00401C6A">
        <w:rPr>
          <w:b/>
          <w:i/>
          <w:sz w:val="28"/>
          <w:szCs w:val="28"/>
          <w:lang w:val="uk-UA"/>
        </w:rPr>
        <w:t>)</w:t>
      </w:r>
      <w:r w:rsidR="00401C6A">
        <w:rPr>
          <w:sz w:val="28"/>
          <w:szCs w:val="28"/>
          <w:lang w:val="uk-UA"/>
        </w:rPr>
        <w:t>, при прийнятті та відстеженні результативності дії регуляторних актів, як</w:t>
      </w:r>
      <w:r>
        <w:rPr>
          <w:sz w:val="28"/>
          <w:szCs w:val="28"/>
          <w:lang w:val="uk-UA"/>
        </w:rPr>
        <w:t>і рег</w:t>
      </w:r>
      <w:r w:rsidR="000E4123">
        <w:rPr>
          <w:sz w:val="28"/>
          <w:szCs w:val="28"/>
          <w:lang w:val="uk-UA"/>
        </w:rPr>
        <w:t>ламентують</w:t>
      </w:r>
      <w:r>
        <w:rPr>
          <w:sz w:val="28"/>
          <w:szCs w:val="28"/>
          <w:lang w:val="uk-UA"/>
        </w:rPr>
        <w:t xml:space="preserve"> ведення підприємницької</w:t>
      </w:r>
      <w:r w:rsidR="00401C6A">
        <w:rPr>
          <w:sz w:val="28"/>
          <w:szCs w:val="28"/>
          <w:lang w:val="uk-UA"/>
        </w:rPr>
        <w:t xml:space="preserve"> діяльн</w:t>
      </w:r>
      <w:r>
        <w:rPr>
          <w:sz w:val="28"/>
          <w:szCs w:val="28"/>
          <w:lang w:val="uk-UA"/>
        </w:rPr>
        <w:t>ості</w:t>
      </w:r>
      <w:r w:rsidR="00401C6A">
        <w:rPr>
          <w:sz w:val="28"/>
          <w:szCs w:val="28"/>
          <w:lang w:val="uk-UA"/>
        </w:rPr>
        <w:t xml:space="preserve"> на території Луцької міської територіальної громади.</w:t>
      </w:r>
    </w:p>
    <w:p w:rsidR="004221F8" w:rsidRPr="00AA79BE" w:rsidRDefault="00401C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Луцькій міській раді повноваження щодо організаційного забезпечення здійснення державної регуляторної політики покладено на департамент економічної політики (рішення міської ради від 24.11.2021 № 22/54).</w:t>
      </w:r>
    </w:p>
    <w:p w:rsidR="004221F8" w:rsidRDefault="00401C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 метою забезпечення виконання </w:t>
      </w:r>
      <w:r>
        <w:rPr>
          <w:sz w:val="28"/>
          <w:szCs w:val="28"/>
        </w:rPr>
        <w:t>Закон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№ 1160</w:t>
      </w:r>
      <w:r w:rsidR="00902EC9">
        <w:rPr>
          <w:sz w:val="28"/>
          <w:szCs w:val="28"/>
          <w:lang w:val="uk-UA"/>
        </w:rPr>
        <w:t xml:space="preserve"> протягом 202</w:t>
      </w:r>
      <w:r w:rsidR="0096485E">
        <w:rPr>
          <w:sz w:val="28"/>
          <w:szCs w:val="28"/>
          <w:lang w:val="uk-UA"/>
        </w:rPr>
        <w:t>4</w:t>
      </w:r>
      <w:r w:rsidR="000060B5">
        <w:rPr>
          <w:sz w:val="28"/>
          <w:szCs w:val="28"/>
          <w:lang w:val="uk-UA"/>
        </w:rPr>
        <w:t xml:space="preserve"> року міською радою</w:t>
      </w:r>
      <w:r>
        <w:rPr>
          <w:sz w:val="28"/>
          <w:szCs w:val="28"/>
          <w:lang w:val="uk-UA"/>
        </w:rPr>
        <w:t xml:space="preserve"> вжито такі заходи:</w:t>
      </w:r>
    </w:p>
    <w:p w:rsidR="004221F8" w:rsidRDefault="00401C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Відповідно до статті 7 </w:t>
      </w:r>
      <w:r>
        <w:rPr>
          <w:sz w:val="28"/>
          <w:szCs w:val="28"/>
        </w:rPr>
        <w:t>Закон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№ 1160</w:t>
      </w:r>
      <w:r>
        <w:rPr>
          <w:sz w:val="28"/>
          <w:szCs w:val="28"/>
          <w:lang w:val="uk-UA"/>
        </w:rPr>
        <w:t xml:space="preserve"> затверджено плани діяльності з підготовки </w:t>
      </w:r>
      <w:proofErr w:type="spellStart"/>
      <w:r>
        <w:rPr>
          <w:sz w:val="28"/>
          <w:szCs w:val="28"/>
          <w:lang w:val="uk-UA"/>
        </w:rPr>
        <w:t>про</w:t>
      </w:r>
      <w:r w:rsidR="00902EC9">
        <w:rPr>
          <w:sz w:val="28"/>
          <w:szCs w:val="28"/>
          <w:lang w:val="uk-UA"/>
        </w:rPr>
        <w:t>єктів</w:t>
      </w:r>
      <w:proofErr w:type="spellEnd"/>
      <w:r w:rsidR="00902EC9">
        <w:rPr>
          <w:sz w:val="28"/>
          <w:szCs w:val="28"/>
          <w:lang w:val="uk-UA"/>
        </w:rPr>
        <w:t xml:space="preserve"> регуляторних актів на 202</w:t>
      </w:r>
      <w:r w:rsidR="0096485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  <w:r w:rsidR="006A03EE">
        <w:rPr>
          <w:sz w:val="28"/>
          <w:szCs w:val="28"/>
          <w:lang w:val="uk-UA"/>
        </w:rPr>
        <w:t xml:space="preserve"> щодо розробки </w:t>
      </w:r>
      <w:r w:rsidR="0096485E">
        <w:rPr>
          <w:sz w:val="28"/>
          <w:szCs w:val="28"/>
          <w:lang w:val="uk-UA"/>
        </w:rPr>
        <w:t>12</w:t>
      </w:r>
      <w:r w:rsidR="003566D7">
        <w:rPr>
          <w:sz w:val="28"/>
          <w:szCs w:val="28"/>
          <w:lang w:val="uk-UA"/>
        </w:rPr>
        <w:t> </w:t>
      </w:r>
      <w:r w:rsidR="006A03EE">
        <w:rPr>
          <w:sz w:val="28"/>
          <w:szCs w:val="28"/>
          <w:lang w:val="uk-UA"/>
        </w:rPr>
        <w:t>регуляторних актів</w:t>
      </w:r>
      <w:r>
        <w:rPr>
          <w:sz w:val="28"/>
          <w:szCs w:val="28"/>
          <w:lang w:val="uk-UA"/>
        </w:rPr>
        <w:t>:</w:t>
      </w:r>
    </w:p>
    <w:p w:rsidR="004221F8" w:rsidRDefault="00902EC9">
      <w:pPr>
        <w:widowControl w:val="0"/>
        <w:ind w:firstLine="567"/>
        <w:jc w:val="both"/>
        <w:rPr>
          <w:rStyle w:val="10"/>
          <w:sz w:val="28"/>
          <w:szCs w:val="28"/>
          <w:lang w:val="uk-UA"/>
        </w:rPr>
      </w:pPr>
      <w:r>
        <w:rPr>
          <w:rStyle w:val="10"/>
          <w:sz w:val="28"/>
          <w:szCs w:val="28"/>
          <w:lang w:val="uk-UA"/>
        </w:rPr>
        <w:t>рішенням міської ради від 2</w:t>
      </w:r>
      <w:r w:rsidR="0096485E">
        <w:rPr>
          <w:rStyle w:val="10"/>
          <w:sz w:val="28"/>
          <w:szCs w:val="28"/>
          <w:lang w:val="uk-UA"/>
        </w:rPr>
        <w:t>7</w:t>
      </w:r>
      <w:r>
        <w:rPr>
          <w:rStyle w:val="10"/>
          <w:sz w:val="28"/>
          <w:szCs w:val="28"/>
          <w:lang w:val="uk-UA"/>
        </w:rPr>
        <w:t>.11.202</w:t>
      </w:r>
      <w:r w:rsidR="0096485E">
        <w:rPr>
          <w:rStyle w:val="10"/>
          <w:sz w:val="28"/>
          <w:szCs w:val="28"/>
          <w:lang w:val="uk-UA"/>
        </w:rPr>
        <w:t>4</w:t>
      </w:r>
      <w:r>
        <w:rPr>
          <w:rStyle w:val="10"/>
          <w:sz w:val="28"/>
          <w:szCs w:val="28"/>
          <w:lang w:val="uk-UA"/>
        </w:rPr>
        <w:t xml:space="preserve"> № </w:t>
      </w:r>
      <w:r w:rsidR="0096485E">
        <w:rPr>
          <w:rStyle w:val="10"/>
          <w:sz w:val="28"/>
          <w:szCs w:val="28"/>
          <w:lang w:val="uk-UA"/>
        </w:rPr>
        <w:t>65/105</w:t>
      </w:r>
      <w:r w:rsidR="00401C6A">
        <w:rPr>
          <w:rStyle w:val="10"/>
          <w:sz w:val="28"/>
          <w:szCs w:val="28"/>
          <w:lang w:val="uk-UA"/>
        </w:rPr>
        <w:t xml:space="preserve"> </w:t>
      </w:r>
      <w:r w:rsidR="00401C6A">
        <w:rPr>
          <w:rStyle w:val="10"/>
          <w:spacing w:val="1"/>
          <w:sz w:val="28"/>
          <w:szCs w:val="28"/>
          <w:lang w:val="uk-UA"/>
        </w:rPr>
        <w:t>«</w:t>
      </w:r>
      <w:r w:rsidR="00401C6A">
        <w:rPr>
          <w:rStyle w:val="10"/>
          <w:sz w:val="28"/>
          <w:szCs w:val="28"/>
          <w:lang w:val="uk-UA"/>
        </w:rPr>
        <w:t xml:space="preserve">Про затвердження плану діяльності з підготовки </w:t>
      </w:r>
      <w:proofErr w:type="spellStart"/>
      <w:r w:rsidR="00401C6A">
        <w:rPr>
          <w:rStyle w:val="10"/>
          <w:sz w:val="28"/>
          <w:szCs w:val="28"/>
          <w:lang w:val="uk-UA"/>
        </w:rPr>
        <w:t>про</w:t>
      </w:r>
      <w:r>
        <w:rPr>
          <w:rStyle w:val="10"/>
          <w:sz w:val="28"/>
          <w:szCs w:val="28"/>
          <w:lang w:val="uk-UA"/>
        </w:rPr>
        <w:t>єктів</w:t>
      </w:r>
      <w:proofErr w:type="spellEnd"/>
      <w:r>
        <w:rPr>
          <w:rStyle w:val="10"/>
          <w:sz w:val="28"/>
          <w:szCs w:val="28"/>
          <w:lang w:val="uk-UA"/>
        </w:rPr>
        <w:t xml:space="preserve"> регуляторних актів на 202</w:t>
      </w:r>
      <w:r w:rsidR="0096485E">
        <w:rPr>
          <w:rStyle w:val="10"/>
          <w:sz w:val="28"/>
          <w:szCs w:val="28"/>
          <w:lang w:val="uk-UA"/>
        </w:rPr>
        <w:t>5</w:t>
      </w:r>
      <w:r w:rsidR="00401C6A">
        <w:rPr>
          <w:rStyle w:val="10"/>
          <w:sz w:val="28"/>
          <w:szCs w:val="28"/>
          <w:lang w:val="uk-UA"/>
        </w:rPr>
        <w:t xml:space="preserve"> рік</w:t>
      </w:r>
      <w:r w:rsidR="00401C6A">
        <w:rPr>
          <w:rStyle w:val="10"/>
          <w:spacing w:val="1"/>
          <w:sz w:val="28"/>
          <w:szCs w:val="28"/>
          <w:lang w:val="uk-UA"/>
        </w:rPr>
        <w:t>»</w:t>
      </w:r>
      <w:r w:rsidR="005A3564">
        <w:rPr>
          <w:rStyle w:val="10"/>
          <w:sz w:val="28"/>
          <w:szCs w:val="28"/>
          <w:lang w:val="uk-UA"/>
        </w:rPr>
        <w:t>;</w:t>
      </w:r>
    </w:p>
    <w:p w:rsidR="005A3564" w:rsidRPr="000060B5" w:rsidRDefault="005A3564">
      <w:pPr>
        <w:widowControl w:val="0"/>
        <w:ind w:firstLine="567"/>
        <w:jc w:val="both"/>
        <w:rPr>
          <w:lang w:val="uk-UA"/>
        </w:rPr>
      </w:pPr>
      <w:r>
        <w:rPr>
          <w:rStyle w:val="10"/>
          <w:sz w:val="28"/>
          <w:szCs w:val="28"/>
          <w:lang w:val="uk-UA"/>
        </w:rPr>
        <w:t xml:space="preserve">рішенням виконавчого комітету міської ради від 19.11.2024 № 667-1 </w:t>
      </w:r>
      <w:r>
        <w:rPr>
          <w:rStyle w:val="10"/>
          <w:spacing w:val="1"/>
          <w:sz w:val="28"/>
          <w:szCs w:val="28"/>
          <w:lang w:val="uk-UA"/>
        </w:rPr>
        <w:t>«</w:t>
      </w:r>
      <w:r>
        <w:rPr>
          <w:rStyle w:val="10"/>
          <w:sz w:val="28"/>
          <w:szCs w:val="28"/>
          <w:lang w:val="uk-UA"/>
        </w:rPr>
        <w:t xml:space="preserve">Про затвердження плану діяльності з підготовки </w:t>
      </w:r>
      <w:proofErr w:type="spellStart"/>
      <w:r>
        <w:rPr>
          <w:rStyle w:val="10"/>
          <w:sz w:val="28"/>
          <w:szCs w:val="28"/>
          <w:lang w:val="uk-UA"/>
        </w:rPr>
        <w:t>проєктів</w:t>
      </w:r>
      <w:proofErr w:type="spellEnd"/>
      <w:r>
        <w:rPr>
          <w:rStyle w:val="10"/>
          <w:sz w:val="28"/>
          <w:szCs w:val="28"/>
          <w:lang w:val="uk-UA"/>
        </w:rPr>
        <w:t xml:space="preserve"> регуляторних актів на 2025 рік</w:t>
      </w:r>
      <w:r>
        <w:rPr>
          <w:rStyle w:val="10"/>
          <w:spacing w:val="1"/>
          <w:sz w:val="28"/>
          <w:szCs w:val="28"/>
          <w:lang w:val="uk-UA"/>
        </w:rPr>
        <w:t>».</w:t>
      </w:r>
    </w:p>
    <w:p w:rsidR="004221F8" w:rsidRPr="001D2184" w:rsidRDefault="00401C6A" w:rsidP="001D2184">
      <w:pPr>
        <w:tabs>
          <w:tab w:val="left" w:pos="66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ініціативи виконавчих органів міської ради та комунальних підприємств, </w:t>
      </w:r>
      <w:r w:rsidR="000060B5">
        <w:rPr>
          <w:sz w:val="28"/>
          <w:szCs w:val="28"/>
          <w:lang w:val="uk-UA"/>
        </w:rPr>
        <w:t>протягом року вн</w:t>
      </w:r>
      <w:r w:rsidR="00881A60">
        <w:rPr>
          <w:sz w:val="28"/>
          <w:szCs w:val="28"/>
          <w:lang w:val="uk-UA"/>
        </w:rPr>
        <w:t>о</w:t>
      </w:r>
      <w:r w:rsidR="000060B5">
        <w:rPr>
          <w:sz w:val="28"/>
          <w:szCs w:val="28"/>
          <w:lang w:val="uk-UA"/>
        </w:rPr>
        <w:t>сились</w:t>
      </w:r>
      <w:r>
        <w:rPr>
          <w:sz w:val="28"/>
          <w:szCs w:val="28"/>
          <w:lang w:val="uk-UA"/>
        </w:rPr>
        <w:t xml:space="preserve"> зміни в основні плани діяльності з підготовки </w:t>
      </w:r>
      <w:proofErr w:type="spellStart"/>
      <w:r>
        <w:rPr>
          <w:sz w:val="28"/>
          <w:szCs w:val="28"/>
          <w:lang w:val="uk-UA"/>
        </w:rPr>
        <w:t>про</w:t>
      </w:r>
      <w:r w:rsidR="004F770F">
        <w:rPr>
          <w:sz w:val="28"/>
          <w:szCs w:val="28"/>
          <w:lang w:val="uk-UA"/>
        </w:rPr>
        <w:t>єктів</w:t>
      </w:r>
      <w:proofErr w:type="spellEnd"/>
      <w:r w:rsidR="004F770F">
        <w:rPr>
          <w:sz w:val="28"/>
          <w:szCs w:val="28"/>
          <w:lang w:val="uk-UA"/>
        </w:rPr>
        <w:t xml:space="preserve"> регуляторних актів на 202</w:t>
      </w:r>
      <w:r w:rsidR="000C1B5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4F770F">
        <w:rPr>
          <w:sz w:val="28"/>
          <w:szCs w:val="28"/>
          <w:lang w:val="uk-UA"/>
        </w:rPr>
        <w:t xml:space="preserve">рік </w:t>
      </w:r>
      <w:r w:rsidR="006A03EE">
        <w:rPr>
          <w:sz w:val="28"/>
          <w:szCs w:val="28"/>
          <w:lang w:val="uk-UA"/>
        </w:rPr>
        <w:t xml:space="preserve">щодо розробки </w:t>
      </w:r>
      <w:r w:rsidR="006251F0">
        <w:rPr>
          <w:sz w:val="28"/>
          <w:szCs w:val="28"/>
          <w:lang w:val="uk-UA"/>
        </w:rPr>
        <w:t>2</w:t>
      </w:r>
      <w:r w:rsidR="003566D7">
        <w:rPr>
          <w:sz w:val="28"/>
          <w:szCs w:val="28"/>
          <w:lang w:val="uk-UA"/>
        </w:rPr>
        <w:t> </w:t>
      </w:r>
      <w:r w:rsidR="006A03EE">
        <w:rPr>
          <w:sz w:val="28"/>
          <w:szCs w:val="28"/>
          <w:lang w:val="uk-UA"/>
        </w:rPr>
        <w:t xml:space="preserve">регуляторних актів </w:t>
      </w:r>
      <w:r w:rsidR="004F770F">
        <w:rPr>
          <w:sz w:val="28"/>
          <w:szCs w:val="28"/>
          <w:lang w:val="uk-UA"/>
        </w:rPr>
        <w:t xml:space="preserve">(рішення міської ради </w:t>
      </w:r>
      <w:proofErr w:type="spellStart"/>
      <w:r w:rsidR="006251F0" w:rsidRPr="006251F0">
        <w:rPr>
          <w:bCs/>
          <w:color w:val="222222"/>
          <w:sz w:val="28"/>
          <w:szCs w:val="28"/>
          <w:shd w:val="clear" w:color="auto" w:fill="FFFFFF"/>
        </w:rPr>
        <w:t>від</w:t>
      </w:r>
      <w:proofErr w:type="spellEnd"/>
      <w:r w:rsidR="006251F0" w:rsidRPr="006251F0">
        <w:rPr>
          <w:bCs/>
          <w:color w:val="222222"/>
          <w:sz w:val="28"/>
          <w:szCs w:val="28"/>
          <w:shd w:val="clear" w:color="auto" w:fill="FFFFFF"/>
        </w:rPr>
        <w:t xml:space="preserve"> 31.07.2024 №</w:t>
      </w:r>
      <w:r w:rsidR="006251F0">
        <w:rPr>
          <w:bCs/>
          <w:color w:val="222222"/>
          <w:sz w:val="28"/>
          <w:szCs w:val="28"/>
          <w:shd w:val="clear" w:color="auto" w:fill="FFFFFF"/>
          <w:lang w:val="en-US"/>
        </w:rPr>
        <w:t> </w:t>
      </w:r>
      <w:r w:rsidR="006251F0" w:rsidRPr="006251F0">
        <w:rPr>
          <w:bCs/>
          <w:color w:val="222222"/>
          <w:sz w:val="28"/>
          <w:szCs w:val="28"/>
          <w:shd w:val="clear" w:color="auto" w:fill="FFFFFF"/>
        </w:rPr>
        <w:t>61/132</w:t>
      </w:r>
      <w:hyperlink r:id="rId5" w:history="1"/>
      <w:r w:rsidRPr="006251F0">
        <w:rPr>
          <w:sz w:val="28"/>
          <w:szCs w:val="28"/>
          <w:lang w:val="uk-UA"/>
        </w:rPr>
        <w:t>,</w:t>
      </w:r>
      <w:r w:rsidR="00AE6ABC" w:rsidRPr="006251F0">
        <w:rPr>
          <w:sz w:val="28"/>
          <w:szCs w:val="28"/>
          <w:lang w:val="uk-UA"/>
        </w:rPr>
        <w:t xml:space="preserve"> </w:t>
      </w:r>
      <w:r w:rsidRPr="006251F0">
        <w:rPr>
          <w:sz w:val="28"/>
          <w:szCs w:val="28"/>
          <w:lang w:val="uk-UA"/>
        </w:rPr>
        <w:t>рішення виконавч</w:t>
      </w:r>
      <w:r w:rsidR="00B93D99" w:rsidRPr="006251F0">
        <w:rPr>
          <w:sz w:val="28"/>
          <w:szCs w:val="28"/>
          <w:lang w:val="uk-UA"/>
        </w:rPr>
        <w:t xml:space="preserve">ого комітету міської ради від </w:t>
      </w:r>
      <w:r w:rsidR="006251F0" w:rsidRPr="006251F0">
        <w:rPr>
          <w:bCs/>
          <w:sz w:val="28"/>
          <w:szCs w:val="28"/>
          <w:shd w:val="clear" w:color="auto" w:fill="FFFFFF"/>
        </w:rPr>
        <w:t>26.09.2024 №</w:t>
      </w:r>
      <w:r w:rsidR="006251F0">
        <w:rPr>
          <w:bCs/>
          <w:sz w:val="28"/>
          <w:szCs w:val="28"/>
          <w:shd w:val="clear" w:color="auto" w:fill="FFFFFF"/>
          <w:lang w:val="uk-UA"/>
        </w:rPr>
        <w:t> </w:t>
      </w:r>
      <w:r w:rsidR="006251F0" w:rsidRPr="006251F0">
        <w:rPr>
          <w:bCs/>
          <w:sz w:val="28"/>
          <w:szCs w:val="28"/>
          <w:shd w:val="clear" w:color="auto" w:fill="FFFFFF"/>
        </w:rPr>
        <w:t>543-1</w:t>
      </w:r>
      <w:r>
        <w:rPr>
          <w:sz w:val="28"/>
          <w:szCs w:val="28"/>
          <w:lang w:val="uk-UA"/>
        </w:rPr>
        <w:t>).</w:t>
      </w:r>
      <w:r w:rsidR="004802F8">
        <w:rPr>
          <w:sz w:val="28"/>
          <w:szCs w:val="28"/>
          <w:lang w:val="uk-UA"/>
        </w:rPr>
        <w:t xml:space="preserve"> Загальна кількість запланованих для розробки регуляторних актів станови</w:t>
      </w:r>
      <w:r w:rsidR="00F13BE0">
        <w:rPr>
          <w:sz w:val="28"/>
          <w:szCs w:val="28"/>
          <w:lang w:val="uk-UA"/>
        </w:rPr>
        <w:t>ла</w:t>
      </w:r>
      <w:r w:rsidR="001D3A93">
        <w:rPr>
          <w:sz w:val="28"/>
          <w:szCs w:val="28"/>
          <w:lang w:val="uk-UA"/>
        </w:rPr>
        <w:t xml:space="preserve"> </w:t>
      </w:r>
      <w:r w:rsidR="00D321AA">
        <w:rPr>
          <w:sz w:val="28"/>
          <w:szCs w:val="28"/>
          <w:lang w:val="en-US"/>
        </w:rPr>
        <w:t>9</w:t>
      </w:r>
      <w:r w:rsidR="001D3A93">
        <w:rPr>
          <w:sz w:val="28"/>
          <w:szCs w:val="28"/>
          <w:lang w:val="uk-UA"/>
        </w:rPr>
        <w:t>.</w:t>
      </w:r>
    </w:p>
    <w:p w:rsidR="004221F8" w:rsidRPr="00B25528" w:rsidRDefault="00401C6A">
      <w:pPr>
        <w:tabs>
          <w:tab w:val="left" w:pos="666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Плани діяльності з підготовки </w:t>
      </w:r>
      <w:proofErr w:type="spellStart"/>
      <w:r>
        <w:rPr>
          <w:color w:val="000000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z w:val="28"/>
          <w:szCs w:val="28"/>
          <w:lang w:val="uk-UA"/>
        </w:rPr>
        <w:t xml:space="preserve"> регуляторних актів та доповнення до них розміщено на офіційному сайті Луцької міської ради в розділі «Регуляторна політика».</w:t>
      </w:r>
    </w:p>
    <w:p w:rsidR="00CB0F32" w:rsidRDefault="00401C6A" w:rsidP="00E33A6E">
      <w:pPr>
        <w:tabs>
          <w:tab w:val="left" w:pos="666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3566D7">
        <w:rPr>
          <w:sz w:val="28"/>
          <w:szCs w:val="28"/>
          <w:lang w:val="uk-UA"/>
        </w:rPr>
        <w:t>2. </w:t>
      </w:r>
      <w:r w:rsidR="00E33A6E" w:rsidRPr="003566D7">
        <w:rPr>
          <w:sz w:val="28"/>
          <w:szCs w:val="28"/>
          <w:lang w:val="uk-UA"/>
        </w:rPr>
        <w:t xml:space="preserve">Проведено </w:t>
      </w:r>
      <w:r w:rsidR="004B77B0" w:rsidRPr="003566D7">
        <w:rPr>
          <w:sz w:val="28"/>
          <w:szCs w:val="28"/>
          <w:lang w:val="uk-UA"/>
        </w:rPr>
        <w:t>4</w:t>
      </w:r>
      <w:r w:rsidRPr="003566D7">
        <w:rPr>
          <w:sz w:val="28"/>
          <w:szCs w:val="28"/>
          <w:lang w:val="uk-UA"/>
        </w:rPr>
        <w:t xml:space="preserve"> засідан</w:t>
      </w:r>
      <w:r w:rsidR="004B77B0" w:rsidRPr="003566D7">
        <w:rPr>
          <w:sz w:val="28"/>
          <w:szCs w:val="28"/>
          <w:lang w:val="uk-UA"/>
        </w:rPr>
        <w:t>ня</w:t>
      </w:r>
      <w:r w:rsidRPr="003566D7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постійної комісії </w:t>
      </w:r>
      <w:r w:rsidR="00E33A6E">
        <w:rPr>
          <w:color w:val="000000"/>
          <w:sz w:val="28"/>
          <w:szCs w:val="28"/>
          <w:lang w:val="uk-UA"/>
        </w:rPr>
        <w:t>з питань реалізації державної регуляторної політики у виконавчих органах міської</w:t>
      </w:r>
      <w:r w:rsidR="00E51422">
        <w:rPr>
          <w:color w:val="000000"/>
          <w:sz w:val="28"/>
          <w:szCs w:val="28"/>
          <w:lang w:val="uk-UA"/>
        </w:rPr>
        <w:t xml:space="preserve"> ради (</w:t>
      </w:r>
      <w:r w:rsidR="003566D7">
        <w:rPr>
          <w:color w:val="000000"/>
          <w:sz w:val="28"/>
          <w:szCs w:val="28"/>
          <w:lang w:val="uk-UA"/>
        </w:rPr>
        <w:t>далі – </w:t>
      </w:r>
      <w:r w:rsidR="00E51422">
        <w:rPr>
          <w:color w:val="000000"/>
          <w:sz w:val="28"/>
          <w:szCs w:val="28"/>
          <w:lang w:val="uk-UA"/>
        </w:rPr>
        <w:t xml:space="preserve">постійна комісія) </w:t>
      </w:r>
      <w:r>
        <w:rPr>
          <w:color w:val="000000"/>
          <w:sz w:val="28"/>
          <w:szCs w:val="28"/>
          <w:lang w:val="uk-UA"/>
        </w:rPr>
        <w:t>та складено відповідні проток</w:t>
      </w:r>
      <w:r w:rsidR="00E33A6E">
        <w:rPr>
          <w:color w:val="000000"/>
          <w:sz w:val="28"/>
          <w:szCs w:val="28"/>
          <w:lang w:val="uk-UA"/>
        </w:rPr>
        <w:t>оли. На засіданнях розгляну</w:t>
      </w:r>
      <w:r w:rsidR="00857D8C">
        <w:rPr>
          <w:color w:val="000000"/>
          <w:sz w:val="28"/>
          <w:szCs w:val="28"/>
          <w:lang w:val="uk-UA"/>
        </w:rPr>
        <w:t xml:space="preserve">то </w:t>
      </w:r>
      <w:r w:rsidR="00CB0F32">
        <w:rPr>
          <w:color w:val="000000"/>
          <w:sz w:val="28"/>
          <w:szCs w:val="28"/>
          <w:lang w:val="uk-UA"/>
        </w:rPr>
        <w:t xml:space="preserve">питання щодо формування звіту про здійснення державної регуляторної політики виконавчими органами Луцької міської ради </w:t>
      </w:r>
      <w:r w:rsidR="00145A9D">
        <w:rPr>
          <w:color w:val="000000"/>
          <w:sz w:val="28"/>
          <w:szCs w:val="28"/>
          <w:lang w:val="uk-UA"/>
        </w:rPr>
        <w:t>та</w:t>
      </w:r>
      <w:r w:rsidR="00D14AC6">
        <w:rPr>
          <w:color w:val="000000"/>
          <w:sz w:val="28"/>
          <w:szCs w:val="28"/>
          <w:lang w:val="uk-UA"/>
        </w:rPr>
        <w:t xml:space="preserve"> </w:t>
      </w:r>
      <w:r w:rsidR="004B77B0">
        <w:rPr>
          <w:color w:val="000000"/>
          <w:sz w:val="28"/>
          <w:szCs w:val="28"/>
          <w:lang w:val="uk-UA"/>
        </w:rPr>
        <w:t>4</w:t>
      </w:r>
      <w:r w:rsidR="00D14A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14AC6">
        <w:rPr>
          <w:color w:val="000000" w:themeColor="text1"/>
          <w:sz w:val="28"/>
          <w:szCs w:val="28"/>
          <w:lang w:val="uk-UA"/>
        </w:rPr>
        <w:t>проєкти</w:t>
      </w:r>
      <w:proofErr w:type="spellEnd"/>
      <w:r w:rsidR="00D14AC6">
        <w:rPr>
          <w:color w:val="FF0000"/>
          <w:sz w:val="28"/>
          <w:szCs w:val="28"/>
          <w:lang w:val="uk-UA"/>
        </w:rPr>
        <w:t xml:space="preserve"> </w:t>
      </w:r>
      <w:r w:rsidR="00D14AC6">
        <w:rPr>
          <w:color w:val="000000"/>
          <w:sz w:val="28"/>
          <w:szCs w:val="28"/>
          <w:lang w:val="uk-UA"/>
        </w:rPr>
        <w:t>рішень міської ради</w:t>
      </w:r>
      <w:r w:rsidR="00145A9D">
        <w:rPr>
          <w:color w:val="000000"/>
          <w:sz w:val="28"/>
          <w:szCs w:val="28"/>
          <w:lang w:val="uk-UA"/>
        </w:rPr>
        <w:t>,</w:t>
      </w:r>
      <w:r w:rsidR="00D14AC6">
        <w:rPr>
          <w:color w:val="000000"/>
          <w:sz w:val="28"/>
          <w:szCs w:val="28"/>
          <w:lang w:val="uk-UA"/>
        </w:rPr>
        <w:t xml:space="preserve"> її виконавчого комітету</w:t>
      </w:r>
      <w:r w:rsidR="00CB0F32">
        <w:rPr>
          <w:color w:val="000000"/>
          <w:sz w:val="28"/>
          <w:szCs w:val="28"/>
          <w:lang w:val="uk-UA"/>
        </w:rPr>
        <w:t xml:space="preserve"> </w:t>
      </w:r>
      <w:r w:rsidR="00D14AC6">
        <w:rPr>
          <w:color w:val="000000"/>
          <w:sz w:val="28"/>
          <w:szCs w:val="28"/>
          <w:lang w:val="uk-UA"/>
        </w:rPr>
        <w:t xml:space="preserve">на </w:t>
      </w:r>
      <w:r w:rsidR="007A01EA" w:rsidRPr="00CB0F32">
        <w:rPr>
          <w:color w:val="000000" w:themeColor="text1"/>
          <w:sz w:val="28"/>
          <w:szCs w:val="28"/>
          <w:lang w:val="uk-UA"/>
        </w:rPr>
        <w:t>відповідн</w:t>
      </w:r>
      <w:r w:rsidR="00D14AC6">
        <w:rPr>
          <w:color w:val="000000" w:themeColor="text1"/>
          <w:sz w:val="28"/>
          <w:szCs w:val="28"/>
          <w:lang w:val="uk-UA"/>
        </w:rPr>
        <w:t>ість</w:t>
      </w:r>
      <w:r w:rsidR="007A01EA" w:rsidRPr="00CB0F32">
        <w:rPr>
          <w:color w:val="000000" w:themeColor="text1"/>
          <w:sz w:val="28"/>
          <w:szCs w:val="28"/>
          <w:lang w:val="uk-UA"/>
        </w:rPr>
        <w:t xml:space="preserve"> Закону №</w:t>
      </w:r>
      <w:r w:rsidR="007A01EA" w:rsidRPr="00CB0F32">
        <w:rPr>
          <w:color w:val="000000" w:themeColor="text1"/>
          <w:sz w:val="28"/>
          <w:szCs w:val="28"/>
        </w:rPr>
        <w:t> </w:t>
      </w:r>
      <w:r w:rsidR="007A01EA" w:rsidRPr="00CB0F32">
        <w:rPr>
          <w:color w:val="000000" w:themeColor="text1"/>
          <w:sz w:val="28"/>
          <w:szCs w:val="28"/>
          <w:lang w:val="uk-UA"/>
        </w:rPr>
        <w:t>1160</w:t>
      </w:r>
      <w:r w:rsidR="00D14AC6">
        <w:rPr>
          <w:color w:val="000000" w:themeColor="text1"/>
          <w:sz w:val="28"/>
          <w:szCs w:val="28"/>
          <w:lang w:val="uk-UA"/>
        </w:rPr>
        <w:t>, з них</w:t>
      </w:r>
      <w:r w:rsidR="00CB0F32">
        <w:rPr>
          <w:color w:val="000000"/>
          <w:sz w:val="28"/>
          <w:szCs w:val="28"/>
          <w:lang w:val="uk-UA"/>
        </w:rPr>
        <w:t>:</w:t>
      </w:r>
    </w:p>
    <w:p w:rsidR="001A0406" w:rsidRPr="001A0406" w:rsidRDefault="001A0406" w:rsidP="001A0406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A0406">
        <w:rPr>
          <w:color w:val="000000" w:themeColor="text1"/>
          <w:sz w:val="28"/>
          <w:szCs w:val="28"/>
          <w:lang w:val="uk-UA"/>
        </w:rPr>
        <w:lastRenderedPageBreak/>
        <w:t>2.</w:t>
      </w:r>
      <w:r>
        <w:rPr>
          <w:color w:val="000000" w:themeColor="text1"/>
          <w:sz w:val="28"/>
          <w:szCs w:val="28"/>
          <w:lang w:val="uk-UA"/>
        </w:rPr>
        <w:t>1</w:t>
      </w:r>
      <w:r w:rsidRPr="001A0406">
        <w:rPr>
          <w:color w:val="000000" w:themeColor="text1"/>
          <w:sz w:val="28"/>
          <w:szCs w:val="28"/>
          <w:lang w:val="uk-UA"/>
        </w:rPr>
        <w:t xml:space="preserve">. Затверджено експертний висновок та надіслано документи до Державної регуляторної служби України для отримання пропозицій щодо </w:t>
      </w:r>
      <w:proofErr w:type="spellStart"/>
      <w:r w:rsidRPr="001A0406"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 w:rsidRPr="001A0406">
        <w:rPr>
          <w:color w:val="000000" w:themeColor="text1"/>
          <w:sz w:val="28"/>
          <w:szCs w:val="28"/>
          <w:lang w:val="uk-UA"/>
        </w:rPr>
        <w:t xml:space="preserve"> рішення міської ради «</w:t>
      </w:r>
      <w:r w:rsidR="004B77B0" w:rsidRPr="00CE0182">
        <w:rPr>
          <w:sz w:val="28"/>
          <w:szCs w:val="28"/>
        </w:rPr>
        <w:t xml:space="preserve">Про Правила благоустрою </w:t>
      </w:r>
      <w:proofErr w:type="spellStart"/>
      <w:r w:rsidR="004B77B0" w:rsidRPr="00CE0182">
        <w:rPr>
          <w:sz w:val="28"/>
          <w:szCs w:val="28"/>
        </w:rPr>
        <w:t>Луцької</w:t>
      </w:r>
      <w:proofErr w:type="spellEnd"/>
      <w:r w:rsidR="004B77B0" w:rsidRPr="00CE0182">
        <w:rPr>
          <w:sz w:val="28"/>
          <w:szCs w:val="28"/>
        </w:rPr>
        <w:t xml:space="preserve"> </w:t>
      </w:r>
      <w:proofErr w:type="spellStart"/>
      <w:r w:rsidR="004B77B0" w:rsidRPr="00CE0182">
        <w:rPr>
          <w:sz w:val="28"/>
          <w:szCs w:val="28"/>
        </w:rPr>
        <w:t>міської</w:t>
      </w:r>
      <w:proofErr w:type="spellEnd"/>
      <w:r w:rsidR="004B77B0" w:rsidRPr="00CE0182">
        <w:rPr>
          <w:sz w:val="28"/>
          <w:szCs w:val="28"/>
        </w:rPr>
        <w:t xml:space="preserve"> </w:t>
      </w:r>
      <w:proofErr w:type="spellStart"/>
      <w:r w:rsidR="004B77B0" w:rsidRPr="00CE0182">
        <w:rPr>
          <w:sz w:val="28"/>
          <w:szCs w:val="28"/>
        </w:rPr>
        <w:t>територіальної</w:t>
      </w:r>
      <w:proofErr w:type="spellEnd"/>
      <w:r w:rsidR="004B77B0" w:rsidRPr="00CE0182">
        <w:rPr>
          <w:sz w:val="28"/>
          <w:szCs w:val="28"/>
        </w:rPr>
        <w:t xml:space="preserve"> </w:t>
      </w:r>
      <w:proofErr w:type="spellStart"/>
      <w:r w:rsidR="004B77B0" w:rsidRPr="00CE0182">
        <w:rPr>
          <w:sz w:val="28"/>
          <w:szCs w:val="28"/>
        </w:rPr>
        <w:t>громади</w:t>
      </w:r>
      <w:proofErr w:type="spellEnd"/>
      <w:r w:rsidRPr="001A0406">
        <w:rPr>
          <w:color w:val="000000" w:themeColor="text1"/>
          <w:sz w:val="28"/>
          <w:szCs w:val="28"/>
          <w:lang w:val="uk-UA"/>
        </w:rPr>
        <w:t>».</w:t>
      </w:r>
    </w:p>
    <w:p w:rsidR="00D14AC6" w:rsidRDefault="00D14AC6" w:rsidP="00D14AC6">
      <w:pPr>
        <w:tabs>
          <w:tab w:val="left" w:pos="66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1A0406">
        <w:rPr>
          <w:color w:val="000000"/>
          <w:sz w:val="28"/>
          <w:szCs w:val="28"/>
          <w:lang w:val="uk-UA"/>
        </w:rPr>
        <w:t>2</w:t>
      </w:r>
      <w:r w:rsidRPr="00943CBB">
        <w:rPr>
          <w:sz w:val="28"/>
          <w:szCs w:val="28"/>
          <w:lang w:val="uk-UA"/>
        </w:rPr>
        <w:t xml:space="preserve">. Визнано такими, що пройшли всю регуляторну процедуру </w:t>
      </w:r>
      <w:r>
        <w:rPr>
          <w:color w:val="000000"/>
          <w:sz w:val="28"/>
          <w:szCs w:val="28"/>
          <w:lang w:val="uk-UA"/>
        </w:rPr>
        <w:t>та рекомендовані до прийняття</w:t>
      </w:r>
      <w:r w:rsidR="00FD3CD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D3CD8" w:rsidRPr="00046F8E">
        <w:rPr>
          <w:sz w:val="28"/>
          <w:szCs w:val="28"/>
        </w:rPr>
        <w:t>проєкт</w:t>
      </w:r>
      <w:proofErr w:type="spellEnd"/>
      <w:r w:rsidR="00FD3CD8">
        <w:rPr>
          <w:sz w:val="28"/>
          <w:szCs w:val="28"/>
          <w:lang w:val="uk-UA"/>
        </w:rPr>
        <w:t>и</w:t>
      </w:r>
      <w:r w:rsidR="00FD3CD8" w:rsidRPr="00046F8E">
        <w:rPr>
          <w:sz w:val="28"/>
          <w:szCs w:val="28"/>
        </w:rPr>
        <w:t xml:space="preserve"> </w:t>
      </w:r>
      <w:proofErr w:type="spellStart"/>
      <w:r w:rsidR="00FD3CD8" w:rsidRPr="00046F8E">
        <w:rPr>
          <w:sz w:val="28"/>
          <w:szCs w:val="28"/>
        </w:rPr>
        <w:t>рішен</w:t>
      </w:r>
      <w:proofErr w:type="spellEnd"/>
      <w:r w:rsidR="00FD3CD8">
        <w:rPr>
          <w:sz w:val="28"/>
          <w:szCs w:val="28"/>
          <w:lang w:val="uk-UA"/>
        </w:rPr>
        <w:t>ь</w:t>
      </w:r>
      <w:r w:rsidR="00FD3CD8" w:rsidRPr="00046F8E">
        <w:rPr>
          <w:sz w:val="28"/>
          <w:szCs w:val="28"/>
        </w:rPr>
        <w:t xml:space="preserve"> </w:t>
      </w:r>
      <w:proofErr w:type="spellStart"/>
      <w:r w:rsidR="00FD3CD8">
        <w:rPr>
          <w:sz w:val="28"/>
          <w:szCs w:val="28"/>
        </w:rPr>
        <w:t>виконавчого</w:t>
      </w:r>
      <w:proofErr w:type="spellEnd"/>
      <w:r w:rsidR="00FD3CD8">
        <w:rPr>
          <w:sz w:val="28"/>
          <w:szCs w:val="28"/>
        </w:rPr>
        <w:t xml:space="preserve"> </w:t>
      </w:r>
      <w:proofErr w:type="spellStart"/>
      <w:r w:rsidR="00FD3CD8">
        <w:rPr>
          <w:sz w:val="28"/>
          <w:szCs w:val="28"/>
        </w:rPr>
        <w:t>комітету</w:t>
      </w:r>
      <w:proofErr w:type="spellEnd"/>
      <w:r w:rsidR="00FD3CD8">
        <w:rPr>
          <w:sz w:val="28"/>
          <w:szCs w:val="28"/>
        </w:rPr>
        <w:t xml:space="preserve"> </w:t>
      </w:r>
      <w:proofErr w:type="spellStart"/>
      <w:r w:rsidR="00FD3CD8" w:rsidRPr="00046F8E">
        <w:rPr>
          <w:sz w:val="28"/>
          <w:szCs w:val="28"/>
        </w:rPr>
        <w:t>міської</w:t>
      </w:r>
      <w:proofErr w:type="spellEnd"/>
      <w:r w:rsidR="00FD3CD8" w:rsidRPr="00046F8E">
        <w:rPr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>:</w:t>
      </w:r>
    </w:p>
    <w:p w:rsidR="00D14AC6" w:rsidRDefault="004B77B0" w:rsidP="00D14AC6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>«</w:t>
      </w:r>
      <w:r w:rsidRPr="00072DC6">
        <w:rPr>
          <w:color w:val="000000"/>
          <w:sz w:val="28"/>
          <w:szCs w:val="28"/>
        </w:rPr>
        <w:t>Про</w:t>
      </w:r>
      <w:r w:rsidRPr="00072DC6">
        <w:rPr>
          <w:sz w:val="28"/>
          <w:szCs w:val="28"/>
        </w:rPr>
        <w:t xml:space="preserve"> Порядок </w:t>
      </w:r>
      <w:proofErr w:type="spellStart"/>
      <w:r w:rsidRPr="00072DC6">
        <w:rPr>
          <w:sz w:val="28"/>
          <w:szCs w:val="28"/>
        </w:rPr>
        <w:t>утримання</w:t>
      </w:r>
      <w:proofErr w:type="spellEnd"/>
      <w:r w:rsidRPr="00072DC6">
        <w:rPr>
          <w:sz w:val="28"/>
          <w:szCs w:val="28"/>
        </w:rPr>
        <w:t xml:space="preserve"> </w:t>
      </w:r>
      <w:proofErr w:type="spellStart"/>
      <w:r w:rsidRPr="00072DC6">
        <w:rPr>
          <w:sz w:val="28"/>
          <w:szCs w:val="28"/>
        </w:rPr>
        <w:t>фасадів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 w:rsidRPr="00072DC6">
        <w:rPr>
          <w:sz w:val="28"/>
          <w:szCs w:val="28"/>
        </w:rPr>
        <w:t xml:space="preserve"> </w:t>
      </w:r>
      <w:proofErr w:type="spellStart"/>
      <w:r w:rsidRPr="00072DC6">
        <w:rPr>
          <w:sz w:val="28"/>
          <w:szCs w:val="28"/>
        </w:rPr>
        <w:t>історичних</w:t>
      </w:r>
      <w:proofErr w:type="spellEnd"/>
      <w:r w:rsidRPr="00072DC6">
        <w:rPr>
          <w:sz w:val="28"/>
          <w:szCs w:val="28"/>
        </w:rPr>
        <w:t xml:space="preserve"> </w:t>
      </w:r>
      <w:proofErr w:type="spellStart"/>
      <w:r w:rsidRPr="00072DC6">
        <w:rPr>
          <w:sz w:val="28"/>
          <w:szCs w:val="28"/>
        </w:rPr>
        <w:t>ареалів</w:t>
      </w:r>
      <w:proofErr w:type="spellEnd"/>
      <w:r w:rsidRPr="00072DC6">
        <w:rPr>
          <w:sz w:val="28"/>
          <w:szCs w:val="28"/>
        </w:rPr>
        <w:t xml:space="preserve"> </w:t>
      </w:r>
      <w:proofErr w:type="spellStart"/>
      <w:r w:rsidRPr="00072DC6">
        <w:rPr>
          <w:sz w:val="28"/>
          <w:szCs w:val="28"/>
        </w:rPr>
        <w:t>міста</w:t>
      </w:r>
      <w:proofErr w:type="spellEnd"/>
      <w:r w:rsidRPr="00072DC6">
        <w:rPr>
          <w:sz w:val="28"/>
          <w:szCs w:val="28"/>
        </w:rPr>
        <w:t xml:space="preserve"> </w:t>
      </w:r>
      <w:proofErr w:type="spellStart"/>
      <w:r w:rsidRPr="00072DC6">
        <w:rPr>
          <w:sz w:val="28"/>
          <w:szCs w:val="28"/>
        </w:rPr>
        <w:t>Луцька</w:t>
      </w:r>
      <w:proofErr w:type="spellEnd"/>
      <w:r w:rsidRPr="00072DC6">
        <w:rPr>
          <w:sz w:val="28"/>
          <w:szCs w:val="28"/>
        </w:rPr>
        <w:t xml:space="preserve"> та </w:t>
      </w:r>
      <w:proofErr w:type="spellStart"/>
      <w:r w:rsidRPr="00072DC6">
        <w:rPr>
          <w:sz w:val="28"/>
          <w:szCs w:val="28"/>
        </w:rPr>
        <w:t>об’єктів</w:t>
      </w:r>
      <w:proofErr w:type="spellEnd"/>
      <w:r w:rsidRPr="00072DC6">
        <w:rPr>
          <w:sz w:val="28"/>
          <w:szCs w:val="28"/>
        </w:rPr>
        <w:t xml:space="preserve"> </w:t>
      </w:r>
      <w:proofErr w:type="spellStart"/>
      <w:r w:rsidRPr="00072DC6">
        <w:rPr>
          <w:sz w:val="28"/>
          <w:szCs w:val="28"/>
        </w:rPr>
        <w:t>культурної</w:t>
      </w:r>
      <w:proofErr w:type="spellEnd"/>
      <w:r w:rsidRPr="00072DC6">
        <w:rPr>
          <w:sz w:val="28"/>
          <w:szCs w:val="28"/>
        </w:rPr>
        <w:t xml:space="preserve"> </w:t>
      </w:r>
      <w:proofErr w:type="spellStart"/>
      <w:r w:rsidRPr="00072DC6">
        <w:rPr>
          <w:sz w:val="28"/>
          <w:szCs w:val="28"/>
        </w:rPr>
        <w:t>спадщини</w:t>
      </w:r>
      <w:proofErr w:type="spellEnd"/>
      <w:r w:rsidRPr="00072DC6">
        <w:rPr>
          <w:sz w:val="28"/>
          <w:szCs w:val="28"/>
        </w:rPr>
        <w:t xml:space="preserve"> поза </w:t>
      </w:r>
      <w:proofErr w:type="spellStart"/>
      <w:r w:rsidRPr="00072DC6">
        <w:rPr>
          <w:sz w:val="28"/>
          <w:szCs w:val="28"/>
        </w:rPr>
        <w:t>їхніми</w:t>
      </w:r>
      <w:proofErr w:type="spellEnd"/>
      <w:r w:rsidRPr="00072DC6">
        <w:rPr>
          <w:sz w:val="28"/>
          <w:szCs w:val="28"/>
        </w:rPr>
        <w:t xml:space="preserve"> межами</w:t>
      </w:r>
      <w:r>
        <w:rPr>
          <w:sz w:val="28"/>
          <w:szCs w:val="28"/>
        </w:rPr>
        <w:t>»</w:t>
      </w:r>
      <w:r w:rsidR="00D14AC6" w:rsidRPr="001A0406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4B77B0" w:rsidRPr="004B77B0" w:rsidRDefault="004B77B0" w:rsidP="004B77B0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024C3">
        <w:rPr>
          <w:sz w:val="28"/>
          <w:szCs w:val="28"/>
        </w:rPr>
        <w:t xml:space="preserve">«Про </w:t>
      </w:r>
      <w:proofErr w:type="spellStart"/>
      <w:r w:rsidRPr="00C024C3">
        <w:rPr>
          <w:sz w:val="28"/>
          <w:szCs w:val="28"/>
        </w:rPr>
        <w:t>затвердження</w:t>
      </w:r>
      <w:proofErr w:type="spellEnd"/>
      <w:r w:rsidRPr="00C024C3">
        <w:rPr>
          <w:sz w:val="28"/>
          <w:szCs w:val="28"/>
        </w:rPr>
        <w:t xml:space="preserve"> Порядку </w:t>
      </w:r>
      <w:proofErr w:type="spellStart"/>
      <w:r w:rsidRPr="00C024C3">
        <w:rPr>
          <w:sz w:val="28"/>
          <w:szCs w:val="28"/>
        </w:rPr>
        <w:t>розміщення</w:t>
      </w:r>
      <w:proofErr w:type="spellEnd"/>
      <w:r w:rsidRPr="00C024C3">
        <w:rPr>
          <w:sz w:val="28"/>
          <w:szCs w:val="28"/>
        </w:rPr>
        <w:t xml:space="preserve"> </w:t>
      </w:r>
      <w:proofErr w:type="spellStart"/>
      <w:r w:rsidRPr="00C024C3">
        <w:rPr>
          <w:sz w:val="28"/>
          <w:szCs w:val="28"/>
        </w:rPr>
        <w:t>зовнішньої</w:t>
      </w:r>
      <w:proofErr w:type="spellEnd"/>
      <w:r w:rsidRPr="00C024C3">
        <w:rPr>
          <w:sz w:val="28"/>
          <w:szCs w:val="28"/>
        </w:rPr>
        <w:t xml:space="preserve"> </w:t>
      </w:r>
      <w:proofErr w:type="spellStart"/>
      <w:r w:rsidRPr="00C024C3">
        <w:rPr>
          <w:sz w:val="28"/>
          <w:szCs w:val="28"/>
        </w:rPr>
        <w:t>реклами</w:t>
      </w:r>
      <w:proofErr w:type="spellEnd"/>
      <w:r w:rsidRPr="00C024C3">
        <w:rPr>
          <w:sz w:val="28"/>
          <w:szCs w:val="28"/>
        </w:rPr>
        <w:t xml:space="preserve"> на </w:t>
      </w:r>
      <w:proofErr w:type="spellStart"/>
      <w:r w:rsidRPr="00C024C3">
        <w:rPr>
          <w:sz w:val="28"/>
          <w:szCs w:val="28"/>
        </w:rPr>
        <w:t>території</w:t>
      </w:r>
      <w:proofErr w:type="spellEnd"/>
      <w:r w:rsidRPr="00C024C3">
        <w:rPr>
          <w:sz w:val="28"/>
          <w:szCs w:val="28"/>
        </w:rPr>
        <w:t xml:space="preserve"> </w:t>
      </w:r>
      <w:proofErr w:type="spellStart"/>
      <w:r w:rsidRPr="00C024C3">
        <w:rPr>
          <w:sz w:val="28"/>
          <w:szCs w:val="28"/>
        </w:rPr>
        <w:t>Луцької</w:t>
      </w:r>
      <w:proofErr w:type="spellEnd"/>
      <w:r w:rsidRPr="00C024C3">
        <w:rPr>
          <w:sz w:val="28"/>
          <w:szCs w:val="28"/>
        </w:rPr>
        <w:t xml:space="preserve"> </w:t>
      </w:r>
      <w:proofErr w:type="spellStart"/>
      <w:r w:rsidRPr="00C024C3">
        <w:rPr>
          <w:sz w:val="28"/>
          <w:szCs w:val="28"/>
        </w:rPr>
        <w:t>міської</w:t>
      </w:r>
      <w:proofErr w:type="spellEnd"/>
      <w:r w:rsidRPr="00C024C3">
        <w:rPr>
          <w:sz w:val="28"/>
          <w:szCs w:val="28"/>
        </w:rPr>
        <w:t xml:space="preserve"> </w:t>
      </w:r>
      <w:proofErr w:type="spellStart"/>
      <w:r w:rsidRPr="00C024C3">
        <w:rPr>
          <w:sz w:val="28"/>
          <w:szCs w:val="28"/>
        </w:rPr>
        <w:t>територіальної</w:t>
      </w:r>
      <w:proofErr w:type="spellEnd"/>
      <w:r w:rsidRPr="00C024C3">
        <w:rPr>
          <w:sz w:val="28"/>
          <w:szCs w:val="28"/>
        </w:rPr>
        <w:t xml:space="preserve"> </w:t>
      </w:r>
      <w:proofErr w:type="spellStart"/>
      <w:r w:rsidRPr="00C024C3">
        <w:rPr>
          <w:sz w:val="28"/>
          <w:szCs w:val="28"/>
        </w:rPr>
        <w:t>громади</w:t>
      </w:r>
      <w:proofErr w:type="spellEnd"/>
      <w:r w:rsidRPr="00C024C3">
        <w:rPr>
          <w:sz w:val="28"/>
          <w:szCs w:val="28"/>
        </w:rPr>
        <w:t xml:space="preserve"> у </w:t>
      </w:r>
      <w:proofErr w:type="spellStart"/>
      <w:r w:rsidRPr="00C024C3">
        <w:rPr>
          <w:sz w:val="28"/>
          <w:szCs w:val="28"/>
        </w:rPr>
        <w:t>новій</w:t>
      </w:r>
      <w:proofErr w:type="spellEnd"/>
      <w:r w:rsidRPr="00C024C3">
        <w:rPr>
          <w:sz w:val="28"/>
          <w:szCs w:val="28"/>
        </w:rPr>
        <w:t xml:space="preserve"> </w:t>
      </w:r>
      <w:proofErr w:type="spellStart"/>
      <w:r w:rsidRPr="00C024C3">
        <w:rPr>
          <w:sz w:val="28"/>
          <w:szCs w:val="28"/>
        </w:rPr>
        <w:t>редакції</w:t>
      </w:r>
      <w:proofErr w:type="spellEnd"/>
      <w:r w:rsidRPr="00C024C3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;</w:t>
      </w:r>
    </w:p>
    <w:p w:rsidR="00943989" w:rsidRPr="00812557" w:rsidRDefault="00943989" w:rsidP="00A560C8">
      <w:pPr>
        <w:tabs>
          <w:tab w:val="left" w:pos="6660"/>
        </w:tabs>
        <w:ind w:firstLine="567"/>
        <w:jc w:val="both"/>
        <w:rPr>
          <w:sz w:val="28"/>
          <w:szCs w:val="28"/>
          <w:lang w:val="uk-UA"/>
        </w:rPr>
      </w:pPr>
      <w:r w:rsidRPr="00812557">
        <w:rPr>
          <w:sz w:val="28"/>
          <w:szCs w:val="28"/>
        </w:rPr>
        <w:t>«</w:t>
      </w:r>
      <w:r w:rsidRPr="00812557">
        <w:rPr>
          <w:spacing w:val="3"/>
          <w:sz w:val="28"/>
          <w:szCs w:val="28"/>
          <w:shd w:val="clear" w:color="auto" w:fill="FFFFFF"/>
        </w:rPr>
        <w:t xml:space="preserve">Про </w:t>
      </w:r>
      <w:proofErr w:type="spellStart"/>
      <w:r w:rsidRPr="00812557">
        <w:rPr>
          <w:spacing w:val="3"/>
          <w:sz w:val="28"/>
          <w:szCs w:val="28"/>
          <w:shd w:val="clear" w:color="auto" w:fill="FFFFFF"/>
        </w:rPr>
        <w:t>затвердження</w:t>
      </w:r>
      <w:proofErr w:type="spellEnd"/>
      <w:r w:rsidRPr="00812557">
        <w:rPr>
          <w:spacing w:val="3"/>
          <w:sz w:val="28"/>
          <w:szCs w:val="28"/>
          <w:shd w:val="clear" w:color="auto" w:fill="FFFFFF"/>
        </w:rPr>
        <w:t xml:space="preserve"> Порядку </w:t>
      </w:r>
      <w:proofErr w:type="spellStart"/>
      <w:r w:rsidRPr="00812557">
        <w:rPr>
          <w:spacing w:val="3"/>
          <w:sz w:val="28"/>
          <w:szCs w:val="28"/>
          <w:shd w:val="clear" w:color="auto" w:fill="FFFFFF"/>
        </w:rPr>
        <w:t>формування</w:t>
      </w:r>
      <w:proofErr w:type="spellEnd"/>
      <w:r w:rsidRPr="00812557">
        <w:rPr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812557">
        <w:rPr>
          <w:spacing w:val="3"/>
          <w:sz w:val="28"/>
          <w:szCs w:val="28"/>
          <w:shd w:val="clear" w:color="auto" w:fill="FFFFFF"/>
        </w:rPr>
        <w:t>ціни</w:t>
      </w:r>
      <w:proofErr w:type="spellEnd"/>
      <w:r w:rsidRPr="00812557">
        <w:rPr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812557">
        <w:rPr>
          <w:spacing w:val="3"/>
          <w:sz w:val="28"/>
          <w:szCs w:val="28"/>
          <w:shd w:val="clear" w:color="auto" w:fill="FFFFFF"/>
        </w:rPr>
        <w:t>послуги</w:t>
      </w:r>
      <w:proofErr w:type="spellEnd"/>
      <w:r w:rsidRPr="00812557">
        <w:rPr>
          <w:spacing w:val="3"/>
          <w:sz w:val="28"/>
          <w:szCs w:val="28"/>
          <w:shd w:val="clear" w:color="auto" w:fill="FFFFFF"/>
        </w:rPr>
        <w:t xml:space="preserve"> з </w:t>
      </w:r>
      <w:proofErr w:type="spellStart"/>
      <w:r w:rsidRPr="00812557">
        <w:rPr>
          <w:spacing w:val="3"/>
          <w:sz w:val="28"/>
          <w:szCs w:val="28"/>
          <w:shd w:val="clear" w:color="auto" w:fill="FFFFFF"/>
        </w:rPr>
        <w:t>управління</w:t>
      </w:r>
      <w:proofErr w:type="spellEnd"/>
      <w:r w:rsidRPr="00812557">
        <w:rPr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812557">
        <w:rPr>
          <w:spacing w:val="3"/>
          <w:sz w:val="28"/>
          <w:szCs w:val="28"/>
          <w:shd w:val="clear" w:color="auto" w:fill="FFFFFF"/>
        </w:rPr>
        <w:t>багатоквартирним</w:t>
      </w:r>
      <w:proofErr w:type="spellEnd"/>
      <w:r w:rsidRPr="00812557">
        <w:rPr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812557">
        <w:rPr>
          <w:spacing w:val="3"/>
          <w:sz w:val="28"/>
          <w:szCs w:val="28"/>
          <w:shd w:val="clear" w:color="auto" w:fill="FFFFFF"/>
        </w:rPr>
        <w:t>будинком</w:t>
      </w:r>
      <w:proofErr w:type="spellEnd"/>
      <w:r w:rsidRPr="00812557">
        <w:rPr>
          <w:sz w:val="28"/>
          <w:szCs w:val="28"/>
        </w:rPr>
        <w:t>».</w:t>
      </w:r>
    </w:p>
    <w:p w:rsidR="00A560C8" w:rsidRDefault="00A560C8" w:rsidP="00A560C8">
      <w:pPr>
        <w:tabs>
          <w:tab w:val="left" w:pos="666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Pr="00B53510">
        <w:rPr>
          <w:sz w:val="28"/>
          <w:szCs w:val="28"/>
          <w:lang w:val="uk-UA"/>
        </w:rPr>
        <w:t xml:space="preserve">. Прийнято </w:t>
      </w:r>
      <w:r w:rsidR="006B0FA1">
        <w:rPr>
          <w:sz w:val="28"/>
          <w:szCs w:val="28"/>
          <w:lang w:val="uk-UA"/>
        </w:rPr>
        <w:t>3</w:t>
      </w:r>
      <w:r w:rsidRPr="00B53510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регуляторних акти</w:t>
      </w:r>
      <w:r w:rsidR="006B0FA1">
        <w:rPr>
          <w:color w:val="000000"/>
          <w:sz w:val="28"/>
          <w:szCs w:val="28"/>
          <w:lang w:val="uk-UA"/>
        </w:rPr>
        <w:t> – </w:t>
      </w:r>
      <w:r w:rsidR="00124F68">
        <w:rPr>
          <w:color w:val="000000"/>
          <w:sz w:val="28"/>
          <w:szCs w:val="28"/>
          <w:lang w:val="uk-UA"/>
        </w:rPr>
        <w:t xml:space="preserve">вищезазначені </w:t>
      </w:r>
      <w:r w:rsidR="006B0FA1">
        <w:rPr>
          <w:color w:val="000000"/>
          <w:sz w:val="28"/>
          <w:szCs w:val="28"/>
          <w:lang w:val="uk-UA"/>
        </w:rPr>
        <w:t>рішення виконавчого комітету</w:t>
      </w:r>
      <w:r w:rsidR="00812557">
        <w:rPr>
          <w:color w:val="000000"/>
          <w:sz w:val="28"/>
          <w:szCs w:val="28"/>
          <w:lang w:val="uk-UA"/>
        </w:rPr>
        <w:t xml:space="preserve"> </w:t>
      </w:r>
      <w:r w:rsidR="00D0674D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>, які були рекомендовані постійною комісією до прийняття.</w:t>
      </w:r>
    </w:p>
    <w:p w:rsidR="00A560C8" w:rsidRDefault="00A560C8" w:rsidP="00A560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Відповідно до вимог:</w:t>
      </w:r>
    </w:p>
    <w:p w:rsidR="00A560C8" w:rsidRDefault="00A560C8" w:rsidP="00A560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статті 13 Закону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1160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цих регуляторних актів та відповідні документи до них, підготовлені в процесі здійснення регуляторної діяльності, оприлюднено на офіційному сайті міської ради в розділі «Регуляторна політика»;</w:t>
      </w:r>
    </w:p>
    <w:p w:rsidR="00A560C8" w:rsidRDefault="00A560C8" w:rsidP="00A560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статті 12 Закону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1160 усі прийняті регуляторні акти оприлюднено на офіційному сайті міської ради в розділі «Регуляторна політика» та надруковано у газеті «Луцький замок» у встановлені терміни.</w:t>
      </w:r>
    </w:p>
    <w:p w:rsidR="000A431F" w:rsidRDefault="00B53510" w:rsidP="006C6B1A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631E9">
        <w:rPr>
          <w:color w:val="000000" w:themeColor="text1"/>
          <w:sz w:val="28"/>
          <w:szCs w:val="28"/>
          <w:lang w:val="uk-UA"/>
        </w:rPr>
        <w:t>Розпочато регуляторну процедуру</w:t>
      </w:r>
      <w:r w:rsidR="0000694B" w:rsidRPr="005631E9">
        <w:rPr>
          <w:color w:val="000000" w:themeColor="text1"/>
          <w:sz w:val="28"/>
          <w:szCs w:val="28"/>
          <w:lang w:val="uk-UA"/>
        </w:rPr>
        <w:t xml:space="preserve"> </w:t>
      </w:r>
      <w:r w:rsidR="00124F68">
        <w:rPr>
          <w:color w:val="000000" w:themeColor="text1"/>
          <w:sz w:val="28"/>
          <w:szCs w:val="28"/>
          <w:lang w:val="uk-UA"/>
        </w:rPr>
        <w:t xml:space="preserve">та проведено її більшість етапів </w:t>
      </w:r>
      <w:r w:rsidR="0000694B" w:rsidRPr="005631E9">
        <w:rPr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="006C6B1A" w:rsidRPr="005631E9">
        <w:rPr>
          <w:color w:val="000000" w:themeColor="text1"/>
          <w:sz w:val="28"/>
          <w:szCs w:val="28"/>
          <w:lang w:val="uk-UA"/>
        </w:rPr>
        <w:t>проєкт</w:t>
      </w:r>
      <w:r w:rsidR="000A431F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6C6B1A" w:rsidRPr="005631E9">
        <w:rPr>
          <w:color w:val="000000" w:themeColor="text1"/>
          <w:sz w:val="28"/>
          <w:szCs w:val="28"/>
          <w:lang w:val="uk-UA"/>
        </w:rPr>
        <w:t xml:space="preserve"> регуляторн</w:t>
      </w:r>
      <w:r w:rsidR="000A431F">
        <w:rPr>
          <w:color w:val="000000" w:themeColor="text1"/>
          <w:sz w:val="28"/>
          <w:szCs w:val="28"/>
          <w:lang w:val="uk-UA"/>
        </w:rPr>
        <w:t>ого</w:t>
      </w:r>
      <w:r w:rsidR="006C6B1A" w:rsidRPr="005631E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C6B1A" w:rsidRPr="005631E9">
        <w:rPr>
          <w:color w:val="000000" w:themeColor="text1"/>
          <w:sz w:val="28"/>
          <w:szCs w:val="28"/>
          <w:lang w:val="uk-UA"/>
        </w:rPr>
        <w:t>акт</w:t>
      </w:r>
      <w:r w:rsidR="000A431F">
        <w:rPr>
          <w:color w:val="000000" w:themeColor="text1"/>
          <w:sz w:val="28"/>
          <w:szCs w:val="28"/>
          <w:lang w:val="uk-UA"/>
        </w:rPr>
        <w:t>а</w:t>
      </w:r>
      <w:proofErr w:type="spellEnd"/>
      <w:r w:rsidR="000A431F">
        <w:rPr>
          <w:color w:val="000000" w:themeColor="text1"/>
          <w:sz w:val="28"/>
          <w:szCs w:val="28"/>
          <w:lang w:val="uk-UA"/>
        </w:rPr>
        <w:t> – </w:t>
      </w:r>
      <w:proofErr w:type="spellStart"/>
      <w:r w:rsidR="000A431F">
        <w:rPr>
          <w:color w:val="000000" w:themeColor="text1"/>
          <w:sz w:val="28"/>
          <w:szCs w:val="28"/>
          <w:lang w:val="uk-UA"/>
        </w:rPr>
        <w:t>п</w:t>
      </w:r>
      <w:r w:rsidR="000A431F" w:rsidRPr="001A0406">
        <w:rPr>
          <w:color w:val="000000" w:themeColor="text1"/>
          <w:sz w:val="28"/>
          <w:szCs w:val="28"/>
          <w:lang w:val="uk-UA"/>
        </w:rPr>
        <w:t>роєкту</w:t>
      </w:r>
      <w:proofErr w:type="spellEnd"/>
      <w:r w:rsidR="000A431F" w:rsidRPr="001A0406">
        <w:rPr>
          <w:color w:val="000000" w:themeColor="text1"/>
          <w:sz w:val="28"/>
          <w:szCs w:val="28"/>
          <w:lang w:val="uk-UA"/>
        </w:rPr>
        <w:t xml:space="preserve"> рішення міської ради «</w:t>
      </w:r>
      <w:r w:rsidR="000A431F" w:rsidRPr="00CE0182">
        <w:rPr>
          <w:sz w:val="28"/>
          <w:szCs w:val="28"/>
        </w:rPr>
        <w:t xml:space="preserve">Про Правила благоустрою </w:t>
      </w:r>
      <w:proofErr w:type="spellStart"/>
      <w:r w:rsidR="000A431F" w:rsidRPr="00CE0182">
        <w:rPr>
          <w:sz w:val="28"/>
          <w:szCs w:val="28"/>
        </w:rPr>
        <w:t>Луцької</w:t>
      </w:r>
      <w:proofErr w:type="spellEnd"/>
      <w:r w:rsidR="000A431F" w:rsidRPr="00CE0182">
        <w:rPr>
          <w:sz w:val="28"/>
          <w:szCs w:val="28"/>
        </w:rPr>
        <w:t xml:space="preserve"> </w:t>
      </w:r>
      <w:proofErr w:type="spellStart"/>
      <w:r w:rsidR="000A431F" w:rsidRPr="00CE0182">
        <w:rPr>
          <w:sz w:val="28"/>
          <w:szCs w:val="28"/>
        </w:rPr>
        <w:t>міської</w:t>
      </w:r>
      <w:proofErr w:type="spellEnd"/>
      <w:r w:rsidR="000A431F" w:rsidRPr="00CE0182">
        <w:rPr>
          <w:sz w:val="28"/>
          <w:szCs w:val="28"/>
        </w:rPr>
        <w:t xml:space="preserve"> </w:t>
      </w:r>
      <w:proofErr w:type="spellStart"/>
      <w:r w:rsidR="000A431F" w:rsidRPr="00CE0182">
        <w:rPr>
          <w:sz w:val="28"/>
          <w:szCs w:val="28"/>
        </w:rPr>
        <w:t>територіальної</w:t>
      </w:r>
      <w:proofErr w:type="spellEnd"/>
      <w:r w:rsidR="000A431F" w:rsidRPr="00CE0182">
        <w:rPr>
          <w:sz w:val="28"/>
          <w:szCs w:val="28"/>
        </w:rPr>
        <w:t xml:space="preserve"> </w:t>
      </w:r>
      <w:proofErr w:type="spellStart"/>
      <w:r w:rsidR="000A431F" w:rsidRPr="00CE0182">
        <w:rPr>
          <w:sz w:val="28"/>
          <w:szCs w:val="28"/>
        </w:rPr>
        <w:t>громади</w:t>
      </w:r>
      <w:proofErr w:type="spellEnd"/>
      <w:r w:rsidR="000A431F" w:rsidRPr="001A0406">
        <w:rPr>
          <w:color w:val="000000" w:themeColor="text1"/>
          <w:sz w:val="28"/>
          <w:szCs w:val="28"/>
          <w:lang w:val="uk-UA"/>
        </w:rPr>
        <w:t>»</w:t>
      </w:r>
      <w:r w:rsidR="000A431F">
        <w:rPr>
          <w:color w:val="000000" w:themeColor="text1"/>
          <w:sz w:val="28"/>
          <w:szCs w:val="28"/>
          <w:lang w:val="uk-UA"/>
        </w:rPr>
        <w:t>.</w:t>
      </w:r>
    </w:p>
    <w:p w:rsidR="00E706FA" w:rsidRPr="005631E9" w:rsidRDefault="00E706FA" w:rsidP="006C6B1A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Розробка інших запланованих регуляторних актів не </w:t>
      </w:r>
      <w:r w:rsidR="00DA034F">
        <w:rPr>
          <w:color w:val="000000" w:themeColor="text1"/>
          <w:sz w:val="28"/>
          <w:szCs w:val="28"/>
          <w:lang w:val="uk-UA"/>
        </w:rPr>
        <w:t>проводилась</w:t>
      </w:r>
      <w:r>
        <w:rPr>
          <w:color w:val="000000" w:themeColor="text1"/>
          <w:sz w:val="28"/>
          <w:szCs w:val="28"/>
          <w:lang w:val="uk-UA"/>
        </w:rPr>
        <w:t xml:space="preserve"> з причин зміни законодавства та відсутності потреби </w:t>
      </w:r>
      <w:r w:rsidR="00CB220C">
        <w:rPr>
          <w:color w:val="000000" w:themeColor="text1"/>
          <w:sz w:val="28"/>
          <w:szCs w:val="28"/>
          <w:lang w:val="uk-UA"/>
        </w:rPr>
        <w:t>в</w:t>
      </w:r>
      <w:r w:rsidR="00854570">
        <w:rPr>
          <w:color w:val="000000" w:themeColor="text1"/>
          <w:sz w:val="28"/>
          <w:szCs w:val="28"/>
          <w:lang w:val="uk-UA"/>
        </w:rPr>
        <w:t xml:space="preserve"> їх</w:t>
      </w:r>
      <w:r>
        <w:rPr>
          <w:color w:val="000000" w:themeColor="text1"/>
          <w:sz w:val="28"/>
          <w:szCs w:val="28"/>
          <w:lang w:val="uk-UA"/>
        </w:rPr>
        <w:t xml:space="preserve"> розробці в 202</w:t>
      </w:r>
      <w:r w:rsidR="000A431F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 xml:space="preserve"> році.</w:t>
      </w:r>
    </w:p>
    <w:p w:rsidR="004221F8" w:rsidRDefault="005A356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401C6A">
        <w:rPr>
          <w:color w:val="000000"/>
          <w:sz w:val="28"/>
          <w:szCs w:val="28"/>
          <w:lang w:val="uk-UA"/>
        </w:rPr>
        <w:t xml:space="preserve">. Відповідно до вимог статті 10 </w:t>
      </w:r>
      <w:r w:rsidR="00401C6A">
        <w:rPr>
          <w:sz w:val="28"/>
          <w:szCs w:val="28"/>
          <w:lang w:val="uk-UA"/>
        </w:rPr>
        <w:t>Закону №</w:t>
      </w:r>
      <w:r w:rsidR="00401C6A">
        <w:rPr>
          <w:sz w:val="28"/>
          <w:szCs w:val="28"/>
        </w:rPr>
        <w:t> </w:t>
      </w:r>
      <w:r w:rsidR="00401C6A">
        <w:rPr>
          <w:sz w:val="28"/>
          <w:szCs w:val="28"/>
          <w:lang w:val="uk-UA"/>
        </w:rPr>
        <w:t>1160</w:t>
      </w:r>
      <w:r>
        <w:rPr>
          <w:sz w:val="28"/>
          <w:szCs w:val="28"/>
          <w:lang w:val="uk-UA"/>
        </w:rPr>
        <w:t xml:space="preserve"> та згідно з планом-графіком проведення </w:t>
      </w:r>
      <w:proofErr w:type="spellStart"/>
      <w:r>
        <w:rPr>
          <w:sz w:val="28"/>
          <w:szCs w:val="28"/>
          <w:lang w:val="uk-UA"/>
        </w:rPr>
        <w:t>відстежень</w:t>
      </w:r>
      <w:proofErr w:type="spellEnd"/>
      <w:r>
        <w:rPr>
          <w:sz w:val="28"/>
          <w:szCs w:val="28"/>
          <w:lang w:val="uk-UA"/>
        </w:rPr>
        <w:t xml:space="preserve"> </w:t>
      </w:r>
      <w:r w:rsidR="00401C6A">
        <w:rPr>
          <w:color w:val="000000"/>
          <w:sz w:val="28"/>
          <w:szCs w:val="28"/>
          <w:lang w:val="uk-UA"/>
        </w:rPr>
        <w:t xml:space="preserve">розробниками регуляторних актів (виконавчими органами міської ради та комунальними підприємствами) підготовлено </w:t>
      </w:r>
      <w:r w:rsidR="00A03014">
        <w:rPr>
          <w:color w:val="000000"/>
          <w:sz w:val="28"/>
          <w:szCs w:val="28"/>
          <w:lang w:val="uk-UA"/>
        </w:rPr>
        <w:t>10</w:t>
      </w:r>
      <w:r w:rsidR="00994B62">
        <w:rPr>
          <w:color w:val="000000"/>
          <w:sz w:val="28"/>
          <w:szCs w:val="28"/>
          <w:lang w:val="uk-UA"/>
        </w:rPr>
        <w:t xml:space="preserve"> звіт</w:t>
      </w:r>
      <w:r w:rsidR="00FA6E6D">
        <w:rPr>
          <w:color w:val="000000"/>
          <w:sz w:val="28"/>
          <w:szCs w:val="28"/>
          <w:lang w:val="uk-UA"/>
        </w:rPr>
        <w:t>ів</w:t>
      </w:r>
      <w:r w:rsidR="00401C6A">
        <w:rPr>
          <w:color w:val="000000"/>
          <w:sz w:val="28"/>
          <w:szCs w:val="28"/>
          <w:lang w:val="uk-UA"/>
        </w:rPr>
        <w:t xml:space="preserve"> про здійснення заходів щодо базового, повторного та періодичного відстеження результативності дії прийнятих регуляторних актів.</w:t>
      </w:r>
    </w:p>
    <w:p w:rsidR="00FF0D99" w:rsidRDefault="00FF0D9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Сформовано план-графік проведення </w:t>
      </w:r>
      <w:proofErr w:type="spellStart"/>
      <w:r>
        <w:rPr>
          <w:color w:val="000000"/>
          <w:sz w:val="28"/>
          <w:szCs w:val="28"/>
          <w:lang w:val="uk-UA"/>
        </w:rPr>
        <w:t>відстежень</w:t>
      </w:r>
      <w:proofErr w:type="spellEnd"/>
      <w:r>
        <w:rPr>
          <w:color w:val="000000"/>
          <w:sz w:val="28"/>
          <w:szCs w:val="28"/>
          <w:lang w:val="uk-UA"/>
        </w:rPr>
        <w:t xml:space="preserve"> результативності дії прийнятих регуляторних актів на 2025 рік.</w:t>
      </w:r>
    </w:p>
    <w:p w:rsidR="00124F68" w:rsidRDefault="005A3564" w:rsidP="005C2444">
      <w:pPr>
        <w:widowControl w:val="0"/>
        <w:ind w:firstLine="567"/>
        <w:jc w:val="both"/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pacing w:val="1"/>
          <w:sz w:val="28"/>
          <w:szCs w:val="28"/>
          <w:lang w:val="uk-UA"/>
        </w:rPr>
        <w:t>5</w:t>
      </w:r>
      <w:r w:rsidR="00401C6A" w:rsidRPr="005C2444">
        <w:rPr>
          <w:color w:val="000000" w:themeColor="text1"/>
          <w:spacing w:val="1"/>
          <w:sz w:val="28"/>
          <w:szCs w:val="28"/>
          <w:lang w:val="uk-UA"/>
        </w:rPr>
        <w:t>. </w:t>
      </w:r>
      <w:r w:rsidR="00846BF8" w:rsidRPr="005C2444">
        <w:rPr>
          <w:color w:val="000000" w:themeColor="text1"/>
          <w:spacing w:val="1"/>
          <w:sz w:val="28"/>
          <w:szCs w:val="28"/>
          <w:lang w:val="uk-UA"/>
        </w:rPr>
        <w:t xml:space="preserve">За ініціативи розробника </w:t>
      </w:r>
      <w:r w:rsidR="00DE7754" w:rsidRPr="005C2444">
        <w:rPr>
          <w:color w:val="000000" w:themeColor="text1"/>
          <w:spacing w:val="1"/>
          <w:sz w:val="28"/>
          <w:szCs w:val="28"/>
          <w:lang w:val="uk-UA"/>
        </w:rPr>
        <w:t xml:space="preserve">здійснено перегляд </w:t>
      </w:r>
      <w:r w:rsidR="00846BF8" w:rsidRPr="005C2444">
        <w:rPr>
          <w:color w:val="000000" w:themeColor="text1"/>
          <w:spacing w:val="1"/>
          <w:sz w:val="28"/>
          <w:szCs w:val="28"/>
          <w:lang w:val="uk-UA"/>
        </w:rPr>
        <w:t>регуляторн</w:t>
      </w:r>
      <w:r w:rsidR="00DE7754" w:rsidRPr="005C2444">
        <w:rPr>
          <w:color w:val="000000" w:themeColor="text1"/>
          <w:spacing w:val="1"/>
          <w:sz w:val="28"/>
          <w:szCs w:val="28"/>
          <w:lang w:val="uk-UA"/>
        </w:rPr>
        <w:t>ого</w:t>
      </w:r>
      <w:r w:rsidR="00846BF8" w:rsidRPr="005C2444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proofErr w:type="spellStart"/>
      <w:r w:rsidR="00846BF8" w:rsidRPr="005C2444">
        <w:rPr>
          <w:color w:val="000000" w:themeColor="text1"/>
          <w:spacing w:val="1"/>
          <w:sz w:val="28"/>
          <w:szCs w:val="28"/>
          <w:lang w:val="uk-UA"/>
        </w:rPr>
        <w:t>акт</w:t>
      </w:r>
      <w:r w:rsidR="00DE7754" w:rsidRPr="005C2444">
        <w:rPr>
          <w:color w:val="000000" w:themeColor="text1"/>
          <w:spacing w:val="1"/>
          <w:sz w:val="28"/>
          <w:szCs w:val="28"/>
          <w:lang w:val="uk-UA"/>
        </w:rPr>
        <w:t>а</w:t>
      </w:r>
      <w:proofErr w:type="spellEnd"/>
      <w:r w:rsidR="00846BF8" w:rsidRPr="005C2444">
        <w:rPr>
          <w:color w:val="000000" w:themeColor="text1"/>
          <w:spacing w:val="1"/>
          <w:sz w:val="28"/>
          <w:szCs w:val="28"/>
          <w:lang w:val="uk-UA"/>
        </w:rPr>
        <w:t> – рішення виконавчого комітету</w:t>
      </w:r>
      <w:r w:rsidR="009461E7">
        <w:rPr>
          <w:color w:val="000000" w:themeColor="text1"/>
          <w:spacing w:val="1"/>
          <w:sz w:val="28"/>
          <w:szCs w:val="28"/>
          <w:lang w:val="uk-UA"/>
        </w:rPr>
        <w:t xml:space="preserve"> міської ради</w:t>
      </w:r>
      <w:r w:rsidR="00846BF8" w:rsidRPr="005C2444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proofErr w:type="spellStart"/>
      <w:r w:rsidR="00846BF8" w:rsidRPr="005C2444">
        <w:rPr>
          <w:bCs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="00846BF8" w:rsidRPr="005C2444">
        <w:rPr>
          <w:bCs/>
          <w:color w:val="000000" w:themeColor="text1"/>
          <w:sz w:val="28"/>
          <w:szCs w:val="28"/>
          <w:shd w:val="clear" w:color="auto" w:fill="FFFFFF"/>
        </w:rPr>
        <w:t xml:space="preserve"> 19.02.2020 №</w:t>
      </w:r>
      <w:r w:rsidR="00846BF8" w:rsidRPr="005C244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846BF8" w:rsidRPr="005C2444">
        <w:rPr>
          <w:bCs/>
          <w:color w:val="000000" w:themeColor="text1"/>
          <w:sz w:val="28"/>
          <w:szCs w:val="28"/>
          <w:shd w:val="clear" w:color="auto" w:fill="FFFFFF"/>
        </w:rPr>
        <w:t>96-1</w:t>
      </w:r>
      <w:r w:rsidR="00846BF8" w:rsidRPr="005C244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Про Порядок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розміщення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зовнішньої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реклами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на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території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Луцької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міської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територіальної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громади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»</w:t>
      </w:r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FF0D99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т</w:t>
      </w:r>
      <w:r w:rsidR="00812557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а </w:t>
      </w:r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прийнято </w:t>
      </w:r>
      <w:r w:rsidR="00FF0D99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нове </w:t>
      </w:r>
      <w:r w:rsidR="00646459" w:rsidRPr="005C2444">
        <w:rPr>
          <w:color w:val="000000" w:themeColor="text1"/>
          <w:spacing w:val="1"/>
          <w:sz w:val="28"/>
          <w:szCs w:val="28"/>
          <w:lang w:val="uk-UA"/>
        </w:rPr>
        <w:t>рішення виконавчого комітету</w:t>
      </w:r>
      <w:r w:rsidR="00DE7754" w:rsidRPr="005C2444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9461E7">
        <w:rPr>
          <w:color w:val="000000" w:themeColor="text1"/>
          <w:spacing w:val="1"/>
          <w:sz w:val="28"/>
          <w:szCs w:val="28"/>
          <w:lang w:val="uk-UA"/>
        </w:rPr>
        <w:t xml:space="preserve">міської ради </w:t>
      </w:r>
      <w:proofErr w:type="spellStart"/>
      <w:r w:rsidR="00DE7754" w:rsidRPr="005C2444">
        <w:rPr>
          <w:bCs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="00DE7754" w:rsidRPr="005C2444">
        <w:rPr>
          <w:bCs/>
          <w:color w:val="000000" w:themeColor="text1"/>
          <w:sz w:val="28"/>
          <w:szCs w:val="28"/>
          <w:shd w:val="clear" w:color="auto" w:fill="FFFFFF"/>
        </w:rPr>
        <w:t xml:space="preserve"> 13.03.2024</w:t>
      </w:r>
      <w:r w:rsidR="00812557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E7754" w:rsidRPr="005C2444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="00DE7754" w:rsidRPr="005C244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812557">
        <w:rPr>
          <w:bCs/>
          <w:color w:val="000000" w:themeColor="text1"/>
          <w:sz w:val="28"/>
          <w:szCs w:val="28"/>
          <w:shd w:val="clear" w:color="auto" w:fill="FFFFFF"/>
        </w:rPr>
        <w:t xml:space="preserve">172-1 </w:t>
      </w:r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«</w:t>
      </w:r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Про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затвердження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Порядку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розміщення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зовнішньої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реклами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на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території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Луцької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міської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територіальної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громади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у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новій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редакції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»</w:t>
      </w:r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.</w:t>
      </w:r>
      <w:r w:rsidR="005C2444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</w:t>
      </w:r>
    </w:p>
    <w:p w:rsidR="00846BF8" w:rsidRPr="005C2444" w:rsidRDefault="00124F68" w:rsidP="005C2444">
      <w:pPr>
        <w:widowControl w:val="0"/>
        <w:ind w:firstLine="567"/>
        <w:jc w:val="both"/>
        <w:rPr>
          <w:color w:val="000000" w:themeColor="text1"/>
          <w:spacing w:val="1"/>
          <w:sz w:val="28"/>
          <w:szCs w:val="28"/>
          <w:lang w:val="uk-UA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Крім того, з </w:t>
      </w:r>
      <w:r w:rsidRPr="005C2444">
        <w:rPr>
          <w:color w:val="000000" w:themeColor="text1"/>
          <w:spacing w:val="1"/>
          <w:sz w:val="28"/>
          <w:szCs w:val="28"/>
          <w:lang w:val="uk-UA"/>
        </w:rPr>
        <w:t>ініціативи розробників</w:t>
      </w:r>
      <w:r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на</w:t>
      </w:r>
      <w:r w:rsidR="005C2444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2025 </w:t>
      </w:r>
      <w:r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рік</w:t>
      </w:r>
      <w:r w:rsidR="00812557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заплановано перегляд 11 </w:t>
      </w:r>
      <w:r w:rsidR="005C2444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регуляторних актів</w:t>
      </w:r>
      <w:r w:rsidR="005C2444" w:rsidRPr="005C2444">
        <w:rPr>
          <w:color w:val="000000" w:themeColor="text1"/>
          <w:spacing w:val="1"/>
          <w:sz w:val="28"/>
          <w:szCs w:val="28"/>
          <w:lang w:val="uk-UA"/>
        </w:rPr>
        <w:t>.</w:t>
      </w:r>
    </w:p>
    <w:p w:rsidR="004221F8" w:rsidRPr="002E72CC" w:rsidRDefault="005A356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  <w:lang w:val="uk-UA"/>
        </w:rPr>
        <w:t>6</w:t>
      </w:r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 xml:space="preserve">. З метою неухильного дотримання вимог та норм законодавства при </w:t>
      </w:r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lastRenderedPageBreak/>
        <w:t xml:space="preserve">підготовці </w:t>
      </w:r>
      <w:proofErr w:type="spellStart"/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>проєктів</w:t>
      </w:r>
      <w:proofErr w:type="spellEnd"/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 xml:space="preserve"> регуляторних актів та здійсненні відстеження їх результативності </w:t>
      </w:r>
      <w:r w:rsidR="002E72CC" w:rsidRPr="002E72CC">
        <w:rPr>
          <w:color w:val="000000" w:themeColor="text1"/>
          <w:spacing w:val="1"/>
          <w:sz w:val="28"/>
          <w:szCs w:val="28"/>
          <w:lang w:val="uk-UA"/>
        </w:rPr>
        <w:t xml:space="preserve">розробники регуляторних актів використовували в роботі </w:t>
      </w:r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 xml:space="preserve">Порядок здійснення регуляторної політики щодо прийняття регуляторних актів та відстеження їх результативності розробниками регуляторних актів (виконавчими органами міської ради, комунальними підприємствами) відповідно до Закону </w:t>
      </w:r>
      <w:r w:rsidR="00E60972">
        <w:rPr>
          <w:sz w:val="28"/>
          <w:szCs w:val="28"/>
          <w:lang w:val="uk-UA"/>
        </w:rPr>
        <w:t>№</w:t>
      </w:r>
      <w:r w:rsidR="00E60972">
        <w:rPr>
          <w:sz w:val="28"/>
          <w:szCs w:val="28"/>
        </w:rPr>
        <w:t> </w:t>
      </w:r>
      <w:r w:rsidR="00E60972">
        <w:rPr>
          <w:sz w:val="28"/>
          <w:szCs w:val="28"/>
          <w:lang w:val="uk-UA"/>
        </w:rPr>
        <w:t>1160</w:t>
      </w:r>
      <w:r w:rsidR="002E72CC" w:rsidRPr="002E72CC">
        <w:rPr>
          <w:color w:val="000000" w:themeColor="text1"/>
          <w:spacing w:val="1"/>
          <w:sz w:val="28"/>
          <w:szCs w:val="28"/>
          <w:lang w:val="uk-UA"/>
        </w:rPr>
        <w:t>, розроблений</w:t>
      </w:r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2E72CC" w:rsidRPr="002E72CC">
        <w:rPr>
          <w:color w:val="000000" w:themeColor="text1"/>
          <w:spacing w:val="1"/>
          <w:sz w:val="28"/>
          <w:szCs w:val="28"/>
          <w:lang w:val="uk-UA"/>
        </w:rPr>
        <w:t>департаментом економічної політики міської ради як детальна покрокова інструкція проходження регуляторної процедури.</w:t>
      </w:r>
    </w:p>
    <w:p w:rsidR="004221F8" w:rsidRDefault="005A356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401C6A">
        <w:rPr>
          <w:sz w:val="28"/>
          <w:szCs w:val="28"/>
          <w:lang w:val="uk-UA"/>
        </w:rPr>
        <w:t>. Для забезпечення дотримання прозорості виконання Закону №</w:t>
      </w:r>
      <w:r w:rsidR="00401C6A">
        <w:rPr>
          <w:sz w:val="28"/>
          <w:szCs w:val="28"/>
        </w:rPr>
        <w:t> </w:t>
      </w:r>
      <w:r w:rsidR="00401C6A">
        <w:rPr>
          <w:sz w:val="28"/>
          <w:szCs w:val="28"/>
          <w:lang w:val="uk-UA"/>
        </w:rPr>
        <w:t>1160 на офіційно</w:t>
      </w:r>
      <w:r w:rsidR="0093421F">
        <w:rPr>
          <w:sz w:val="28"/>
          <w:szCs w:val="28"/>
          <w:lang w:val="uk-UA"/>
        </w:rPr>
        <w:t>му сайті міської ради в розділі</w:t>
      </w:r>
      <w:r w:rsidR="00401C6A">
        <w:rPr>
          <w:sz w:val="28"/>
          <w:szCs w:val="28"/>
          <w:lang w:val="uk-UA"/>
        </w:rPr>
        <w:t xml:space="preserve"> «Регуляторна політика» розміщено плани з підготовки </w:t>
      </w:r>
      <w:proofErr w:type="spellStart"/>
      <w:r w:rsidR="00401C6A">
        <w:rPr>
          <w:sz w:val="28"/>
          <w:szCs w:val="28"/>
          <w:lang w:val="uk-UA"/>
        </w:rPr>
        <w:t>проєктів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переліки </w:t>
      </w:r>
      <w:proofErr w:type="spellStart"/>
      <w:r w:rsidR="00401C6A">
        <w:rPr>
          <w:sz w:val="28"/>
          <w:szCs w:val="28"/>
          <w:lang w:val="uk-UA"/>
        </w:rPr>
        <w:t>проєктів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</w:t>
      </w:r>
      <w:proofErr w:type="spellStart"/>
      <w:r w:rsidR="00401C6A">
        <w:rPr>
          <w:sz w:val="28"/>
          <w:szCs w:val="28"/>
          <w:lang w:val="uk-UA"/>
        </w:rPr>
        <w:t>проєкти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аналізи їх регуляторного впливу та повідомлення про їх оприлюднення, реєстр регуляторних актів, звіти про відстеження результативності регуляторних актів, план-графік щодо проведення </w:t>
      </w:r>
      <w:proofErr w:type="spellStart"/>
      <w:r w:rsidR="00401C6A">
        <w:rPr>
          <w:sz w:val="28"/>
          <w:szCs w:val="28"/>
          <w:lang w:val="uk-UA"/>
        </w:rPr>
        <w:t>відстежень</w:t>
      </w:r>
      <w:proofErr w:type="spellEnd"/>
      <w:r w:rsidR="00401C6A">
        <w:rPr>
          <w:sz w:val="28"/>
          <w:szCs w:val="28"/>
          <w:lang w:val="uk-UA"/>
        </w:rPr>
        <w:t xml:space="preserve"> результативності регуляторних актів, річні звіти про здійснення державної регуляторної політики та інформацію для розробників регуляторних актів, а в розділі «Прозорість влади»/«Відкриті дані» </w:t>
      </w:r>
      <w:r w:rsidR="00401C6A">
        <w:rPr>
          <w:spacing w:val="1"/>
          <w:sz w:val="28"/>
          <w:szCs w:val="28"/>
          <w:lang w:val="uk-UA"/>
        </w:rPr>
        <w:t>–</w:t>
      </w:r>
      <w:r w:rsidR="00401C6A">
        <w:rPr>
          <w:sz w:val="28"/>
          <w:szCs w:val="28"/>
          <w:lang w:val="uk-UA"/>
        </w:rPr>
        <w:t xml:space="preserve"> плани з підготовки </w:t>
      </w:r>
      <w:proofErr w:type="spellStart"/>
      <w:r w:rsidR="00401C6A">
        <w:rPr>
          <w:sz w:val="28"/>
          <w:szCs w:val="28"/>
          <w:lang w:val="uk-UA"/>
        </w:rPr>
        <w:t>проєктів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переліки </w:t>
      </w:r>
      <w:proofErr w:type="spellStart"/>
      <w:r w:rsidR="00401C6A">
        <w:rPr>
          <w:sz w:val="28"/>
          <w:szCs w:val="28"/>
          <w:lang w:val="uk-UA"/>
        </w:rPr>
        <w:t>проєктів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реєстр регуляторних актів.</w:t>
      </w:r>
    </w:p>
    <w:p w:rsidR="004221F8" w:rsidRDefault="00401C6A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uk-UA"/>
        </w:rPr>
        <w:t>Водночас Луцька міська рада за допомогою платформи електронної демократії «Е-DEM-консультації з громадськістю» вивча</w:t>
      </w:r>
      <w:r w:rsidR="00956854">
        <w:rPr>
          <w:color w:val="000000"/>
          <w:spacing w:val="1"/>
          <w:sz w:val="28"/>
          <w:szCs w:val="28"/>
          <w:lang w:val="uk-UA"/>
        </w:rPr>
        <w:t>ла</w:t>
      </w:r>
      <w:r>
        <w:rPr>
          <w:color w:val="000000"/>
          <w:spacing w:val="1"/>
          <w:sz w:val="28"/>
          <w:szCs w:val="28"/>
          <w:lang w:val="uk-UA"/>
        </w:rPr>
        <w:t xml:space="preserve"> думку мешканців громади щодо прийняття нормативно-правових актів шляхом розміщення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 рішень міської ради та її виконавчого комітету </w:t>
      </w:r>
      <w:r>
        <w:rPr>
          <w:color w:val="000000"/>
          <w:sz w:val="28"/>
          <w:szCs w:val="28"/>
          <w:lang w:val="uk-UA"/>
        </w:rPr>
        <w:t>для обговорення</w:t>
      </w:r>
      <w:r w:rsidR="006009DE">
        <w:rPr>
          <w:color w:val="000000"/>
          <w:sz w:val="28"/>
          <w:szCs w:val="28"/>
          <w:lang w:val="uk-UA"/>
        </w:rPr>
        <w:t>.</w:t>
      </w:r>
    </w:p>
    <w:p w:rsidR="004221F8" w:rsidRDefault="00401C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Протягом</w:t>
      </w:r>
      <w:r>
        <w:rPr>
          <w:color w:val="000000"/>
          <w:sz w:val="28"/>
          <w:szCs w:val="28"/>
          <w:lang w:val="uk-UA"/>
        </w:rPr>
        <w:t xml:space="preserve"> звітного періоду </w:t>
      </w:r>
      <w:r>
        <w:rPr>
          <w:sz w:val="28"/>
          <w:szCs w:val="28"/>
          <w:lang w:val="uk-UA"/>
        </w:rPr>
        <w:t>департаментом економічної політики міської ради надавався методичний супровід та здійснювався постійний контроль щодо дотримання розробниками вимог Закону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1160 та постанови Кабінету Міністрів України від 11.03.2004 № 308 «Про затвердження </w:t>
      </w:r>
      <w:proofErr w:type="spellStart"/>
      <w:r>
        <w:rPr>
          <w:sz w:val="28"/>
          <w:szCs w:val="28"/>
          <w:lang w:val="uk-UA"/>
        </w:rPr>
        <w:t>методик</w:t>
      </w:r>
      <w:proofErr w:type="spellEnd"/>
      <w:r>
        <w:rPr>
          <w:sz w:val="28"/>
          <w:szCs w:val="28"/>
          <w:lang w:val="uk-UA"/>
        </w:rPr>
        <w:t xml:space="preserve"> проведення аналізу впливу та відстеження результативності регул</w:t>
      </w:r>
      <w:r w:rsidR="00AD3A9A">
        <w:rPr>
          <w:sz w:val="28"/>
          <w:szCs w:val="28"/>
          <w:lang w:val="uk-UA"/>
        </w:rPr>
        <w:t xml:space="preserve">яторного </w:t>
      </w:r>
      <w:proofErr w:type="spellStart"/>
      <w:r w:rsidR="00AD3A9A">
        <w:rPr>
          <w:sz w:val="28"/>
          <w:szCs w:val="28"/>
          <w:lang w:val="uk-UA"/>
        </w:rPr>
        <w:t>акта</w:t>
      </w:r>
      <w:proofErr w:type="spellEnd"/>
      <w:r w:rsidR="00AD3A9A">
        <w:rPr>
          <w:sz w:val="28"/>
          <w:szCs w:val="28"/>
          <w:lang w:val="uk-UA"/>
        </w:rPr>
        <w:t>».</w:t>
      </w:r>
    </w:p>
    <w:p w:rsidR="004221F8" w:rsidRDefault="004221F8">
      <w:pPr>
        <w:jc w:val="both"/>
        <w:rPr>
          <w:lang w:val="uk-UA"/>
        </w:rPr>
      </w:pPr>
    </w:p>
    <w:p w:rsidR="00193372" w:rsidRDefault="00193372">
      <w:pPr>
        <w:jc w:val="both"/>
        <w:rPr>
          <w:lang w:val="uk-UA"/>
        </w:rPr>
      </w:pPr>
    </w:p>
    <w:p w:rsidR="00D03716" w:rsidRPr="00193372" w:rsidRDefault="00193372">
      <w:pPr>
        <w:jc w:val="both"/>
        <w:rPr>
          <w:sz w:val="28"/>
          <w:szCs w:val="28"/>
          <w:lang w:val="uk-UA"/>
        </w:rPr>
      </w:pPr>
      <w:proofErr w:type="spellStart"/>
      <w:r w:rsidRPr="00193372">
        <w:rPr>
          <w:sz w:val="28"/>
          <w:szCs w:val="28"/>
        </w:rPr>
        <w:t>Міський</w:t>
      </w:r>
      <w:proofErr w:type="spellEnd"/>
      <w:r w:rsidRPr="00193372"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93372">
        <w:rPr>
          <w:sz w:val="28"/>
          <w:szCs w:val="28"/>
        </w:rPr>
        <w:t>Ігор</w:t>
      </w:r>
      <w:proofErr w:type="spellEnd"/>
      <w:r w:rsidRPr="00193372">
        <w:rPr>
          <w:sz w:val="28"/>
          <w:szCs w:val="28"/>
        </w:rPr>
        <w:t xml:space="preserve"> ПОЛІЩУК</w:t>
      </w:r>
    </w:p>
    <w:sectPr w:rsidR="00D03716" w:rsidRPr="00193372" w:rsidSect="00D03716">
      <w:pgSz w:w="11906" w:h="16838"/>
      <w:pgMar w:top="567" w:right="567" w:bottom="1134" w:left="1985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509"/>
    <w:multiLevelType w:val="multilevel"/>
    <w:tmpl w:val="410A6F0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F8"/>
    <w:rsid w:val="000060B5"/>
    <w:rsid w:val="0000694B"/>
    <w:rsid w:val="00006D18"/>
    <w:rsid w:val="00057A5F"/>
    <w:rsid w:val="00094C83"/>
    <w:rsid w:val="000A431F"/>
    <w:rsid w:val="000C1B5E"/>
    <w:rsid w:val="000E4123"/>
    <w:rsid w:val="00124F68"/>
    <w:rsid w:val="00145A9D"/>
    <w:rsid w:val="00193372"/>
    <w:rsid w:val="001A0406"/>
    <w:rsid w:val="001A169F"/>
    <w:rsid w:val="001C2208"/>
    <w:rsid w:val="001D2184"/>
    <w:rsid w:val="001D3A93"/>
    <w:rsid w:val="002059C8"/>
    <w:rsid w:val="0021482F"/>
    <w:rsid w:val="002153BE"/>
    <w:rsid w:val="00266839"/>
    <w:rsid w:val="002832CF"/>
    <w:rsid w:val="002C2848"/>
    <w:rsid w:val="002C4E97"/>
    <w:rsid w:val="002E0082"/>
    <w:rsid w:val="002E72CC"/>
    <w:rsid w:val="003259FD"/>
    <w:rsid w:val="003566D7"/>
    <w:rsid w:val="003E1902"/>
    <w:rsid w:val="00401C6A"/>
    <w:rsid w:val="004221F8"/>
    <w:rsid w:val="0047779D"/>
    <w:rsid w:val="004802F8"/>
    <w:rsid w:val="00481525"/>
    <w:rsid w:val="00481CF7"/>
    <w:rsid w:val="004B77B0"/>
    <w:rsid w:val="004F770F"/>
    <w:rsid w:val="005465CF"/>
    <w:rsid w:val="005631E9"/>
    <w:rsid w:val="005A3564"/>
    <w:rsid w:val="005C2444"/>
    <w:rsid w:val="005C6D42"/>
    <w:rsid w:val="005E06AC"/>
    <w:rsid w:val="005F48F7"/>
    <w:rsid w:val="006009DE"/>
    <w:rsid w:val="00612DF3"/>
    <w:rsid w:val="006251F0"/>
    <w:rsid w:val="00645567"/>
    <w:rsid w:val="00646459"/>
    <w:rsid w:val="006A03EE"/>
    <w:rsid w:val="006B0FA1"/>
    <w:rsid w:val="006B1050"/>
    <w:rsid w:val="006C6B1A"/>
    <w:rsid w:val="006F03D7"/>
    <w:rsid w:val="0071392A"/>
    <w:rsid w:val="00725336"/>
    <w:rsid w:val="00730B3C"/>
    <w:rsid w:val="00740CDD"/>
    <w:rsid w:val="007410AC"/>
    <w:rsid w:val="007610A6"/>
    <w:rsid w:val="007A01EA"/>
    <w:rsid w:val="007B315E"/>
    <w:rsid w:val="00812557"/>
    <w:rsid w:val="008408AF"/>
    <w:rsid w:val="008416D0"/>
    <w:rsid w:val="00846BF8"/>
    <w:rsid w:val="00854570"/>
    <w:rsid w:val="00857D8C"/>
    <w:rsid w:val="00860855"/>
    <w:rsid w:val="00881A60"/>
    <w:rsid w:val="008D6D07"/>
    <w:rsid w:val="008E44E2"/>
    <w:rsid w:val="008F57E6"/>
    <w:rsid w:val="00902EC9"/>
    <w:rsid w:val="00904332"/>
    <w:rsid w:val="009321A9"/>
    <w:rsid w:val="0093421F"/>
    <w:rsid w:val="00943989"/>
    <w:rsid w:val="00943CBB"/>
    <w:rsid w:val="009461E7"/>
    <w:rsid w:val="0095484D"/>
    <w:rsid w:val="00954EBD"/>
    <w:rsid w:val="00956854"/>
    <w:rsid w:val="0096485E"/>
    <w:rsid w:val="009649EA"/>
    <w:rsid w:val="00994B62"/>
    <w:rsid w:val="00A03014"/>
    <w:rsid w:val="00A560C8"/>
    <w:rsid w:val="00A57D60"/>
    <w:rsid w:val="00A6139E"/>
    <w:rsid w:val="00AA1109"/>
    <w:rsid w:val="00AA4A50"/>
    <w:rsid w:val="00AA79BE"/>
    <w:rsid w:val="00AD3A9A"/>
    <w:rsid w:val="00AE6ABC"/>
    <w:rsid w:val="00B25528"/>
    <w:rsid w:val="00B53510"/>
    <w:rsid w:val="00B727DC"/>
    <w:rsid w:val="00B93D99"/>
    <w:rsid w:val="00BD415B"/>
    <w:rsid w:val="00BD4AFA"/>
    <w:rsid w:val="00BF3C8D"/>
    <w:rsid w:val="00C27532"/>
    <w:rsid w:val="00CB0F32"/>
    <w:rsid w:val="00CB220C"/>
    <w:rsid w:val="00CC14CF"/>
    <w:rsid w:val="00D03716"/>
    <w:rsid w:val="00D06551"/>
    <w:rsid w:val="00D0674D"/>
    <w:rsid w:val="00D14AC6"/>
    <w:rsid w:val="00D16514"/>
    <w:rsid w:val="00D321AA"/>
    <w:rsid w:val="00D37091"/>
    <w:rsid w:val="00D942C7"/>
    <w:rsid w:val="00D97447"/>
    <w:rsid w:val="00DA034F"/>
    <w:rsid w:val="00DE7754"/>
    <w:rsid w:val="00E00DD0"/>
    <w:rsid w:val="00E33A6E"/>
    <w:rsid w:val="00E34724"/>
    <w:rsid w:val="00E51422"/>
    <w:rsid w:val="00E60972"/>
    <w:rsid w:val="00E669C6"/>
    <w:rsid w:val="00E706FA"/>
    <w:rsid w:val="00E72243"/>
    <w:rsid w:val="00ED1078"/>
    <w:rsid w:val="00EE189B"/>
    <w:rsid w:val="00F13BE0"/>
    <w:rsid w:val="00F3481F"/>
    <w:rsid w:val="00F368E8"/>
    <w:rsid w:val="00FA6E6D"/>
    <w:rsid w:val="00FD3CD8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EAD6"/>
  <w15:docId w15:val="{A344A4AC-80ED-4932-80BD-33D01653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Шрифт абзацу за промовчанням4"/>
    <w:qFormat/>
  </w:style>
  <w:style w:type="character" w:customStyle="1" w:styleId="3">
    <w:name w:val="Шрифт абзацу за промовчанням3"/>
    <w:qFormat/>
  </w:style>
  <w:style w:type="character" w:customStyle="1" w:styleId="20">
    <w:name w:val="Шрифт абзацу за промовчанням2"/>
    <w:qFormat/>
  </w:style>
  <w:style w:type="character" w:customStyle="1" w:styleId="10">
    <w:name w:val="Шрифт абзацу за промовчанням1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21"/>
    <w:qFormat/>
  </w:style>
  <w:style w:type="character" w:customStyle="1" w:styleId="5">
    <w:name w:val="Шрифт абзацу за промовчанням5"/>
    <w:qFormat/>
  </w:style>
  <w:style w:type="character" w:customStyle="1" w:styleId="a6">
    <w:name w:val="Верхній колонтитул Знак"/>
    <w:uiPriority w:val="99"/>
    <w:qFormat/>
    <w:rPr>
      <w:kern w:val="2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uiPriority w:val="99"/>
    <w:semiHidden/>
    <w:qFormat/>
    <w:rsid w:val="001E2F24"/>
    <w:rPr>
      <w:rFonts w:ascii="Segoe UI" w:hAnsi="Segoe UI" w:cs="Segoe UI"/>
      <w:kern w:val="2"/>
      <w:sz w:val="18"/>
      <w:szCs w:val="18"/>
      <w:lang w:val="ru-RU" w:eastAsia="zh-CN"/>
    </w:rPr>
  </w:style>
  <w:style w:type="character" w:customStyle="1" w:styleId="fontstyle11">
    <w:name w:val="fontstyle11"/>
    <w:qFormat/>
    <w:rsid w:val="00D3534B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HTML">
    <w:name w:val="Стандартний HTML Знак"/>
    <w:basedOn w:val="a0"/>
    <w:link w:val="HTML"/>
    <w:qFormat/>
    <w:rsid w:val="00D3534B"/>
    <w:rPr>
      <w:rFonts w:ascii="Courier New" w:hAnsi="Courier New" w:cs="Courier New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Назва об'єкта4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Назва об'єкта3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Назва об'єкта2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af6">
    <w:name w:val="Вміст рамки"/>
    <w:basedOn w:val="a"/>
    <w:qFormat/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7">
    <w:name w:val="Без интервала"/>
    <w:qFormat/>
    <w:pPr>
      <w:widowControl w:val="0"/>
    </w:pPr>
    <w:rPr>
      <w:rFonts w:ascii="Courier New" w:hAnsi="Courier New" w:cs="Courier New"/>
      <w:color w:val="000000"/>
      <w:kern w:val="2"/>
      <w:sz w:val="24"/>
      <w:szCs w:val="24"/>
      <w:lang w:eastAsia="zh-CN"/>
    </w:rPr>
  </w:style>
  <w:style w:type="paragraph" w:customStyle="1" w:styleId="af8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9">
    <w:name w:val="Normal (Web)"/>
    <w:basedOn w:val="a"/>
    <w:qFormat/>
    <w:pPr>
      <w:suppressAutoHyphens w:val="0"/>
      <w:spacing w:before="280" w:after="142" w:line="276" w:lineRule="auto"/>
    </w:pPr>
    <w:rPr>
      <w:kern w:val="0"/>
      <w:lang w:val="uk-UA"/>
    </w:rPr>
  </w:style>
  <w:style w:type="paragraph" w:customStyle="1" w:styleId="15">
    <w:name w:val="Звичайна таблиця1"/>
    <w:qFormat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rsid w:val="00F74F2C"/>
    <w:pPr>
      <w:ind w:left="720"/>
      <w:contextualSpacing/>
    </w:pPr>
  </w:style>
  <w:style w:type="paragraph" w:styleId="afb">
    <w:name w:val="Balloon Text"/>
    <w:basedOn w:val="a"/>
    <w:uiPriority w:val="99"/>
    <w:semiHidden/>
    <w:unhideWhenUsed/>
    <w:qFormat/>
    <w:rsid w:val="001E2F24"/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qFormat/>
    <w:rsid w:val="00D3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utskrada.gov.ua/documents/17220024743420120-pro-vnesennya-zmin-v-dodatok-do-rishennya-miskoi-radi-vid-29112023-5366-pro-zatverdzhennya-planu-diyalnosti-z-pidgotovki-proektiv-regulyatornikh-aktiv-na-2024-r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4759</Words>
  <Characters>2714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 про виконання  у 2012 році вимог ст</vt:lpstr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 у 2012 році вимог ст</dc:title>
  <dc:subject/>
  <dc:creator>Andrianova</dc:creator>
  <dc:description/>
  <cp:lastModifiedBy>User</cp:lastModifiedBy>
  <cp:revision>42</cp:revision>
  <cp:lastPrinted>2024-12-19T09:23:00Z</cp:lastPrinted>
  <dcterms:created xsi:type="dcterms:W3CDTF">2024-01-11T07:32:00Z</dcterms:created>
  <dcterms:modified xsi:type="dcterms:W3CDTF">2025-01-10T09:26:00Z</dcterms:modified>
  <dc:language>uk-UA</dc:language>
</cp:coreProperties>
</file>