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18744B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DF17E5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DF17E5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8286100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F68E2" w:rsidRDefault="007653E2" w:rsidP="00546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46952">
        <w:rPr>
          <w:rFonts w:ascii="Times New Roman" w:hAnsi="Times New Roman" w:cs="Times New Roman"/>
          <w:sz w:val="28"/>
          <w:szCs w:val="28"/>
        </w:rPr>
        <w:t>нагородження С.Гаврилюка</w:t>
      </w:r>
    </w:p>
    <w:p w:rsidR="00546952" w:rsidRDefault="00546952" w:rsidP="00546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DF17E5">
      <w:pPr>
        <w:pStyle w:val="af0"/>
        <w:ind w:left="0" w:firstLine="567"/>
        <w:jc w:val="both"/>
        <w:rPr>
          <w:color w:val="auto"/>
        </w:rPr>
      </w:pPr>
      <w:r w:rsidRPr="00DF17E5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</w:t>
      </w:r>
      <w:r w:rsidR="007653E2">
        <w:t xml:space="preserve"> а тако</w:t>
      </w:r>
      <w:r w:rsidR="007767EF">
        <w:t>ж враховуючи лист департаменту</w:t>
      </w:r>
      <w:r w:rsidR="00546952">
        <w:t xml:space="preserve"> житлово-комунального господарства </w:t>
      </w:r>
      <w:r w:rsidR="007767EF">
        <w:t xml:space="preserve">Луцької міської ради від </w:t>
      </w:r>
      <w:r w:rsidR="00546952">
        <w:t xml:space="preserve">18.12.2024 </w:t>
      </w:r>
      <w:r>
        <w:t xml:space="preserve">                               </w:t>
      </w:r>
      <w:bookmarkStart w:id="0" w:name="_GoBack"/>
      <w:bookmarkEnd w:id="0"/>
      <w:r w:rsidR="00546952">
        <w:t>№ 19.1-11/1230</w:t>
      </w:r>
      <w:r w:rsidR="007653E2">
        <w:rPr>
          <w:color w:val="auto"/>
        </w:rPr>
        <w:t>:</w:t>
      </w:r>
    </w:p>
    <w:p w:rsidR="003F68E2" w:rsidRDefault="003F68E2" w:rsidP="007421C5">
      <w:pPr>
        <w:pStyle w:val="af0"/>
        <w:ind w:left="0" w:firstLine="567"/>
        <w:jc w:val="both"/>
      </w:pPr>
    </w:p>
    <w:p w:rsidR="003F68E2" w:rsidRPr="007421C5" w:rsidRDefault="007421C5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7653E2" w:rsidRPr="007421C5">
        <w:rPr>
          <w:color w:val="000000"/>
          <w:szCs w:val="28"/>
        </w:rPr>
        <w:t>НАГОРОДИТИ Почесною грамотою Луцького міського голови</w:t>
      </w:r>
      <w:r w:rsidR="007767EF" w:rsidRPr="007421C5">
        <w:rPr>
          <w:color w:val="000000"/>
          <w:szCs w:val="28"/>
        </w:rPr>
        <w:t xml:space="preserve"> </w:t>
      </w:r>
      <w:r w:rsidR="00546952">
        <w:rPr>
          <w:color w:val="000000"/>
          <w:szCs w:val="28"/>
        </w:rPr>
        <w:t xml:space="preserve">ГАВРИЛЮКА Сергія, першого заступника директора департаменту житлово-комунального господарства </w:t>
      </w:r>
      <w:r w:rsidR="007767EF" w:rsidRPr="007421C5">
        <w:rPr>
          <w:color w:val="000000"/>
          <w:szCs w:val="28"/>
        </w:rPr>
        <w:t>Луцької міської ради</w:t>
      </w:r>
      <w:r w:rsidR="007653E2" w:rsidRPr="007421C5">
        <w:rPr>
          <w:color w:val="000000"/>
          <w:szCs w:val="28"/>
        </w:rPr>
        <w:t xml:space="preserve">, </w:t>
      </w:r>
      <w:r w:rsidR="007767EF" w:rsidRPr="007421C5">
        <w:rPr>
          <w:color w:val="000000"/>
          <w:szCs w:val="28"/>
          <w:highlight w:val="white"/>
          <w:lang w:eastAsia="ru-RU"/>
        </w:rPr>
        <w:t xml:space="preserve">за сумлінну працю, високий професіоналізм, </w:t>
      </w:r>
      <w:r w:rsidR="007767EF" w:rsidRPr="007421C5">
        <w:rPr>
          <w:szCs w:val="28"/>
        </w:rPr>
        <w:t xml:space="preserve">вагомий </w:t>
      </w:r>
      <w:r w:rsidR="00546952">
        <w:rPr>
          <w:szCs w:val="28"/>
        </w:rPr>
        <w:t xml:space="preserve">особистий внесок </w:t>
      </w:r>
      <w:r w:rsidR="007767EF" w:rsidRPr="007421C5">
        <w:rPr>
          <w:szCs w:val="28"/>
        </w:rPr>
        <w:t xml:space="preserve">у </w:t>
      </w:r>
      <w:r w:rsidR="00546952">
        <w:rPr>
          <w:szCs w:val="28"/>
        </w:rPr>
        <w:t xml:space="preserve">розвиток галузі житлово-комунального господарства </w:t>
      </w:r>
      <w:r w:rsidR="00162191">
        <w:rPr>
          <w:szCs w:val="28"/>
        </w:rPr>
        <w:t>у</w:t>
      </w:r>
      <w:r w:rsidR="00546952">
        <w:rPr>
          <w:szCs w:val="28"/>
        </w:rPr>
        <w:t xml:space="preserve"> Луцьк</w:t>
      </w:r>
      <w:r w:rsidR="00162191">
        <w:rPr>
          <w:szCs w:val="28"/>
        </w:rPr>
        <w:t>ій</w:t>
      </w:r>
      <w:r w:rsidR="00546952">
        <w:rPr>
          <w:szCs w:val="28"/>
        </w:rPr>
        <w:t xml:space="preserve"> міськ</w:t>
      </w:r>
      <w:r w:rsidR="00162191">
        <w:rPr>
          <w:szCs w:val="28"/>
        </w:rPr>
        <w:t xml:space="preserve">ій </w:t>
      </w:r>
      <w:r w:rsidR="00546952">
        <w:rPr>
          <w:szCs w:val="28"/>
        </w:rPr>
        <w:t>територіальн</w:t>
      </w:r>
      <w:r w:rsidR="00162191">
        <w:rPr>
          <w:szCs w:val="28"/>
        </w:rPr>
        <w:t>ій</w:t>
      </w:r>
      <w:r w:rsidR="00546952">
        <w:rPr>
          <w:szCs w:val="28"/>
        </w:rPr>
        <w:t xml:space="preserve"> громад</w:t>
      </w:r>
      <w:r w:rsidR="00162191">
        <w:rPr>
          <w:szCs w:val="28"/>
        </w:rPr>
        <w:t>і</w:t>
      </w:r>
      <w:r w:rsidR="007767EF" w:rsidRPr="007421C5">
        <w:rPr>
          <w:szCs w:val="28"/>
        </w:rPr>
        <w:t xml:space="preserve">, </w:t>
      </w:r>
      <w:r w:rsidR="007767EF" w:rsidRPr="007421C5">
        <w:rPr>
          <w:color w:val="000000"/>
          <w:szCs w:val="28"/>
        </w:rPr>
        <w:t>а також з нагоди особистого ювілею</w:t>
      </w:r>
      <w:r w:rsidRPr="007421C5">
        <w:rPr>
          <w:color w:val="000000"/>
          <w:szCs w:val="28"/>
        </w:rPr>
        <w:t>.</w:t>
      </w:r>
    </w:p>
    <w:p w:rsidR="003F68E2" w:rsidRDefault="00546952" w:rsidP="007421C5">
      <w:pPr>
        <w:pStyle w:val="af0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7421C5">
        <w:rPr>
          <w:szCs w:val="28"/>
        </w:rPr>
        <w:t>. </w:t>
      </w:r>
      <w:r w:rsidR="007653E2">
        <w:rPr>
          <w:szCs w:val="28"/>
        </w:rPr>
        <w:t xml:space="preserve">Затвердити кошторис видатків щодо </w:t>
      </w:r>
      <w:r w:rsidR="007653E2">
        <w:rPr>
          <w:szCs w:val="28"/>
          <w:lang w:bidi="hi-IN"/>
        </w:rPr>
        <w:t>нагородження</w:t>
      </w:r>
      <w:r w:rsidR="007653E2">
        <w:rPr>
          <w:szCs w:val="28"/>
        </w:rPr>
        <w:t xml:space="preserve"> 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765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3F68E2" w:rsidRDefault="007421C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rFonts w:ascii="Times New Roman" w:hAnsi="Times New Roman" w:cs="Times New Roman"/>
        </w:rPr>
      </w:pPr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86" w:rsidRDefault="007653E2">
      <w:r>
        <w:separator/>
      </w:r>
    </w:p>
  </w:endnote>
  <w:endnote w:type="continuationSeparator" w:id="0">
    <w:p w:rsidR="00BF4D86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86" w:rsidRDefault="007653E2">
      <w:r>
        <w:separator/>
      </w:r>
    </w:p>
  </w:footnote>
  <w:footnote w:type="continuationSeparator" w:id="0">
    <w:p w:rsidR="00BF4D86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162191"/>
    <w:rsid w:val="003F68E2"/>
    <w:rsid w:val="00546952"/>
    <w:rsid w:val="007421C5"/>
    <w:rsid w:val="007653E2"/>
    <w:rsid w:val="007767EF"/>
    <w:rsid w:val="00BF4D86"/>
    <w:rsid w:val="00D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7AE8F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47</cp:revision>
  <cp:lastPrinted>2024-12-27T12:25:00Z</cp:lastPrinted>
  <dcterms:created xsi:type="dcterms:W3CDTF">2022-09-15T13:18:00Z</dcterms:created>
  <dcterms:modified xsi:type="dcterms:W3CDTF">2025-01-13T13:09:00Z</dcterms:modified>
  <dc:language>uk-UA</dc:language>
</cp:coreProperties>
</file>