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85" w:rsidRPr="00000A9D" w:rsidRDefault="00612085" w:rsidP="00173DD3">
      <w:pPr>
        <w:shd w:val="clear" w:color="auto" w:fill="FFFFFF"/>
        <w:ind w:left="9923" w:firstLine="28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Додаток </w:t>
      </w:r>
    </w:p>
    <w:p w:rsidR="00612085" w:rsidRPr="00000A9D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  <w:t>до рішення міської ради</w:t>
      </w:r>
    </w:p>
    <w:p w:rsidR="00612085" w:rsidRPr="00000A9D" w:rsidRDefault="00612085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00A9D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від___________№ __________</w:t>
      </w:r>
    </w:p>
    <w:p w:rsidR="00000A9D" w:rsidRPr="00000A9D" w:rsidRDefault="00000A9D" w:rsidP="00612085">
      <w:pPr>
        <w:shd w:val="clear" w:color="auto" w:fill="FFFFFF"/>
        <w:ind w:left="9923" w:hanging="13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2CAC" w:rsidRPr="00000A9D" w:rsidRDefault="00B72CAC" w:rsidP="00B72CAC">
      <w:pPr>
        <w:rPr>
          <w:rFonts w:ascii="Times New Roman" w:hAnsi="Times New Roman" w:cs="Times New Roman"/>
          <w:sz w:val="28"/>
          <w:szCs w:val="28"/>
        </w:rPr>
      </w:pPr>
    </w:p>
    <w:p w:rsidR="00016027" w:rsidRDefault="00000A9D" w:rsidP="008B168F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Системи автоматичного регулювання теплового потоку</w:t>
      </w:r>
      <w:r w:rsidR="000160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A9D" w:rsidRPr="00000A9D" w:rsidRDefault="00016027" w:rsidP="008B168F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та альтернативне джерело опалення (тепловий насос)</w:t>
      </w:r>
    </w:p>
    <w:p w:rsidR="00000A9D" w:rsidRPr="00000A9D" w:rsidRDefault="00000A9D" w:rsidP="008B168F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</w:t>
      </w:r>
      <w:r w:rsidRPr="00000A9D">
        <w:rPr>
          <w:rFonts w:ascii="Times New Roman" w:hAnsi="Times New Roman" w:cs="Times New Roman"/>
          <w:bCs/>
          <w:sz w:val="28"/>
          <w:szCs w:val="28"/>
          <w:lang w:eastAsia="ru-RU"/>
        </w:rPr>
        <w:t>омунального закладу</w:t>
      </w:r>
    </w:p>
    <w:p w:rsidR="00000A9D" w:rsidRPr="00016027" w:rsidRDefault="00072F99" w:rsidP="008B168F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72F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016027">
        <w:rPr>
          <w:rFonts w:ascii="Times New Roman" w:hAnsi="Times New Roman" w:cs="Times New Roman"/>
          <w:bCs/>
          <w:sz w:val="28"/>
          <w:szCs w:val="28"/>
          <w:lang w:eastAsia="ru-RU"/>
        </w:rPr>
        <w:t>Комплексна дитячо-юнацька спортивна школа № </w:t>
      </w:r>
      <w:r w:rsidR="00C51280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016027" w:rsidRPr="000160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Луцької міської ради»</w:t>
      </w:r>
    </w:p>
    <w:p w:rsidR="00F4212E" w:rsidRDefault="00F4212E" w:rsidP="00072F99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8669"/>
        <w:gridCol w:w="1412"/>
        <w:gridCol w:w="1418"/>
        <w:gridCol w:w="2062"/>
      </w:tblGrid>
      <w:tr w:rsidR="00C51280" w:rsidRPr="00296553" w:rsidTr="00460EBC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6BDD" w:rsidRPr="008F32DE" w:rsidRDefault="00C76BDD" w:rsidP="00C51280">
            <w:pPr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8F32DE">
              <w:rPr>
                <w:rFonts w:ascii="Times New Roman" w:hAnsi="Times New Roman" w:cs="Times New Roman"/>
                <w:bCs/>
                <w:snapToGrid w:val="0"/>
              </w:rPr>
              <w:t>№ з/п</w:t>
            </w:r>
          </w:p>
        </w:tc>
        <w:tc>
          <w:tcPr>
            <w:tcW w:w="8669" w:type="dxa"/>
            <w:tcBorders>
              <w:top w:val="single" w:sz="4" w:space="0" w:color="auto"/>
            </w:tcBorders>
            <w:vAlign w:val="center"/>
          </w:tcPr>
          <w:p w:rsidR="00C76BDD" w:rsidRPr="008F32DE" w:rsidRDefault="00C76BDD" w:rsidP="00C51280">
            <w:pPr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8F32DE">
              <w:rPr>
                <w:rFonts w:ascii="Times New Roman" w:hAnsi="Times New Roman" w:cs="Times New Roman"/>
                <w:bCs/>
                <w:snapToGrid w:val="0"/>
              </w:rPr>
              <w:t>Найменування Майна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C76BDD" w:rsidRPr="008F32DE" w:rsidRDefault="00C76BDD" w:rsidP="00C51280">
            <w:pPr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8F32DE">
              <w:rPr>
                <w:rFonts w:ascii="Times New Roman" w:hAnsi="Times New Roman" w:cs="Times New Roman"/>
                <w:bCs/>
                <w:snapToGrid w:val="0"/>
              </w:rPr>
              <w:t>Од. виміру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76BDD" w:rsidRPr="008F32DE" w:rsidRDefault="00C76BDD" w:rsidP="00C51280">
            <w:pPr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8F32DE">
              <w:rPr>
                <w:rFonts w:ascii="Times New Roman" w:hAnsi="Times New Roman" w:cs="Times New Roman"/>
                <w:bCs/>
                <w:snapToGrid w:val="0"/>
              </w:rPr>
              <w:t>Кількість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vAlign w:val="center"/>
          </w:tcPr>
          <w:p w:rsidR="00296553" w:rsidRPr="008F32DE" w:rsidRDefault="00296553" w:rsidP="00C51280">
            <w:pPr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</w:p>
          <w:p w:rsidR="00C76BDD" w:rsidRPr="008F32DE" w:rsidRDefault="00C76BDD" w:rsidP="00C51280">
            <w:pPr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8F32DE">
              <w:rPr>
                <w:rFonts w:ascii="Times New Roman" w:hAnsi="Times New Roman" w:cs="Times New Roman"/>
                <w:bCs/>
                <w:snapToGrid w:val="0"/>
              </w:rPr>
              <w:t>Первісна вартість</w:t>
            </w:r>
            <w:r w:rsidRPr="008F32DE">
              <w:rPr>
                <w:rFonts w:ascii="Times New Roman" w:hAnsi="Times New Roman" w:cs="Times New Roman"/>
                <w:bCs/>
                <w:snapToGrid w:val="0"/>
              </w:rPr>
              <w:br/>
            </w:r>
          </w:p>
        </w:tc>
      </w:tr>
      <w:tr w:rsidR="00C51280" w:rsidRPr="00296553" w:rsidTr="00460EBC">
        <w:trPr>
          <w:trHeight w:val="289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Лічильник холодної води JS 6,3 (DN25) MASTER+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4692,00</w:t>
            </w:r>
          </w:p>
        </w:tc>
      </w:tr>
      <w:tr w:rsidR="00C51280" w:rsidRPr="00296553" w:rsidTr="00460EBC">
        <w:trPr>
          <w:trHeight w:val="266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 xml:space="preserve">Термостатична головка </w:t>
            </w:r>
            <w:r w:rsidRPr="00296553">
              <w:rPr>
                <w:rFonts w:ascii="Times New Roman" w:hAnsi="Times New Roman" w:cs="Times New Roman"/>
                <w:lang w:val="en-US"/>
              </w:rPr>
              <w:t>HERZ</w:t>
            </w:r>
            <w:r w:rsidRPr="00296553">
              <w:rPr>
                <w:rFonts w:ascii="Times New Roman" w:hAnsi="Times New Roman" w:cs="Times New Roman"/>
              </w:rPr>
              <w:t>-</w:t>
            </w:r>
            <w:r w:rsidRPr="00296553">
              <w:rPr>
                <w:rFonts w:ascii="Times New Roman" w:hAnsi="Times New Roman" w:cs="Times New Roman"/>
                <w:lang w:val="en-US"/>
              </w:rPr>
              <w:t>KLASSIK</w:t>
            </w:r>
            <w:r w:rsidRPr="00296553">
              <w:rPr>
                <w:rFonts w:ascii="Times New Roman" w:hAnsi="Times New Roman" w:cs="Times New Roman"/>
              </w:rPr>
              <w:t xml:space="preserve"> з накладним датчиком, діап.рег.темп 40-70 оС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1880,00</w:t>
            </w:r>
          </w:p>
        </w:tc>
      </w:tr>
      <w:tr w:rsidR="00C51280" w:rsidRPr="00296553" w:rsidTr="00460EBC">
        <w:trPr>
          <w:trHeight w:val="266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QAD 22Датчик температури накладний Siemens  LG-Ni 1000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699,53</w:t>
            </w:r>
          </w:p>
        </w:tc>
      </w:tr>
      <w:tr w:rsidR="00C51280" w:rsidRPr="00296553" w:rsidTr="00460EBC">
        <w:trPr>
          <w:trHeight w:val="269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>NVC</w:t>
            </w:r>
            <w:r w:rsidRPr="00296553">
              <w:rPr>
                <w:rFonts w:ascii="Times New Roman" w:hAnsi="Times New Roman" w:cs="Times New Roman"/>
                <w:color w:val="000000"/>
              </w:rPr>
              <w:t>230</w:t>
            </w: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96553">
              <w:rPr>
                <w:rFonts w:ascii="Times New Roman" w:hAnsi="Times New Roman" w:cs="Times New Roman"/>
                <w:color w:val="000000"/>
              </w:rPr>
              <w:t>-</w:t>
            </w: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>TPC</w:t>
            </w:r>
            <w:r w:rsidRPr="00296553">
              <w:rPr>
                <w:rFonts w:ascii="Times New Roman" w:hAnsi="Times New Roman" w:cs="Times New Roman"/>
                <w:color w:val="000000"/>
              </w:rPr>
              <w:t xml:space="preserve"> Лінійний</w:t>
            </w: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96553">
              <w:rPr>
                <w:rFonts w:ascii="Times New Roman" w:hAnsi="Times New Roman" w:cs="Times New Roman"/>
                <w:color w:val="000000"/>
              </w:rPr>
              <w:t>привід</w:t>
            </w: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>, Belimo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8104,14</w:t>
            </w:r>
          </w:p>
        </w:tc>
      </w:tr>
      <w:tr w:rsidR="00C51280" w:rsidRPr="00296553" w:rsidTr="00460EBC">
        <w:trPr>
          <w:trHeight w:val="269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  <w:color w:val="000000"/>
              </w:rPr>
              <w:t xml:space="preserve">H532B Клапан бронзовий запірний 3-х ходовий PN16, </w:t>
            </w: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>Belimo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5234,46</w:t>
            </w:r>
          </w:p>
        </w:tc>
      </w:tr>
      <w:tr w:rsidR="00C51280" w:rsidRPr="00296553" w:rsidTr="00460EBC">
        <w:trPr>
          <w:trHeight w:val="271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>LV</w:t>
            </w:r>
            <w:r w:rsidRPr="00296553">
              <w:rPr>
                <w:rFonts w:ascii="Times New Roman" w:hAnsi="Times New Roman" w:cs="Times New Roman"/>
                <w:color w:val="000000"/>
              </w:rPr>
              <w:t>230</w:t>
            </w: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296553">
              <w:rPr>
                <w:rFonts w:ascii="Times New Roman" w:hAnsi="Times New Roman" w:cs="Times New Roman"/>
                <w:color w:val="000000"/>
              </w:rPr>
              <w:t>-</w:t>
            </w: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>TPC</w:t>
            </w:r>
            <w:r w:rsidRPr="00296553">
              <w:rPr>
                <w:rFonts w:ascii="Times New Roman" w:hAnsi="Times New Roman" w:cs="Times New Roman"/>
                <w:color w:val="000000"/>
              </w:rPr>
              <w:t xml:space="preserve"> Лінійний</w:t>
            </w: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296553">
              <w:rPr>
                <w:rFonts w:ascii="Times New Roman" w:hAnsi="Times New Roman" w:cs="Times New Roman"/>
                <w:color w:val="000000"/>
              </w:rPr>
              <w:t>привід</w:t>
            </w:r>
            <w:r w:rsidRPr="00296553">
              <w:rPr>
                <w:rFonts w:ascii="Times New Roman" w:hAnsi="Times New Roman" w:cs="Times New Roman"/>
                <w:color w:val="000000"/>
                <w:lang w:val="en-US"/>
              </w:rPr>
              <w:t>, Belimo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6325,81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  <w:color w:val="000000"/>
              </w:rPr>
              <w:t>H432B Клапан латунний запірний 2-х ходовий PN16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6835,58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  <w:color w:val="000000"/>
              </w:rPr>
            </w:pPr>
            <w:r w:rsidRPr="00296553">
              <w:rPr>
                <w:rFonts w:ascii="Times New Roman" w:hAnsi="Times New Roman" w:cs="Times New Roman"/>
                <w:color w:val="000000"/>
              </w:rPr>
              <w:t>Апарат магнітної обробки АМО-ВУМ-1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6771,6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  <w:color w:val="000000"/>
              </w:rPr>
            </w:pPr>
            <w:r w:rsidRPr="00296553">
              <w:rPr>
                <w:rFonts w:ascii="Times New Roman" w:hAnsi="Times New Roman" w:cs="Times New Roman"/>
                <w:color w:val="000000"/>
              </w:rPr>
              <w:t>Тепловий насос «повітря-вода» GPKFXR-036UCII тепловою потужністю 36 кВт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194865,52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</w:rPr>
              <w:t xml:space="preserve">Водопідігрівач ВТП 4-500-8 з ізол. </w:t>
            </w:r>
            <w:r w:rsidRPr="00296553">
              <w:rPr>
                <w:rFonts w:ascii="Times New Roman" w:hAnsi="Times New Roman" w:cs="Times New Roman"/>
                <w:lang w:val="en-US"/>
              </w:rPr>
              <w:t>PL/ABS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51771,60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</w:rPr>
              <w:t xml:space="preserve">Бак акумуляційний ВТП 1-500-8 з ізол. </w:t>
            </w:r>
            <w:r w:rsidRPr="00296553">
              <w:rPr>
                <w:rFonts w:ascii="Times New Roman" w:hAnsi="Times New Roman" w:cs="Times New Roman"/>
                <w:lang w:val="en-US"/>
              </w:rPr>
              <w:t>PL/ABS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61660,80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 xml:space="preserve">Насос циркуляційний однофазний муфтовий </w:t>
            </w:r>
            <w:r w:rsidRPr="00296553">
              <w:rPr>
                <w:rFonts w:ascii="Times New Roman" w:hAnsi="Times New Roman" w:cs="Times New Roman"/>
                <w:lang w:val="en-US"/>
              </w:rPr>
              <w:t>Ego</w:t>
            </w:r>
            <w:r w:rsidRPr="00296553">
              <w:rPr>
                <w:rFonts w:ascii="Times New Roman" w:hAnsi="Times New Roman" w:cs="Times New Roman"/>
              </w:rPr>
              <w:t xml:space="preserve"> </w:t>
            </w:r>
            <w:r w:rsidRPr="00296553">
              <w:rPr>
                <w:rFonts w:ascii="Times New Roman" w:hAnsi="Times New Roman" w:cs="Times New Roman"/>
                <w:lang w:val="en-US"/>
              </w:rPr>
              <w:t>easy</w:t>
            </w:r>
            <w:r w:rsidRPr="00296553">
              <w:rPr>
                <w:rFonts w:ascii="Times New Roman" w:hAnsi="Times New Roman" w:cs="Times New Roman"/>
              </w:rPr>
              <w:t xml:space="preserve"> 32-100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17206,00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  <w:color w:val="FF0000"/>
              </w:rPr>
            </w:pPr>
            <w:r w:rsidRPr="00296553">
              <w:rPr>
                <w:rFonts w:ascii="Times New Roman" w:hAnsi="Times New Roman" w:cs="Times New Roman"/>
              </w:rPr>
              <w:t>Теплообмінник GTE S8A-IT10-20-TL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20940,00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Теплообмінник GTE</w:t>
            </w:r>
            <w:r w:rsidRPr="002965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6553">
              <w:rPr>
                <w:rFonts w:ascii="Times New Roman" w:hAnsi="Times New Roman" w:cs="Times New Roman"/>
              </w:rPr>
              <w:t>S8A-IT10-30-TL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26400,00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 xml:space="preserve">Балансувальний вентиль муфтовий мод.221 </w:t>
            </w:r>
            <w:r w:rsidRPr="00296553">
              <w:rPr>
                <w:rFonts w:ascii="Times New Roman" w:hAnsi="Times New Roman" w:cs="Times New Roman"/>
                <w:lang w:val="en-US"/>
              </w:rPr>
              <w:t>DN</w:t>
            </w:r>
            <w:r w:rsidRPr="0029655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9707,77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 xml:space="preserve">Балансувальний вентиль муфтовий мод.221 </w:t>
            </w:r>
            <w:r w:rsidRPr="00296553">
              <w:rPr>
                <w:rFonts w:ascii="Times New Roman" w:hAnsi="Times New Roman" w:cs="Times New Roman"/>
                <w:lang w:val="en-US"/>
              </w:rPr>
              <w:t>DN</w:t>
            </w:r>
            <w:r w:rsidRPr="002965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2203,42</w:t>
            </w:r>
          </w:p>
        </w:tc>
      </w:tr>
      <w:tr w:rsidR="00C51280" w:rsidRPr="00296553" w:rsidTr="00460EBC">
        <w:trPr>
          <w:trHeight w:val="340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Металева трубна арматура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34936,61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Металопрокат, арматура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12693,54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Поліетиленові труби, арматура, ізоляція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71579,00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 xml:space="preserve">Мін.вата </w:t>
            </w:r>
            <w:r w:rsidRPr="00296553">
              <w:rPr>
                <w:rFonts w:ascii="Times New Roman" w:hAnsi="Times New Roman" w:cs="Times New Roman"/>
                <w:lang w:val="en-US"/>
              </w:rPr>
              <w:t>AFK R125-5 STARFLEX SILTE 1,2*10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м</w:t>
            </w:r>
            <w:r w:rsidRPr="0029655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6720,19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</w:rPr>
              <w:t xml:space="preserve">Рулон </w:t>
            </w:r>
            <w:r w:rsidRPr="00296553">
              <w:rPr>
                <w:rFonts w:ascii="Times New Roman" w:hAnsi="Times New Roman" w:cs="Times New Roman"/>
                <w:lang w:val="en-US"/>
              </w:rPr>
              <w:t>AD K-FLEX 12x1500-15 ST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м</w:t>
            </w:r>
            <w:r w:rsidRPr="0029655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2503,35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</w:rPr>
              <w:t xml:space="preserve">Стрічка </w:t>
            </w:r>
            <w:r w:rsidRPr="00296553">
              <w:rPr>
                <w:rFonts w:ascii="Times New Roman" w:hAnsi="Times New Roman" w:cs="Times New Roman"/>
                <w:lang w:val="en-US"/>
              </w:rPr>
              <w:t>ALU K-FLEX 050-050 AA 130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11201,91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 xml:space="preserve">ЧВ-Стрічка алюмінієва високотемпературна </w:t>
            </w:r>
            <w:r w:rsidRPr="00296553">
              <w:rPr>
                <w:rFonts w:ascii="Times New Roman" w:hAnsi="Times New Roman" w:cs="Times New Roman"/>
                <w:lang w:val="en-US"/>
              </w:rPr>
              <w:t>CRAFT</w:t>
            </w:r>
            <w:r w:rsidRPr="00296553">
              <w:rPr>
                <w:rFonts w:ascii="Times New Roman" w:hAnsi="Times New Roman" w:cs="Times New Roman"/>
              </w:rPr>
              <w:t xml:space="preserve"> </w:t>
            </w:r>
            <w:r w:rsidRPr="00296553">
              <w:rPr>
                <w:rFonts w:ascii="Times New Roman" w:hAnsi="Times New Roman" w:cs="Times New Roman"/>
                <w:lang w:val="en-US"/>
              </w:rPr>
              <w:t>TAPE</w:t>
            </w:r>
            <w:r w:rsidRPr="00296553">
              <w:rPr>
                <w:rFonts w:ascii="Times New Roman" w:hAnsi="Times New Roman" w:cs="Times New Roman"/>
              </w:rPr>
              <w:t xml:space="preserve"> 50 мм х 50 х 40 мкм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8885,45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Будівельні матеріали під фундамент теплового насосу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3536,00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Z</w:t>
            </w:r>
            <w:r w:rsidRPr="00296553">
              <w:rPr>
                <w:rFonts w:ascii="Times New Roman" w:hAnsi="Times New Roman" w:cs="Times New Roman"/>
              </w:rPr>
              <w:t xml:space="preserve">101, Засувка з гумовим клином чавунна фланцева, Ду 80 / клин-чавун </w:t>
            </w:r>
            <w:r w:rsidRPr="00296553">
              <w:rPr>
                <w:rFonts w:ascii="Times New Roman" w:hAnsi="Times New Roman" w:cs="Times New Roman"/>
                <w:lang w:val="en-US"/>
              </w:rPr>
              <w:t>GGG</w:t>
            </w:r>
            <w:r w:rsidRPr="00296553">
              <w:rPr>
                <w:rFonts w:ascii="Times New Roman" w:hAnsi="Times New Roman" w:cs="Times New Roman"/>
              </w:rPr>
              <w:t>0+</w:t>
            </w:r>
            <w:r w:rsidRPr="00296553">
              <w:rPr>
                <w:rFonts w:ascii="Times New Roman" w:hAnsi="Times New Roman" w:cs="Times New Roman"/>
                <w:lang w:val="en-US"/>
              </w:rPr>
              <w:t>EPDM</w:t>
            </w:r>
            <w:r w:rsidRPr="00296553">
              <w:rPr>
                <w:rFonts w:ascii="Times New Roman" w:hAnsi="Times New Roman" w:cs="Times New Roman"/>
              </w:rPr>
              <w:t>/</w:t>
            </w:r>
            <w:r w:rsidRPr="00296553">
              <w:rPr>
                <w:rFonts w:ascii="Times New Roman" w:hAnsi="Times New Roman" w:cs="Times New Roman"/>
                <w:lang w:val="en-US"/>
              </w:rPr>
              <w:t>PN</w:t>
            </w:r>
            <w:r w:rsidRPr="002965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  <w:lang w:val="en-US"/>
              </w:rPr>
              <w:t>4872</w:t>
            </w:r>
            <w:r w:rsidRPr="00296553">
              <w:rPr>
                <w:rFonts w:ascii="Times New Roman" w:hAnsi="Times New Roman" w:cs="Times New Roman"/>
              </w:rPr>
              <w:t>,00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8F32DE" w:rsidP="00C51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6BDD" w:rsidRPr="00296553">
              <w:rPr>
                <w:rFonts w:ascii="Times New Roman" w:hAnsi="Times New Roman" w:cs="Times New Roman"/>
              </w:rPr>
              <w:t>уфтові комплектуючі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43470,70</w:t>
            </w:r>
          </w:p>
        </w:tc>
      </w:tr>
      <w:tr w:rsidR="00C51280" w:rsidRPr="00296553" w:rsidTr="00460EBC">
        <w:trPr>
          <w:trHeight w:val="284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DD" w:rsidRPr="00296553" w:rsidRDefault="00C76BDD" w:rsidP="00C51280">
            <w:pPr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Секція огородження АВ Економ 50х200 ОЦ+ПП Карта 1,5х2,5м (4х3 мм), RAL 6005</w:t>
            </w:r>
          </w:p>
        </w:tc>
        <w:tc>
          <w:tcPr>
            <w:tcW w:w="141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418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</w:rPr>
            </w:pPr>
            <w:r w:rsidRPr="00296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  <w:vAlign w:val="center"/>
          </w:tcPr>
          <w:p w:rsidR="00C76BDD" w:rsidRPr="00296553" w:rsidRDefault="00C76BDD" w:rsidP="00C512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6553">
              <w:rPr>
                <w:rFonts w:ascii="Times New Roman" w:hAnsi="Times New Roman" w:cs="Times New Roman"/>
              </w:rPr>
              <w:t>9446,40</w:t>
            </w:r>
          </w:p>
        </w:tc>
      </w:tr>
      <w:tr w:rsidR="00460EBC" w:rsidRPr="00296553" w:rsidTr="00460EBC">
        <w:trPr>
          <w:trHeight w:val="284"/>
          <w:jc w:val="center"/>
        </w:trPr>
        <w:tc>
          <w:tcPr>
            <w:tcW w:w="12148" w:type="dxa"/>
            <w:gridSpan w:val="4"/>
            <w:tcBorders>
              <w:left w:val="single" w:sz="4" w:space="0" w:color="auto"/>
            </w:tcBorders>
            <w:vAlign w:val="center"/>
          </w:tcPr>
          <w:p w:rsidR="00460EBC" w:rsidRPr="00460EBC" w:rsidRDefault="00460EBC" w:rsidP="00460EB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96553">
              <w:rPr>
                <w:rFonts w:ascii="Times New Roman" w:hAnsi="Times New Roman" w:cs="Times New Roman"/>
                <w:b/>
                <w:bCs/>
              </w:rPr>
              <w:t>РАЗОМ</w:t>
            </w:r>
          </w:p>
        </w:tc>
        <w:tc>
          <w:tcPr>
            <w:tcW w:w="2062" w:type="dxa"/>
            <w:vAlign w:val="center"/>
          </w:tcPr>
          <w:p w:rsidR="00460EBC" w:rsidRPr="00296553" w:rsidRDefault="00460EBC" w:rsidP="00460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  <w:r w:rsidRPr="00296553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96553">
              <w:rPr>
                <w:rFonts w:ascii="Times New Roman" w:hAnsi="Times New Roman" w:cs="Times New Roman"/>
                <w:b/>
                <w:bCs/>
              </w:rPr>
              <w:t>143,38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F4212E" w:rsidRDefault="00F4212E">
      <w:pPr>
        <w:rPr>
          <w:rFonts w:ascii="Times New Roman" w:hAnsi="Times New Roman" w:cs="Times New Roman"/>
          <w:sz w:val="28"/>
          <w:szCs w:val="28"/>
        </w:rPr>
      </w:pPr>
    </w:p>
    <w:p w:rsidR="00152036" w:rsidRDefault="00152036">
      <w:pPr>
        <w:rPr>
          <w:rFonts w:ascii="Times New Roman" w:hAnsi="Times New Roman" w:cs="Times New Roman"/>
          <w:sz w:val="28"/>
          <w:szCs w:val="28"/>
        </w:rPr>
      </w:pPr>
    </w:p>
    <w:p w:rsidR="00296553" w:rsidRDefault="00296553">
      <w:pPr>
        <w:rPr>
          <w:rFonts w:ascii="Times New Roman" w:hAnsi="Times New Roman" w:cs="Times New Roman"/>
          <w:sz w:val="28"/>
          <w:szCs w:val="28"/>
        </w:rPr>
      </w:pPr>
    </w:p>
    <w:p w:rsidR="00296553" w:rsidRDefault="00296553">
      <w:pPr>
        <w:rPr>
          <w:rFonts w:ascii="Times New Roman" w:hAnsi="Times New Roman" w:cs="Times New Roman"/>
          <w:sz w:val="28"/>
          <w:szCs w:val="28"/>
        </w:rPr>
      </w:pPr>
    </w:p>
    <w:p w:rsidR="00380C78" w:rsidRPr="007F37BD" w:rsidRDefault="007F37BD" w:rsidP="007F37BD">
      <w:pPr>
        <w:rPr>
          <w:rFonts w:ascii="Times New Roman" w:hAnsi="Times New Roman" w:cs="Times New Roman"/>
          <w:sz w:val="28"/>
          <w:szCs w:val="28"/>
        </w:rPr>
      </w:pPr>
      <w:r w:rsidRPr="007F37BD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7F37BD">
        <w:rPr>
          <w:rFonts w:ascii="Times New Roman" w:hAnsi="Times New Roman" w:cs="Times New Roman"/>
          <w:sz w:val="28"/>
          <w:szCs w:val="28"/>
        </w:rPr>
        <w:t>Ігор ПОЛІЩУК</w:t>
      </w:r>
    </w:p>
    <w:sectPr w:rsidR="00380C78" w:rsidRPr="007F37BD" w:rsidSect="00296553">
      <w:headerReference w:type="default" r:id="rId8"/>
      <w:pgSz w:w="16838" w:h="11906" w:orient="landscape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31" w:rsidRDefault="00161D31" w:rsidP="0035644C">
      <w:r>
        <w:separator/>
      </w:r>
    </w:p>
  </w:endnote>
  <w:endnote w:type="continuationSeparator" w:id="0">
    <w:p w:rsidR="00161D31" w:rsidRDefault="00161D31" w:rsidP="0035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31" w:rsidRDefault="00161D31" w:rsidP="0035644C">
      <w:r>
        <w:separator/>
      </w:r>
    </w:p>
  </w:footnote>
  <w:footnote w:type="continuationSeparator" w:id="0">
    <w:p w:rsidR="00161D31" w:rsidRDefault="00161D31" w:rsidP="0035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107724681"/>
      <w:docPartObj>
        <w:docPartGallery w:val="Page Numbers (Top of Page)"/>
        <w:docPartUnique/>
      </w:docPartObj>
    </w:sdtPr>
    <w:sdtEndPr/>
    <w:sdtContent>
      <w:p w:rsidR="0035644C" w:rsidRPr="00092028" w:rsidRDefault="0035644C" w:rsidP="003564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20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37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20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EC47B2" w:rsidRDefault="004E67FA" w:rsidP="000C1844">
        <w:pPr>
          <w:pStyle w:val="a5"/>
          <w:tabs>
            <w:tab w:val="left" w:pos="4725"/>
            <w:tab w:val="right" w:pos="15026"/>
          </w:tabs>
          <w:jc w:val="right"/>
          <w:rPr>
            <w:rFonts w:ascii="Times New Roman" w:hAnsi="Times New Roman" w:cs="Times New Roman"/>
            <w:sz w:val="28"/>
            <w:szCs w:val="28"/>
          </w:rPr>
        </w:pP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  <w:r w:rsidRPr="00092028">
          <w:rPr>
            <w:rFonts w:ascii="Times New Roman" w:hAnsi="Times New Roman" w:cs="Times New Roman"/>
            <w:sz w:val="28"/>
            <w:szCs w:val="28"/>
          </w:rPr>
          <w:tab/>
        </w:r>
      </w:p>
      <w:p w:rsidR="0035644C" w:rsidRPr="00092028" w:rsidRDefault="00161D31" w:rsidP="000C1844">
        <w:pPr>
          <w:pStyle w:val="a5"/>
          <w:tabs>
            <w:tab w:val="left" w:pos="4725"/>
            <w:tab w:val="right" w:pos="15026"/>
          </w:tabs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44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F64117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A64D0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8"/>
    <w:rsid w:val="00000A9D"/>
    <w:rsid w:val="00016027"/>
    <w:rsid w:val="00020155"/>
    <w:rsid w:val="00020A31"/>
    <w:rsid w:val="00023C62"/>
    <w:rsid w:val="000248C2"/>
    <w:rsid w:val="00035998"/>
    <w:rsid w:val="00072F99"/>
    <w:rsid w:val="00073E9A"/>
    <w:rsid w:val="00092028"/>
    <w:rsid w:val="000A7F4D"/>
    <w:rsid w:val="000C1844"/>
    <w:rsid w:val="00123A4C"/>
    <w:rsid w:val="00137959"/>
    <w:rsid w:val="00144EF5"/>
    <w:rsid w:val="00152036"/>
    <w:rsid w:val="00161D31"/>
    <w:rsid w:val="00173DD3"/>
    <w:rsid w:val="001B512E"/>
    <w:rsid w:val="00277EF0"/>
    <w:rsid w:val="00296553"/>
    <w:rsid w:val="00305893"/>
    <w:rsid w:val="0035644C"/>
    <w:rsid w:val="00380C78"/>
    <w:rsid w:val="0039668F"/>
    <w:rsid w:val="003A7E93"/>
    <w:rsid w:val="004278DC"/>
    <w:rsid w:val="00460EBC"/>
    <w:rsid w:val="00476DCF"/>
    <w:rsid w:val="004E67FA"/>
    <w:rsid w:val="0050744D"/>
    <w:rsid w:val="005902AB"/>
    <w:rsid w:val="00604D72"/>
    <w:rsid w:val="00612085"/>
    <w:rsid w:val="00656EE1"/>
    <w:rsid w:val="00722CBE"/>
    <w:rsid w:val="0073191E"/>
    <w:rsid w:val="00743C1A"/>
    <w:rsid w:val="007500F2"/>
    <w:rsid w:val="007A6670"/>
    <w:rsid w:val="007E6C1D"/>
    <w:rsid w:val="007F37BD"/>
    <w:rsid w:val="00816CFF"/>
    <w:rsid w:val="008267D4"/>
    <w:rsid w:val="00842F3F"/>
    <w:rsid w:val="00880A30"/>
    <w:rsid w:val="00880F4E"/>
    <w:rsid w:val="00890FE7"/>
    <w:rsid w:val="008B168F"/>
    <w:rsid w:val="008F21AC"/>
    <w:rsid w:val="008F29DA"/>
    <w:rsid w:val="008F32DE"/>
    <w:rsid w:val="0091335A"/>
    <w:rsid w:val="00930F99"/>
    <w:rsid w:val="00980C8B"/>
    <w:rsid w:val="0098485D"/>
    <w:rsid w:val="00A757A0"/>
    <w:rsid w:val="00AC6EDF"/>
    <w:rsid w:val="00AE44E5"/>
    <w:rsid w:val="00AF5EE2"/>
    <w:rsid w:val="00B26625"/>
    <w:rsid w:val="00B44473"/>
    <w:rsid w:val="00B72CAC"/>
    <w:rsid w:val="00B75B61"/>
    <w:rsid w:val="00BD7AE1"/>
    <w:rsid w:val="00C06027"/>
    <w:rsid w:val="00C17F55"/>
    <w:rsid w:val="00C37E99"/>
    <w:rsid w:val="00C51280"/>
    <w:rsid w:val="00C76BDD"/>
    <w:rsid w:val="00CC36D8"/>
    <w:rsid w:val="00D2254A"/>
    <w:rsid w:val="00D25B95"/>
    <w:rsid w:val="00D4428C"/>
    <w:rsid w:val="00D512E9"/>
    <w:rsid w:val="00DE524C"/>
    <w:rsid w:val="00E06B86"/>
    <w:rsid w:val="00E351F1"/>
    <w:rsid w:val="00E37189"/>
    <w:rsid w:val="00E64528"/>
    <w:rsid w:val="00EA0CAA"/>
    <w:rsid w:val="00EA6BC6"/>
    <w:rsid w:val="00EC47B2"/>
    <w:rsid w:val="00ED0878"/>
    <w:rsid w:val="00F4212E"/>
    <w:rsid w:val="00FA71B5"/>
    <w:rsid w:val="00FC3DF8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81E7C"/>
  <w15:docId w15:val="{41EADC15-F92C-4AC2-9947-0B6A99E3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A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3A4C"/>
    <w:pPr>
      <w:ind w:left="708"/>
    </w:pPr>
    <w:rPr>
      <w:szCs w:val="21"/>
    </w:rPr>
  </w:style>
  <w:style w:type="character" w:customStyle="1" w:styleId="a4">
    <w:name w:val="Абзац списку Знак"/>
    <w:link w:val="a3"/>
    <w:uiPriority w:val="34"/>
    <w:rsid w:val="00123A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35644C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35644C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9">
    <w:name w:val="Основной текст_"/>
    <w:basedOn w:val="a0"/>
    <w:link w:val="1"/>
    <w:locked/>
    <w:rsid w:val="00E351F1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E351F1"/>
    <w:pPr>
      <w:shd w:val="clear" w:color="auto" w:fill="FFFFFF"/>
      <w:suppressAutoHyphens w:val="0"/>
      <w:autoSpaceDN/>
      <w:spacing w:before="60" w:after="60" w:line="0" w:lineRule="atLeast"/>
      <w:textAlignment w:val="auto"/>
    </w:pPr>
    <w:rPr>
      <w:rFonts w:ascii="Times New Roman" w:eastAsia="Times New Roman" w:hAnsi="Times New Roman" w:cs="Times New Roman"/>
      <w:b/>
      <w:bCs/>
      <w:spacing w:val="-3"/>
      <w:kern w:val="0"/>
      <w:sz w:val="21"/>
      <w:szCs w:val="21"/>
      <w:lang w:val="ru-RU" w:eastAsia="en-US" w:bidi="ar-SA"/>
    </w:rPr>
  </w:style>
  <w:style w:type="character" w:customStyle="1" w:styleId="9pt">
    <w:name w:val="Основной текст + 9 pt"/>
    <w:aliases w:val="Интервал 0 pt"/>
    <w:basedOn w:val="a9"/>
    <w:rsid w:val="00E351F1"/>
    <w:rPr>
      <w:rFonts w:ascii="Times New Roman" w:eastAsia="Times New Roman" w:hAnsi="Times New Roman" w:cs="Times New Roman"/>
      <w:b/>
      <w:bCs/>
      <w:smallCaps/>
      <w:color w:val="000000"/>
      <w:spacing w:val="1"/>
      <w:w w:val="100"/>
      <w:position w:val="0"/>
      <w:sz w:val="18"/>
      <w:szCs w:val="18"/>
      <w:shd w:val="clear" w:color="auto" w:fill="FFFFFF"/>
      <w:lang w:val="uk-UA"/>
    </w:rPr>
  </w:style>
  <w:style w:type="paragraph" w:customStyle="1" w:styleId="aa">
    <w:name w:val="Основной текст"/>
    <w:basedOn w:val="a"/>
    <w:rsid w:val="00C06027"/>
    <w:pPr>
      <w:shd w:val="clear" w:color="auto" w:fill="FFFFFF"/>
      <w:suppressAutoHyphens w:val="0"/>
      <w:autoSpaceDN/>
      <w:spacing w:line="228" w:lineRule="exact"/>
      <w:textAlignment w:val="auto"/>
    </w:pPr>
    <w:rPr>
      <w:rFonts w:ascii="Times New Roman" w:eastAsia="Times New Roman" w:hAnsi="Times New Roman" w:cs="Times New Roman"/>
      <w:color w:val="000000"/>
      <w:spacing w:val="1"/>
      <w:kern w:val="0"/>
      <w:sz w:val="18"/>
      <w:szCs w:val="18"/>
      <w:lang w:eastAsia="ru-RU" w:bidi="ar-SA"/>
    </w:rPr>
  </w:style>
  <w:style w:type="character" w:customStyle="1" w:styleId="ab">
    <w:name w:val="Основной текст + Полужирный"/>
    <w:basedOn w:val="a9"/>
    <w:rsid w:val="00F42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32F1-2009-46EB-8812-BE4907D2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sheremeta</cp:lastModifiedBy>
  <cp:revision>11</cp:revision>
  <cp:lastPrinted>2023-05-15T11:55:00Z</cp:lastPrinted>
  <dcterms:created xsi:type="dcterms:W3CDTF">2025-02-04T07:16:00Z</dcterms:created>
  <dcterms:modified xsi:type="dcterms:W3CDTF">2025-02-26T11:44:00Z</dcterms:modified>
</cp:coreProperties>
</file>