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241C" w:rsidRPr="000D10F2" w:rsidRDefault="00E821EB">
      <w:pPr>
        <w:jc w:val="center"/>
        <w:rPr>
          <w:szCs w:val="28"/>
          <w:lang w:val="en-US"/>
        </w:rPr>
      </w:pPr>
      <w:r>
        <w:rPr>
          <w:noProof/>
          <w:szCs w:val="28"/>
          <w:lang w:eastAsia="ru-RU" w:bidi="ar-SA"/>
        </w:rPr>
        <w:pict>
          <v:rect id="shapetype_75" o:spid="_x0000_s1026" style="position:absolute;left:0;text-align:left;margin-left:0;margin-top:0;width:50pt;height:50pt;z-index:25165670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AVLKX9aAgAArQQAAA4AAAAAAAAAAAAAAAAALgIAAGRycy9lMm9Eb2MueG1sUEsBAi0A&#10;FAAGAAgAAAAhAIZbh9XYAAAABQEAAA8AAAAAAAAAAAAAAAAAtAQAAGRycy9kb3ducmV2LnhtbFBL&#10;BQYAAAAABAAEAPMAAAC5BQAAAAA=&#10;" filled="f" stroked="f">
            <o:lock v:ext="edit" aspectratio="t" selection="t"/>
          </v:rect>
        </w:pict>
      </w:r>
      <w:r>
        <w:rPr>
          <w:noProof/>
          <w:szCs w:val="28"/>
          <w:lang w:eastAsia="ru-RU" w:bidi="ar-SA"/>
        </w:rPr>
        <w:pict>
          <v:rect id="AutoShape 4" o:spid="_x0000_s1029" style="position:absolute;left:0;text-align:left;margin-left:.05pt;margin-top:0;width:49.95pt;height:49.95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" filled="f" stroked="f" strokecolor="#3465a4">
            <v:stroke joinstyle="round"/>
            <o:lock v:ext="edit" aspectratio="t"/>
          </v:rect>
        </w:pict>
      </w:r>
      <w:r>
        <w:rPr>
          <w:noProof/>
          <w:szCs w:val="28"/>
          <w:lang w:eastAsia="ru-RU" w:bidi="ar-SA"/>
        </w:rPr>
        <w:pict>
          <v:rect id="shapetype_ole_rId2" o:spid="_x0000_s1028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nxdxldAgAAsw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 w:rsidR="0019241C" w:rsidRPr="000D10F2">
        <w:rPr>
          <w:szCs w:val="28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9.25pt;visibility:visible;mso-wrap-distance-right:0" o:ole="" filled="t">
            <v:imagedata r:id="rId6" o:title=""/>
          </v:shape>
          <o:OLEObject Type="Embed" ProgID="PBrush" ShapeID="_x0000_i1025" DrawAspect="Content" ObjectID="_1800690947" r:id="rId7"/>
        </w:object>
      </w:r>
    </w:p>
    <w:p w:rsidR="0019241C" w:rsidRDefault="0019241C">
      <w:pPr>
        <w:jc w:val="center"/>
        <w:rPr>
          <w:sz w:val="16"/>
          <w:szCs w:val="16"/>
          <w:lang w:val="en-US"/>
        </w:rPr>
      </w:pPr>
    </w:p>
    <w:p w:rsidR="0019241C" w:rsidRDefault="00BC0A6D">
      <w:pPr>
        <w:pStyle w:val="11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ЛУЦЬКА  МІСЬКА  РАДА</w:t>
      </w:r>
    </w:p>
    <w:p w:rsidR="0019241C" w:rsidRDefault="0019241C">
      <w:pPr>
        <w:rPr>
          <w:sz w:val="20"/>
          <w:szCs w:val="20"/>
          <w:lang w:val="en-US"/>
        </w:rPr>
      </w:pPr>
    </w:p>
    <w:p w:rsidR="0019241C" w:rsidRDefault="00BC0A6D">
      <w:pPr>
        <w:pStyle w:val="21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19241C" w:rsidRDefault="0019241C">
      <w:pPr>
        <w:jc w:val="center"/>
        <w:rPr>
          <w:b/>
          <w:sz w:val="24"/>
          <w:szCs w:val="21"/>
          <w:lang w:val="en-US"/>
        </w:rPr>
      </w:pPr>
    </w:p>
    <w:p w:rsidR="0019241C" w:rsidRDefault="0019241C">
      <w:pPr>
        <w:jc w:val="center"/>
        <w:rPr>
          <w:b/>
          <w:sz w:val="40"/>
          <w:szCs w:val="40"/>
          <w:lang w:val="en-US"/>
        </w:rPr>
      </w:pPr>
    </w:p>
    <w:p w:rsidR="0019241C" w:rsidRPr="006F24B3" w:rsidRDefault="00BC0A6D">
      <w:pPr>
        <w:tabs>
          <w:tab w:val="left" w:pos="4687"/>
        </w:tabs>
        <w:jc w:val="both"/>
        <w:rPr>
          <w:sz w:val="24"/>
        </w:rPr>
      </w:pPr>
      <w:r w:rsidRPr="006F24B3">
        <w:rPr>
          <w:sz w:val="24"/>
        </w:rPr>
        <w:t xml:space="preserve">________________                                        </w:t>
      </w:r>
      <w:proofErr w:type="spellStart"/>
      <w:r w:rsidRPr="006F24B3">
        <w:rPr>
          <w:sz w:val="24"/>
        </w:rPr>
        <w:t>Луцьк</w:t>
      </w:r>
      <w:proofErr w:type="spellEnd"/>
      <w:r w:rsidRPr="006F24B3">
        <w:rPr>
          <w:sz w:val="24"/>
        </w:rPr>
        <w:t xml:space="preserve">                                         №______________</w:t>
      </w:r>
    </w:p>
    <w:p w:rsidR="0019241C" w:rsidRPr="00072157" w:rsidRDefault="0019241C">
      <w:pPr>
        <w:rPr>
          <w:lang w:val="uk-UA"/>
        </w:rPr>
        <w:sectPr w:rsidR="0019241C" w:rsidRPr="00072157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3B0CAF" w:rsidRDefault="003B0CAF" w:rsidP="007878F0">
      <w:pPr>
        <w:pStyle w:val="a4"/>
        <w:spacing w:after="0" w:line="240" w:lineRule="auto"/>
        <w:rPr>
          <w:szCs w:val="28"/>
          <w:lang w:val="uk-UA"/>
        </w:rPr>
      </w:pPr>
    </w:p>
    <w:p w:rsidR="000D10F2" w:rsidRPr="000D10F2" w:rsidRDefault="00E258DE" w:rsidP="00D510DD">
      <w:pPr>
        <w:pStyle w:val="a4"/>
        <w:spacing w:after="0" w:line="240" w:lineRule="auto"/>
        <w:rPr>
          <w:sz w:val="27"/>
          <w:szCs w:val="27"/>
          <w:lang w:val="uk-UA"/>
        </w:rPr>
      </w:pPr>
      <w:r w:rsidRPr="000D10F2">
        <w:rPr>
          <w:sz w:val="27"/>
          <w:szCs w:val="27"/>
          <w:lang w:val="uk-UA"/>
        </w:rPr>
        <w:t xml:space="preserve">Про </w:t>
      </w:r>
      <w:r w:rsidR="00D510DD" w:rsidRPr="000D10F2">
        <w:rPr>
          <w:sz w:val="27"/>
          <w:szCs w:val="27"/>
          <w:lang w:val="uk-UA"/>
        </w:rPr>
        <w:t>внесення змін до</w:t>
      </w:r>
      <w:r w:rsidRPr="000D10F2">
        <w:rPr>
          <w:sz w:val="27"/>
          <w:szCs w:val="27"/>
          <w:lang w:val="uk-UA"/>
        </w:rPr>
        <w:t xml:space="preserve"> </w:t>
      </w:r>
      <w:r w:rsidR="007878F0" w:rsidRPr="000D10F2">
        <w:rPr>
          <w:sz w:val="27"/>
          <w:szCs w:val="27"/>
          <w:lang w:val="uk-UA"/>
        </w:rPr>
        <w:t xml:space="preserve">Програми </w:t>
      </w:r>
      <w:r w:rsidR="007878F0" w:rsidRPr="000D10F2">
        <w:rPr>
          <w:bCs/>
          <w:sz w:val="27"/>
          <w:szCs w:val="27"/>
          <w:lang w:val="uk-UA"/>
        </w:rPr>
        <w:t xml:space="preserve">«Громада </w:t>
      </w:r>
    </w:p>
    <w:p w:rsidR="007878F0" w:rsidRPr="000D10F2" w:rsidRDefault="007878F0" w:rsidP="00D510DD">
      <w:pPr>
        <w:pStyle w:val="a4"/>
        <w:spacing w:after="0" w:line="240" w:lineRule="auto"/>
        <w:rPr>
          <w:sz w:val="27"/>
          <w:szCs w:val="27"/>
          <w:lang w:val="uk-UA"/>
        </w:rPr>
      </w:pPr>
      <w:r w:rsidRPr="000D10F2">
        <w:rPr>
          <w:bCs/>
          <w:sz w:val="27"/>
          <w:szCs w:val="27"/>
          <w:lang w:val="uk-UA"/>
        </w:rPr>
        <w:t>без бар’єрів»</w:t>
      </w:r>
      <w:r w:rsidR="00D510DD" w:rsidRPr="000D10F2">
        <w:rPr>
          <w:bCs/>
          <w:sz w:val="27"/>
          <w:szCs w:val="27"/>
          <w:lang w:val="uk-UA"/>
        </w:rPr>
        <w:t xml:space="preserve"> </w:t>
      </w:r>
      <w:r w:rsidRPr="000D10F2">
        <w:rPr>
          <w:bCs/>
          <w:sz w:val="27"/>
          <w:szCs w:val="27"/>
          <w:lang w:val="uk-UA"/>
        </w:rPr>
        <w:t>на 2024–2026 роки</w:t>
      </w:r>
    </w:p>
    <w:p w:rsidR="00D7261F" w:rsidRPr="000D10F2" w:rsidRDefault="00D7261F" w:rsidP="00F51CF1">
      <w:pPr>
        <w:tabs>
          <w:tab w:val="left" w:pos="3686"/>
        </w:tabs>
        <w:ind w:right="5526"/>
        <w:rPr>
          <w:sz w:val="27"/>
          <w:szCs w:val="27"/>
          <w:lang w:val="uk-UA"/>
        </w:rPr>
      </w:pPr>
    </w:p>
    <w:p w:rsidR="001B35D8" w:rsidRPr="000D10F2" w:rsidRDefault="001B35D8" w:rsidP="001B35D8">
      <w:pPr>
        <w:ind w:firstLine="567"/>
        <w:jc w:val="both"/>
        <w:rPr>
          <w:sz w:val="27"/>
          <w:szCs w:val="27"/>
          <w:lang w:val="uk-UA"/>
        </w:rPr>
      </w:pPr>
      <w:r w:rsidRPr="000D10F2">
        <w:rPr>
          <w:sz w:val="27"/>
          <w:szCs w:val="27"/>
          <w:lang w:val="uk-UA"/>
        </w:rPr>
        <w:t xml:space="preserve">Керуючись Законом України «Про місцеве самоврядування в Україні», у зв’язку з перейменуванням департаменту соціальної та ветеранської політики на департамент соціальної політики відповідно до </w:t>
      </w:r>
      <w:r w:rsidRPr="000D10F2">
        <w:rPr>
          <w:bCs/>
          <w:sz w:val="27"/>
          <w:szCs w:val="27"/>
          <w:lang w:val="uk-UA"/>
        </w:rPr>
        <w:t>р</w:t>
      </w:r>
      <w:r w:rsidR="00465769">
        <w:rPr>
          <w:bCs/>
          <w:sz w:val="27"/>
          <w:szCs w:val="27"/>
          <w:lang w:val="uk-UA"/>
        </w:rPr>
        <w:t>ішення Луцької міської ради від </w:t>
      </w:r>
      <w:r w:rsidRPr="000D10F2">
        <w:rPr>
          <w:bCs/>
          <w:sz w:val="27"/>
          <w:szCs w:val="27"/>
          <w:lang w:val="uk-UA"/>
        </w:rPr>
        <w:t>18.12</w:t>
      </w:r>
      <w:r w:rsidRPr="000D10F2">
        <w:rPr>
          <w:sz w:val="27"/>
          <w:szCs w:val="27"/>
          <w:lang w:val="uk-UA"/>
        </w:rPr>
        <w:t>.2024 № 66/64 «Про внесення змін до рішення</w:t>
      </w:r>
      <w:r w:rsidR="00465769">
        <w:rPr>
          <w:sz w:val="27"/>
          <w:szCs w:val="27"/>
          <w:lang w:val="uk-UA"/>
        </w:rPr>
        <w:t xml:space="preserve"> міської ради від </w:t>
      </w:r>
      <w:r w:rsidR="007803F8" w:rsidRPr="000D10F2">
        <w:rPr>
          <w:sz w:val="27"/>
          <w:szCs w:val="27"/>
          <w:lang w:val="uk-UA"/>
        </w:rPr>
        <w:t xml:space="preserve">28.04.2021 </w:t>
      </w:r>
      <w:r w:rsidRPr="000D10F2">
        <w:rPr>
          <w:sz w:val="27"/>
          <w:szCs w:val="27"/>
          <w:lang w:val="uk-UA"/>
        </w:rPr>
        <w:t>№ 10/69 “Про затвердження структури виконавчих органів міської ради, загальної чисельності апарату міської ради та її виконавчих органів”»</w:t>
      </w:r>
      <w:r w:rsidR="00465769">
        <w:rPr>
          <w:sz w:val="27"/>
          <w:szCs w:val="27"/>
          <w:lang w:val="uk-UA"/>
        </w:rPr>
        <w:t>,</w:t>
      </w:r>
      <w:r w:rsidRPr="000D10F2">
        <w:rPr>
          <w:sz w:val="27"/>
          <w:szCs w:val="27"/>
          <w:lang w:val="uk-UA"/>
        </w:rPr>
        <w:t xml:space="preserve"> міська рада</w:t>
      </w:r>
    </w:p>
    <w:p w:rsidR="00D7261F" w:rsidRPr="000D10F2" w:rsidRDefault="00D7261F" w:rsidP="001B35D8">
      <w:pPr>
        <w:spacing w:line="288" w:lineRule="auto"/>
        <w:jc w:val="both"/>
        <w:rPr>
          <w:sz w:val="27"/>
          <w:szCs w:val="27"/>
          <w:lang w:val="uk-UA"/>
        </w:rPr>
      </w:pPr>
    </w:p>
    <w:p w:rsidR="000D10F2" w:rsidRPr="000D10F2" w:rsidRDefault="006F24B3" w:rsidP="00D7261F">
      <w:pPr>
        <w:ind w:right="-113"/>
        <w:jc w:val="both"/>
        <w:rPr>
          <w:sz w:val="27"/>
          <w:szCs w:val="27"/>
          <w:lang w:val="uk-UA"/>
        </w:rPr>
      </w:pPr>
      <w:r w:rsidRPr="000D10F2">
        <w:rPr>
          <w:sz w:val="27"/>
          <w:szCs w:val="27"/>
          <w:lang w:val="uk-UA"/>
        </w:rPr>
        <w:t>ВИРІШИЛА</w:t>
      </w:r>
      <w:r w:rsidR="00D7261F" w:rsidRPr="000D10F2">
        <w:rPr>
          <w:sz w:val="27"/>
          <w:szCs w:val="27"/>
          <w:lang w:val="uk-UA"/>
        </w:rPr>
        <w:t>:</w:t>
      </w:r>
    </w:p>
    <w:p w:rsidR="000D10F2" w:rsidRPr="000D10F2" w:rsidRDefault="00D510DD" w:rsidP="00072157">
      <w:pPr>
        <w:pStyle w:val="a4"/>
        <w:spacing w:after="0" w:line="240" w:lineRule="auto"/>
        <w:ind w:firstLine="567"/>
        <w:jc w:val="both"/>
        <w:rPr>
          <w:sz w:val="27"/>
          <w:szCs w:val="27"/>
          <w:lang w:val="uk-UA"/>
        </w:rPr>
      </w:pPr>
      <w:r w:rsidRPr="000D10F2">
        <w:rPr>
          <w:sz w:val="27"/>
          <w:szCs w:val="27"/>
          <w:lang w:val="uk-UA"/>
        </w:rPr>
        <w:t xml:space="preserve">1. Внести зміни до Програми </w:t>
      </w:r>
      <w:r w:rsidRPr="000D10F2">
        <w:rPr>
          <w:bCs/>
          <w:sz w:val="27"/>
          <w:szCs w:val="27"/>
          <w:lang w:val="uk-UA"/>
        </w:rPr>
        <w:t>«Громада без бар’єрів» на 2024–2026 роки</w:t>
      </w:r>
      <w:r w:rsidR="00F92048" w:rsidRPr="000D10F2">
        <w:rPr>
          <w:bCs/>
          <w:sz w:val="27"/>
          <w:szCs w:val="27"/>
          <w:lang w:val="uk-UA"/>
        </w:rPr>
        <w:t xml:space="preserve"> (далі – Програма)</w:t>
      </w:r>
      <w:r w:rsidRPr="000D10F2">
        <w:rPr>
          <w:sz w:val="27"/>
          <w:szCs w:val="27"/>
          <w:lang w:val="uk-UA"/>
        </w:rPr>
        <w:t>, затвердженої рішенням міської ради від 30.08.2023</w:t>
      </w:r>
      <w:r w:rsidR="0047648D" w:rsidRPr="000D10F2">
        <w:rPr>
          <w:sz w:val="27"/>
          <w:szCs w:val="27"/>
          <w:lang w:val="uk-UA"/>
        </w:rPr>
        <w:t xml:space="preserve"> </w:t>
      </w:r>
      <w:r w:rsidRPr="000D10F2">
        <w:rPr>
          <w:sz w:val="27"/>
          <w:szCs w:val="27"/>
          <w:lang w:val="uk-UA"/>
        </w:rPr>
        <w:t>№</w:t>
      </w:r>
      <w:r w:rsidR="0047648D" w:rsidRPr="000D10F2">
        <w:rPr>
          <w:sz w:val="27"/>
          <w:szCs w:val="27"/>
          <w:lang w:val="en-US"/>
        </w:rPr>
        <w:t> </w:t>
      </w:r>
      <w:r w:rsidRPr="000D10F2">
        <w:rPr>
          <w:sz w:val="27"/>
          <w:szCs w:val="27"/>
          <w:lang w:val="uk-UA"/>
        </w:rPr>
        <w:t>50/71,</w:t>
      </w:r>
      <w:r w:rsidR="001B35D8" w:rsidRPr="000D10F2">
        <w:rPr>
          <w:sz w:val="27"/>
          <w:szCs w:val="27"/>
          <w:lang w:val="uk-UA"/>
        </w:rPr>
        <w:t xml:space="preserve"> з врахуванням змін від 27.03.2024 № 57/104, </w:t>
      </w:r>
      <w:r w:rsidRPr="000D10F2">
        <w:rPr>
          <w:sz w:val="27"/>
          <w:szCs w:val="27"/>
          <w:lang w:val="uk-UA"/>
        </w:rPr>
        <w:t>а саме:</w:t>
      </w:r>
      <w:r w:rsidR="004F31C3" w:rsidRPr="000D10F2">
        <w:rPr>
          <w:sz w:val="27"/>
          <w:szCs w:val="27"/>
          <w:lang w:val="uk-UA"/>
        </w:rPr>
        <w:t xml:space="preserve"> </w:t>
      </w:r>
    </w:p>
    <w:p w:rsidR="000D10F2" w:rsidRPr="000D10F2" w:rsidRDefault="004F31C3" w:rsidP="00072157">
      <w:pPr>
        <w:pStyle w:val="a4"/>
        <w:spacing w:after="0" w:line="240" w:lineRule="auto"/>
        <w:ind w:firstLine="567"/>
        <w:jc w:val="both"/>
        <w:rPr>
          <w:rFonts w:cs="Times New Roman"/>
          <w:sz w:val="27"/>
          <w:szCs w:val="27"/>
          <w:lang w:val="uk-UA"/>
        </w:rPr>
      </w:pPr>
      <w:r w:rsidRPr="000D10F2">
        <w:rPr>
          <w:rFonts w:cs="Times New Roman"/>
          <w:sz w:val="27"/>
          <w:szCs w:val="27"/>
          <w:lang w:val="uk-UA"/>
        </w:rPr>
        <w:t>доповнивши розділ 2 «Визначення мети Програми» абзацом такого змісту: «Сформовані завдання та заходи Програми спрямовані на д</w:t>
      </w:r>
      <w:r w:rsidR="00072157" w:rsidRPr="000D10F2">
        <w:rPr>
          <w:rFonts w:cs="Times New Roman"/>
          <w:sz w:val="27"/>
          <w:szCs w:val="27"/>
          <w:lang w:val="uk-UA"/>
        </w:rPr>
        <w:t xml:space="preserve">осягнення оперативної цілі 2.3. </w:t>
      </w:r>
      <w:r w:rsidRPr="000D10F2">
        <w:rPr>
          <w:rFonts w:cs="Times New Roman"/>
          <w:sz w:val="27"/>
          <w:szCs w:val="27"/>
          <w:lang w:val="uk-UA"/>
        </w:rPr>
        <w:t>“Забезпечення доступу та надання сучасних послуг і сервісів у гуманітарній сфері, незалежно від місця проживання” стратегічної цілі № 2 “Нова громада з історичним цент</w:t>
      </w:r>
      <w:r w:rsidR="00072157" w:rsidRPr="000D10F2">
        <w:rPr>
          <w:rFonts w:cs="Times New Roman"/>
          <w:sz w:val="27"/>
          <w:szCs w:val="27"/>
          <w:lang w:val="uk-UA"/>
        </w:rPr>
        <w:t xml:space="preserve">ром” </w:t>
      </w:r>
      <w:r w:rsidRPr="000D10F2">
        <w:rPr>
          <w:rFonts w:cs="Times New Roman"/>
          <w:sz w:val="27"/>
          <w:szCs w:val="27"/>
          <w:lang w:val="uk-UA"/>
        </w:rPr>
        <w:t>Стратегії розвитку Луцької міської територіальної громади до 2030 року»</w:t>
      </w:r>
      <w:r w:rsidR="000D10F2" w:rsidRPr="000D10F2">
        <w:rPr>
          <w:rFonts w:cs="Times New Roman"/>
          <w:sz w:val="27"/>
          <w:szCs w:val="27"/>
          <w:lang w:val="uk-UA"/>
        </w:rPr>
        <w:t>;</w:t>
      </w:r>
    </w:p>
    <w:p w:rsidR="00D510DD" w:rsidRPr="000D10F2" w:rsidRDefault="00D510DD" w:rsidP="00072157">
      <w:pPr>
        <w:pStyle w:val="a4"/>
        <w:spacing w:after="0" w:line="240" w:lineRule="auto"/>
        <w:ind w:firstLine="567"/>
        <w:jc w:val="both"/>
        <w:rPr>
          <w:rFonts w:cs="Times New Roman"/>
          <w:sz w:val="27"/>
          <w:szCs w:val="27"/>
          <w:lang w:val="uk-UA"/>
        </w:rPr>
      </w:pPr>
      <w:r w:rsidRPr="000D10F2">
        <w:rPr>
          <w:sz w:val="27"/>
          <w:szCs w:val="27"/>
          <w:lang w:val="uk-UA"/>
        </w:rPr>
        <w:t xml:space="preserve">в Паспорті Програми, тексті Програми та в додатку 2 до Програми слова «департамент соціальної </w:t>
      </w:r>
      <w:r w:rsidR="001B35D8" w:rsidRPr="000D10F2">
        <w:rPr>
          <w:sz w:val="27"/>
          <w:szCs w:val="27"/>
          <w:lang w:val="uk-UA"/>
        </w:rPr>
        <w:t xml:space="preserve">та ветеранської </w:t>
      </w:r>
      <w:r w:rsidR="00072157" w:rsidRPr="000D10F2">
        <w:rPr>
          <w:sz w:val="27"/>
          <w:szCs w:val="27"/>
          <w:lang w:val="uk-UA"/>
        </w:rPr>
        <w:t xml:space="preserve">політики» замінити </w:t>
      </w:r>
      <w:r w:rsidRPr="000D10F2">
        <w:rPr>
          <w:sz w:val="27"/>
          <w:szCs w:val="27"/>
          <w:lang w:val="uk-UA"/>
        </w:rPr>
        <w:t>словами «департамент соціальної політики» у відповідному відмінку.</w:t>
      </w:r>
    </w:p>
    <w:p w:rsidR="00D510DD" w:rsidRPr="000D10F2" w:rsidRDefault="00D510DD" w:rsidP="00D510DD">
      <w:pPr>
        <w:ind w:firstLine="567"/>
        <w:jc w:val="both"/>
        <w:rPr>
          <w:sz w:val="27"/>
          <w:szCs w:val="27"/>
          <w:lang w:val="uk-UA"/>
        </w:rPr>
      </w:pPr>
      <w:r w:rsidRPr="000D10F2">
        <w:rPr>
          <w:sz w:val="27"/>
          <w:szCs w:val="27"/>
          <w:lang w:val="uk-UA"/>
        </w:rPr>
        <w:t>2. Викласти Паспорт Програми, текст П</w:t>
      </w:r>
      <w:r w:rsidR="00E821EB">
        <w:rPr>
          <w:sz w:val="27"/>
          <w:szCs w:val="27"/>
          <w:lang w:val="uk-UA"/>
        </w:rPr>
        <w:t>рограми, додаток 2 до Програми в</w:t>
      </w:r>
      <w:bookmarkStart w:id="0" w:name="_GoBack"/>
      <w:bookmarkEnd w:id="0"/>
      <w:r w:rsidRPr="000D10F2">
        <w:rPr>
          <w:sz w:val="27"/>
          <w:szCs w:val="27"/>
          <w:lang w:val="uk-UA"/>
        </w:rPr>
        <w:t xml:space="preserve"> новій редакції (додаються). </w:t>
      </w:r>
    </w:p>
    <w:p w:rsidR="00D7261F" w:rsidRPr="000D10F2" w:rsidRDefault="00D510DD" w:rsidP="00D510DD">
      <w:pPr>
        <w:ind w:firstLine="567"/>
        <w:jc w:val="both"/>
        <w:rPr>
          <w:sz w:val="27"/>
          <w:szCs w:val="27"/>
          <w:lang w:val="uk-UA"/>
        </w:rPr>
      </w:pPr>
      <w:r w:rsidRPr="000D10F2">
        <w:rPr>
          <w:sz w:val="27"/>
          <w:szCs w:val="27"/>
          <w:lang w:val="uk-UA"/>
        </w:rPr>
        <w:t xml:space="preserve">3. Контроль за виконанням рішення покласти на заступника міського голови Ірину </w:t>
      </w:r>
      <w:proofErr w:type="spellStart"/>
      <w:r w:rsidRPr="000D10F2">
        <w:rPr>
          <w:sz w:val="27"/>
          <w:szCs w:val="27"/>
          <w:lang w:val="uk-UA"/>
        </w:rPr>
        <w:t>Чебелюк</w:t>
      </w:r>
      <w:proofErr w:type="spellEnd"/>
      <w:r w:rsidRPr="000D10F2">
        <w:rPr>
          <w:sz w:val="27"/>
          <w:szCs w:val="27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640093" w:rsidRPr="000D10F2" w:rsidRDefault="00640093" w:rsidP="00072157">
      <w:pPr>
        <w:jc w:val="both"/>
        <w:rPr>
          <w:szCs w:val="28"/>
          <w:lang w:val="uk-UA"/>
        </w:rPr>
      </w:pPr>
    </w:p>
    <w:p w:rsidR="002127E8" w:rsidRPr="000D10F2" w:rsidRDefault="002127E8" w:rsidP="002127E8">
      <w:pPr>
        <w:jc w:val="both"/>
        <w:rPr>
          <w:sz w:val="27"/>
          <w:szCs w:val="27"/>
        </w:rPr>
      </w:pPr>
      <w:proofErr w:type="spellStart"/>
      <w:r w:rsidRPr="000D10F2">
        <w:rPr>
          <w:sz w:val="27"/>
          <w:szCs w:val="27"/>
        </w:rPr>
        <w:t>Міський</w:t>
      </w:r>
      <w:proofErr w:type="spellEnd"/>
      <w:r w:rsidRPr="000D10F2">
        <w:rPr>
          <w:sz w:val="27"/>
          <w:szCs w:val="27"/>
        </w:rPr>
        <w:t xml:space="preserve"> голова</w:t>
      </w:r>
      <w:r w:rsidRPr="000D10F2">
        <w:rPr>
          <w:sz w:val="27"/>
          <w:szCs w:val="27"/>
        </w:rPr>
        <w:tab/>
      </w:r>
      <w:r w:rsidRPr="000D10F2">
        <w:rPr>
          <w:sz w:val="27"/>
          <w:szCs w:val="27"/>
        </w:rPr>
        <w:tab/>
      </w:r>
      <w:r w:rsidRPr="000D10F2">
        <w:rPr>
          <w:sz w:val="27"/>
          <w:szCs w:val="27"/>
        </w:rPr>
        <w:tab/>
      </w:r>
      <w:r w:rsidRPr="000D10F2">
        <w:rPr>
          <w:sz w:val="27"/>
          <w:szCs w:val="27"/>
        </w:rPr>
        <w:tab/>
      </w:r>
      <w:r w:rsidRPr="000D10F2">
        <w:rPr>
          <w:sz w:val="27"/>
          <w:szCs w:val="27"/>
        </w:rPr>
        <w:tab/>
      </w:r>
      <w:r w:rsidRPr="000D10F2">
        <w:rPr>
          <w:sz w:val="27"/>
          <w:szCs w:val="27"/>
        </w:rPr>
        <w:tab/>
      </w:r>
      <w:r w:rsidRPr="000D10F2">
        <w:rPr>
          <w:sz w:val="27"/>
          <w:szCs w:val="27"/>
        </w:rPr>
        <w:tab/>
      </w:r>
      <w:r w:rsidRPr="000D10F2">
        <w:rPr>
          <w:sz w:val="27"/>
          <w:szCs w:val="27"/>
        </w:rPr>
        <w:tab/>
      </w:r>
      <w:r w:rsidR="00072157" w:rsidRPr="000D10F2">
        <w:rPr>
          <w:sz w:val="27"/>
          <w:szCs w:val="27"/>
          <w:lang w:val="uk-UA"/>
        </w:rPr>
        <w:t xml:space="preserve">   </w:t>
      </w:r>
      <w:proofErr w:type="spellStart"/>
      <w:r w:rsidRPr="000D10F2">
        <w:rPr>
          <w:sz w:val="27"/>
          <w:szCs w:val="27"/>
        </w:rPr>
        <w:t>Ігор</w:t>
      </w:r>
      <w:proofErr w:type="spellEnd"/>
      <w:r w:rsidRPr="000D10F2">
        <w:rPr>
          <w:sz w:val="27"/>
          <w:szCs w:val="27"/>
        </w:rPr>
        <w:t xml:space="preserve"> ПОЛІЩУК</w:t>
      </w:r>
    </w:p>
    <w:p w:rsidR="000D10F2" w:rsidRDefault="000D10F2" w:rsidP="002127E8">
      <w:pPr>
        <w:jc w:val="both"/>
        <w:rPr>
          <w:sz w:val="24"/>
          <w:szCs w:val="16"/>
          <w:lang w:val="uk-UA"/>
        </w:rPr>
      </w:pPr>
    </w:p>
    <w:p w:rsidR="002127E8" w:rsidRDefault="002127E8" w:rsidP="002127E8">
      <w:pPr>
        <w:jc w:val="both"/>
      </w:pPr>
      <w:proofErr w:type="spellStart"/>
      <w:r>
        <w:rPr>
          <w:sz w:val="24"/>
          <w:szCs w:val="16"/>
        </w:rPr>
        <w:t>Майборода</w:t>
      </w:r>
      <w:proofErr w:type="spellEnd"/>
      <w:r>
        <w:rPr>
          <w:sz w:val="24"/>
          <w:szCs w:val="16"/>
        </w:rPr>
        <w:t xml:space="preserve"> 284 177</w:t>
      </w:r>
    </w:p>
    <w:sectPr w:rsidR="002127E8" w:rsidSect="0019241C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;Courier New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41C"/>
    <w:rsid w:val="000364E0"/>
    <w:rsid w:val="0006578E"/>
    <w:rsid w:val="00072157"/>
    <w:rsid w:val="000824E1"/>
    <w:rsid w:val="000D10F2"/>
    <w:rsid w:val="000D16D6"/>
    <w:rsid w:val="000E33BB"/>
    <w:rsid w:val="00111DF4"/>
    <w:rsid w:val="001152A0"/>
    <w:rsid w:val="0019241C"/>
    <w:rsid w:val="001B35D8"/>
    <w:rsid w:val="001E2616"/>
    <w:rsid w:val="001E685A"/>
    <w:rsid w:val="002127E8"/>
    <w:rsid w:val="002A4A4F"/>
    <w:rsid w:val="00316275"/>
    <w:rsid w:val="003442D0"/>
    <w:rsid w:val="003B0CAF"/>
    <w:rsid w:val="003E058E"/>
    <w:rsid w:val="003F1FAA"/>
    <w:rsid w:val="00465769"/>
    <w:rsid w:val="0047648D"/>
    <w:rsid w:val="004A2E36"/>
    <w:rsid w:val="004B5E5E"/>
    <w:rsid w:val="004F31C3"/>
    <w:rsid w:val="0058536D"/>
    <w:rsid w:val="005B01C5"/>
    <w:rsid w:val="005C042D"/>
    <w:rsid w:val="005E520F"/>
    <w:rsid w:val="00640093"/>
    <w:rsid w:val="006459CC"/>
    <w:rsid w:val="00647A88"/>
    <w:rsid w:val="00690045"/>
    <w:rsid w:val="006F24B3"/>
    <w:rsid w:val="00735AAB"/>
    <w:rsid w:val="007803F8"/>
    <w:rsid w:val="00783B72"/>
    <w:rsid w:val="007878F0"/>
    <w:rsid w:val="008307A2"/>
    <w:rsid w:val="0084590C"/>
    <w:rsid w:val="00855C27"/>
    <w:rsid w:val="00880682"/>
    <w:rsid w:val="00885E11"/>
    <w:rsid w:val="008928C2"/>
    <w:rsid w:val="009445E0"/>
    <w:rsid w:val="009739BE"/>
    <w:rsid w:val="009D7CFF"/>
    <w:rsid w:val="00A20081"/>
    <w:rsid w:val="00A46254"/>
    <w:rsid w:val="00AE4423"/>
    <w:rsid w:val="00B413AF"/>
    <w:rsid w:val="00B65EA8"/>
    <w:rsid w:val="00B804E4"/>
    <w:rsid w:val="00BC0753"/>
    <w:rsid w:val="00BC087D"/>
    <w:rsid w:val="00BC0A6D"/>
    <w:rsid w:val="00BC2235"/>
    <w:rsid w:val="00C177D5"/>
    <w:rsid w:val="00C25A18"/>
    <w:rsid w:val="00C65D96"/>
    <w:rsid w:val="00CD2F13"/>
    <w:rsid w:val="00CD7391"/>
    <w:rsid w:val="00CF4273"/>
    <w:rsid w:val="00D20F00"/>
    <w:rsid w:val="00D510DD"/>
    <w:rsid w:val="00D7261F"/>
    <w:rsid w:val="00E0290F"/>
    <w:rsid w:val="00E258DE"/>
    <w:rsid w:val="00E509AF"/>
    <w:rsid w:val="00E60E79"/>
    <w:rsid w:val="00E821EB"/>
    <w:rsid w:val="00EB1FBF"/>
    <w:rsid w:val="00EF0674"/>
    <w:rsid w:val="00F51CF1"/>
    <w:rsid w:val="00F77386"/>
    <w:rsid w:val="00F9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D31098"/>
  <w15:docId w15:val="{140C29B4-5547-4CC3-9EB5-BB941226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3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0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4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и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E6ECC-FA1B-4757-BECD-0AA147B1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sheremeta</cp:lastModifiedBy>
  <cp:revision>16</cp:revision>
  <cp:lastPrinted>2023-08-30T10:46:00Z</cp:lastPrinted>
  <dcterms:created xsi:type="dcterms:W3CDTF">2024-02-19T14:17:00Z</dcterms:created>
  <dcterms:modified xsi:type="dcterms:W3CDTF">2025-02-10T09:09:00Z</dcterms:modified>
  <dc:language>uk-UA</dc:language>
</cp:coreProperties>
</file>