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3F974" w14:textId="77777777" w:rsidR="00F511F7" w:rsidRPr="00D259B8" w:rsidRDefault="00616F84" w:rsidP="00FC6986">
      <w:pPr>
        <w:spacing w:after="0" w:line="240" w:lineRule="auto"/>
        <w:ind w:firstLine="0"/>
        <w:jc w:val="center"/>
        <w:rPr>
          <w:lang w:val="uk-UA"/>
        </w:rPr>
      </w:pPr>
      <w:r w:rsidRPr="00D259B8">
        <w:rPr>
          <w:lang w:val="uk-UA"/>
        </w:rPr>
        <w:t>Пояснювальна записка</w:t>
      </w:r>
    </w:p>
    <w:p w14:paraId="4AC58A51" w14:textId="77777777" w:rsidR="00F511F7" w:rsidRPr="00D259B8" w:rsidRDefault="00616F84" w:rsidP="00FC6986">
      <w:pPr>
        <w:spacing w:after="0" w:line="240" w:lineRule="auto"/>
        <w:ind w:right="0" w:firstLine="0"/>
        <w:jc w:val="center"/>
        <w:rPr>
          <w:lang w:val="uk-UA"/>
        </w:rPr>
      </w:pPr>
      <w:r w:rsidRPr="00D259B8">
        <w:rPr>
          <w:lang w:val="uk-UA"/>
        </w:rPr>
        <w:t>до проєкту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рішення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виконавчого</w:t>
      </w:r>
      <w:r w:rsidR="00D259B8">
        <w:rPr>
          <w:lang w:val="uk-UA"/>
        </w:rPr>
        <w:t xml:space="preserve"> </w:t>
      </w:r>
      <w:r w:rsidRPr="00D259B8">
        <w:rPr>
          <w:lang w:val="uk-UA"/>
        </w:rPr>
        <w:t>комітету</w:t>
      </w:r>
    </w:p>
    <w:p w14:paraId="2B0D6FC1" w14:textId="3F611E8F" w:rsidR="00F511F7" w:rsidRPr="006060D7" w:rsidRDefault="001F4D1C" w:rsidP="006060D7">
      <w:pPr>
        <w:ind w:left="-5" w:right="-1" w:firstLine="5"/>
        <w:jc w:val="center"/>
        <w:rPr>
          <w:color w:val="auto"/>
        </w:rPr>
      </w:pPr>
      <w:r w:rsidRPr="00D259B8">
        <w:rPr>
          <w:lang w:val="uk-UA"/>
        </w:rPr>
        <w:t>«</w:t>
      </w:r>
      <w:r w:rsidR="006060D7">
        <w:t>Про демонтаж огорожі</w:t>
      </w:r>
      <w:r w:rsidR="006060D7">
        <w:rPr>
          <w:color w:val="auto"/>
          <w:lang w:val="uk-UA"/>
        </w:rPr>
        <w:t xml:space="preserve"> </w:t>
      </w:r>
      <w:r w:rsidR="006060D7">
        <w:t>на пр</w:t>
      </w:r>
      <w:r w:rsidR="00B32AC6">
        <w:rPr>
          <w:lang w:val="uk-UA"/>
        </w:rPr>
        <w:t>-ті</w:t>
      </w:r>
      <w:r w:rsidR="006060D7">
        <w:t xml:space="preserve"> Перемоги, 17 у м.</w:t>
      </w:r>
      <w:r w:rsidR="006060D7">
        <w:rPr>
          <w:lang w:val="uk-UA"/>
        </w:rPr>
        <w:t xml:space="preserve"> </w:t>
      </w:r>
      <w:r w:rsidR="006060D7">
        <w:t>Луцьку</w:t>
      </w:r>
      <w:r w:rsidRPr="00D259B8">
        <w:rPr>
          <w:lang w:val="uk-UA"/>
        </w:rPr>
        <w:t>»</w:t>
      </w:r>
    </w:p>
    <w:p w14:paraId="3D85070B" w14:textId="77777777" w:rsidR="00707F9C" w:rsidRPr="00D259B8" w:rsidRDefault="00707F9C" w:rsidP="00707F9C">
      <w:pPr>
        <w:spacing w:line="240" w:lineRule="auto"/>
        <w:ind w:left="-5"/>
        <w:jc w:val="center"/>
        <w:rPr>
          <w:lang w:val="uk-UA"/>
        </w:rPr>
      </w:pPr>
    </w:p>
    <w:p w14:paraId="36C6B847" w14:textId="14363AB8" w:rsidR="006060D7" w:rsidRDefault="00616F84" w:rsidP="006060D7">
      <w:pPr>
        <w:spacing w:after="0" w:line="240" w:lineRule="auto"/>
        <w:ind w:left="-17" w:right="0" w:firstLine="584"/>
        <w:rPr>
          <w:lang w:val="uk-UA"/>
        </w:rPr>
      </w:pPr>
      <w:r w:rsidRPr="006060D7">
        <w:rPr>
          <w:lang w:val="uk-UA"/>
        </w:rPr>
        <w:t xml:space="preserve">Проєкт рішення розроблено 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6060D7" w:rsidRPr="006060D7">
        <w:rPr>
          <w:lang w:val="uk-UA"/>
        </w:rPr>
        <w:t>розділу 8 Правил благоустрою Луцької міської територіальної громади, затверджених рішенням Луцької міської ради від 29.01.2025 № 70/85.</w:t>
      </w:r>
    </w:p>
    <w:p w14:paraId="7F775CE3" w14:textId="66E505D3" w:rsidR="006060D7" w:rsidRDefault="006060D7" w:rsidP="006060D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>В лютому 2025 року до департаменту муніципальної варти почали надходити масові скарги громадян, зокрема мешканців будинків на проспекті Перемоги, 17, 19, 21, на самочинне перекриття огорожею території зального користування у місці</w:t>
      </w:r>
      <w:r w:rsidR="00DB6A48">
        <w:rPr>
          <w:lang w:val="uk-UA"/>
        </w:rPr>
        <w:t>,</w:t>
      </w:r>
      <w:r>
        <w:rPr>
          <w:lang w:val="uk-UA"/>
        </w:rPr>
        <w:t xml:space="preserve"> де раніше був прохід для пішоходів. При виїзді за вказаною адресою інспекторами департаменту муніципальної варти було виявлено, що </w:t>
      </w:r>
      <w:r w:rsidR="00EF48D0">
        <w:rPr>
          <w:lang w:val="uk-UA"/>
        </w:rPr>
        <w:t xml:space="preserve">металева </w:t>
      </w:r>
      <w:r>
        <w:rPr>
          <w:lang w:val="uk-UA"/>
        </w:rPr>
        <w:t>огорожа</w:t>
      </w:r>
      <w:r w:rsidR="00EF48D0">
        <w:rPr>
          <w:lang w:val="uk-UA"/>
        </w:rPr>
        <w:t xml:space="preserve"> з сітк</w:t>
      </w:r>
      <w:r w:rsidR="00DB6A48">
        <w:rPr>
          <w:lang w:val="uk-UA"/>
        </w:rPr>
        <w:t>и</w:t>
      </w:r>
      <w:r w:rsidR="00EF48D0">
        <w:rPr>
          <w:lang w:val="uk-UA"/>
        </w:rPr>
        <w:t xml:space="preserve"> протяжністю близько</w:t>
      </w:r>
      <w:r w:rsidR="00B32AC6">
        <w:rPr>
          <w:lang w:val="uk-UA"/>
        </w:rPr>
        <w:t xml:space="preserve"> 1</w:t>
      </w:r>
      <w:r w:rsidR="00EF48D0">
        <w:rPr>
          <w:lang w:val="uk-UA"/>
        </w:rPr>
        <w:t>0 метрів</w:t>
      </w:r>
      <w:r>
        <w:rPr>
          <w:lang w:val="uk-UA"/>
        </w:rPr>
        <w:t xml:space="preserve"> встановлена на земельній ділянці комунальної власності без дозвільних документів головою правління ОСББ «Калина-Перемоги, 17». </w:t>
      </w:r>
    </w:p>
    <w:p w14:paraId="6CEF62A0" w14:textId="0E000080" w:rsidR="006060D7" w:rsidRDefault="006060D7" w:rsidP="006060D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 xml:space="preserve">Відповідно до пп. 2.11.1.2, </w:t>
      </w:r>
      <w:r w:rsidR="00C438DF">
        <w:rPr>
          <w:lang w:val="uk-UA"/>
        </w:rPr>
        <w:t>3.1.6.3 Правил благоустрою Луцької міської територіальної громади</w:t>
      </w:r>
      <w:r>
        <w:rPr>
          <w:lang w:val="uk-UA"/>
        </w:rPr>
        <w:t xml:space="preserve"> на об</w:t>
      </w:r>
      <w:r w:rsidR="00C438DF">
        <w:rPr>
          <w:lang w:val="uk-UA"/>
        </w:rPr>
        <w:t>’</w:t>
      </w:r>
      <w:r>
        <w:rPr>
          <w:lang w:val="uk-UA"/>
        </w:rPr>
        <w:t>єктах благоустрою забороняється самовільно встановлювати малі архітек</w:t>
      </w:r>
      <w:r w:rsidR="00C438DF">
        <w:rPr>
          <w:lang w:val="uk-UA"/>
        </w:rPr>
        <w:t>турні</w:t>
      </w:r>
      <w:r>
        <w:rPr>
          <w:lang w:val="uk-UA"/>
        </w:rPr>
        <w:t xml:space="preserve"> форми</w:t>
      </w:r>
      <w:r w:rsidR="00C438DF">
        <w:rPr>
          <w:lang w:val="uk-UA"/>
        </w:rPr>
        <w:t>, встановлювати на прибудинкових територіях паркани (огорожі), ворота, хвіртки, відгородження.</w:t>
      </w:r>
    </w:p>
    <w:p w14:paraId="3E9624A1" w14:textId="3968D448" w:rsidR="00C438DF" w:rsidRDefault="00C438DF" w:rsidP="006060D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>Тому</w:t>
      </w:r>
      <w:r w:rsidR="00EF48D0">
        <w:rPr>
          <w:lang w:val="uk-UA"/>
        </w:rPr>
        <w:t>,</w:t>
      </w:r>
      <w:r>
        <w:rPr>
          <w:lang w:val="uk-UA"/>
        </w:rPr>
        <w:t xml:space="preserve"> за</w:t>
      </w:r>
      <w:r w:rsidR="00DB6A48">
        <w:rPr>
          <w:lang w:val="uk-UA"/>
        </w:rPr>
        <w:t xml:space="preserve"> цим</w:t>
      </w:r>
      <w:r>
        <w:rPr>
          <w:lang w:val="uk-UA"/>
        </w:rPr>
        <w:t xml:space="preserve"> фактом 05.02.2025 на голову правління ОСББ «Калина-Перемоги, 17» складено</w:t>
      </w:r>
      <w:r w:rsidR="00E00A6E">
        <w:rPr>
          <w:lang w:val="uk-UA"/>
        </w:rPr>
        <w:t xml:space="preserve"> </w:t>
      </w:r>
      <w:r>
        <w:rPr>
          <w:lang w:val="uk-UA"/>
        </w:rPr>
        <w:t xml:space="preserve">протокол </w:t>
      </w:r>
      <w:r w:rsidR="00E00A6E">
        <w:rPr>
          <w:lang w:val="uk-UA"/>
        </w:rPr>
        <w:t>№</w:t>
      </w:r>
      <w:r w:rsidR="00DB6A48">
        <w:rPr>
          <w:lang w:val="uk-UA"/>
        </w:rPr>
        <w:t> </w:t>
      </w:r>
      <w:r w:rsidR="00E00A6E">
        <w:rPr>
          <w:lang w:val="uk-UA"/>
        </w:rPr>
        <w:t xml:space="preserve">250025 </w:t>
      </w:r>
      <w:r>
        <w:rPr>
          <w:lang w:val="uk-UA"/>
        </w:rPr>
        <w:t>про адміністративне правопорушення</w:t>
      </w:r>
      <w:r w:rsidR="00B32AC6">
        <w:rPr>
          <w:lang w:val="uk-UA"/>
        </w:rPr>
        <w:t>,</w:t>
      </w:r>
      <w:r>
        <w:rPr>
          <w:lang w:val="uk-UA"/>
        </w:rPr>
        <w:t xml:space="preserve"> передбачене ст.</w:t>
      </w:r>
      <w:r w:rsidR="00B32AC6">
        <w:rPr>
          <w:lang w:val="uk-UA"/>
        </w:rPr>
        <w:t> </w:t>
      </w:r>
      <w:r>
        <w:rPr>
          <w:lang w:val="uk-UA"/>
        </w:rPr>
        <w:t>152 КУпАП</w:t>
      </w:r>
      <w:r w:rsidR="00B32AC6">
        <w:rPr>
          <w:lang w:val="uk-UA"/>
        </w:rPr>
        <w:t>,</w:t>
      </w:r>
      <w:r>
        <w:rPr>
          <w:lang w:val="uk-UA"/>
        </w:rPr>
        <w:t xml:space="preserve"> та рішенням адміністративної комісії при виконавчому комітеті Луцької міської ради від 27.02.2025 накладено штраф 850 грн. Видано припис </w:t>
      </w:r>
      <w:r w:rsidR="00E00A6E">
        <w:rPr>
          <w:lang w:val="uk-UA"/>
        </w:rPr>
        <w:t>від 05.02.2025 №</w:t>
      </w:r>
      <w:r w:rsidR="00DB6A48">
        <w:rPr>
          <w:lang w:val="uk-UA"/>
        </w:rPr>
        <w:t> </w:t>
      </w:r>
      <w:r w:rsidR="00E00A6E">
        <w:rPr>
          <w:lang w:val="uk-UA"/>
        </w:rPr>
        <w:t>0348 про демонтажі огорожі до 07.02.2025, який не виконани</w:t>
      </w:r>
      <w:r w:rsidR="00B32AC6">
        <w:rPr>
          <w:lang w:val="uk-UA"/>
        </w:rPr>
        <w:t>й</w:t>
      </w:r>
      <w:r w:rsidR="00E00A6E">
        <w:rPr>
          <w:lang w:val="uk-UA"/>
        </w:rPr>
        <w:t xml:space="preserve"> у добровільному порядку.</w:t>
      </w:r>
    </w:p>
    <w:p w14:paraId="046515D1" w14:textId="3F1A01F3" w:rsidR="00E00A6E" w:rsidRPr="006060D7" w:rsidRDefault="00E00A6E" w:rsidP="006060D7">
      <w:pPr>
        <w:spacing w:after="0" w:line="240" w:lineRule="auto"/>
        <w:ind w:left="-17" w:right="0" w:firstLine="584"/>
        <w:rPr>
          <w:lang w:val="uk-UA"/>
        </w:rPr>
      </w:pPr>
      <w:r>
        <w:rPr>
          <w:lang w:val="uk-UA"/>
        </w:rPr>
        <w:t>Реалізація рішення забезпечить дотримання Правил благоустрою Луцької міської територіальної громади та надасть можливість вільного пересування громадян</w:t>
      </w:r>
      <w:r w:rsidR="00EF48D0">
        <w:rPr>
          <w:lang w:val="uk-UA"/>
        </w:rPr>
        <w:t>ам та мешканцям міста</w:t>
      </w:r>
      <w:r>
        <w:rPr>
          <w:lang w:val="uk-UA"/>
        </w:rPr>
        <w:t>.</w:t>
      </w:r>
    </w:p>
    <w:p w14:paraId="79870280" w14:textId="77777777" w:rsidR="008A77A4" w:rsidRDefault="008A77A4" w:rsidP="008A77A4">
      <w:pPr>
        <w:spacing w:after="24" w:line="259" w:lineRule="auto"/>
        <w:ind w:right="0" w:firstLine="0"/>
        <w:rPr>
          <w:lang w:val="uk-UA"/>
        </w:rPr>
      </w:pPr>
    </w:p>
    <w:p w14:paraId="60E53606" w14:textId="4C266F42" w:rsidR="008A77A4" w:rsidRPr="006F60F9" w:rsidRDefault="008A77A4" w:rsidP="008A77A4">
      <w:pPr>
        <w:spacing w:after="24" w:line="259" w:lineRule="auto"/>
        <w:ind w:right="0" w:firstLine="0"/>
        <w:rPr>
          <w:lang w:val="uk-UA"/>
        </w:rPr>
      </w:pPr>
      <w:r w:rsidRPr="003818B9">
        <w:rPr>
          <w:lang w:val="uk-UA"/>
        </w:rPr>
        <w:tab/>
      </w:r>
    </w:p>
    <w:p w14:paraId="6F68FD11" w14:textId="5AF40F92" w:rsidR="008A77A4" w:rsidRDefault="00E00A6E" w:rsidP="008A77A4">
      <w:pPr>
        <w:ind w:left="-15" w:right="0" w:firstLine="0"/>
        <w:rPr>
          <w:lang w:val="uk-UA"/>
        </w:rPr>
      </w:pPr>
      <w:r>
        <w:rPr>
          <w:lang w:val="uk-UA"/>
        </w:rPr>
        <w:t>Директор департаменту</w:t>
      </w:r>
    </w:p>
    <w:p w14:paraId="60064780" w14:textId="07DE578E" w:rsidR="00E00A6E" w:rsidRPr="00D259B8" w:rsidRDefault="00E00A6E" w:rsidP="008A77A4">
      <w:pPr>
        <w:ind w:left="-15" w:right="0" w:firstLine="0"/>
        <w:rPr>
          <w:lang w:val="uk-UA"/>
        </w:rPr>
      </w:pPr>
      <w:r>
        <w:rPr>
          <w:lang w:val="uk-UA"/>
        </w:rPr>
        <w:t>муніципальної варти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Юлія ЧІПАК</w:t>
      </w:r>
    </w:p>
    <w:p w14:paraId="51CF9FCA" w14:textId="441BF039" w:rsidR="00F511F7" w:rsidRPr="00D259B8" w:rsidRDefault="00F511F7" w:rsidP="008A77A4">
      <w:pPr>
        <w:spacing w:after="24" w:line="259" w:lineRule="auto"/>
        <w:ind w:right="0" w:firstLine="0"/>
        <w:rPr>
          <w:lang w:val="uk-UA"/>
        </w:rPr>
      </w:pPr>
    </w:p>
    <w:sectPr w:rsidR="00F511F7" w:rsidRPr="00D259B8" w:rsidSect="00B32AC6">
      <w:headerReference w:type="default" r:id="rId7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2B68A" w14:textId="77777777" w:rsidR="00212BE4" w:rsidRDefault="00212BE4" w:rsidP="00FC6986">
      <w:pPr>
        <w:spacing w:after="0" w:line="240" w:lineRule="auto"/>
      </w:pPr>
      <w:r>
        <w:separator/>
      </w:r>
    </w:p>
  </w:endnote>
  <w:endnote w:type="continuationSeparator" w:id="0">
    <w:p w14:paraId="1B413C84" w14:textId="77777777" w:rsidR="00212BE4" w:rsidRDefault="00212BE4" w:rsidP="00FC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FD17" w14:textId="77777777" w:rsidR="00212BE4" w:rsidRDefault="00212BE4" w:rsidP="00FC6986">
      <w:pPr>
        <w:spacing w:after="0" w:line="240" w:lineRule="auto"/>
      </w:pPr>
      <w:r>
        <w:separator/>
      </w:r>
    </w:p>
  </w:footnote>
  <w:footnote w:type="continuationSeparator" w:id="0">
    <w:p w14:paraId="778CCCD0" w14:textId="77777777" w:rsidR="00212BE4" w:rsidRDefault="00212BE4" w:rsidP="00FC6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1650775"/>
      <w:docPartObj>
        <w:docPartGallery w:val="Page Numbers (Top of Page)"/>
        <w:docPartUnique/>
      </w:docPartObj>
    </w:sdtPr>
    <w:sdtContent>
      <w:p w14:paraId="1D4E5BB4" w14:textId="61FC173B" w:rsidR="00FC6986" w:rsidRDefault="00FC69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65B9356" w14:textId="77777777" w:rsidR="00FC6986" w:rsidRDefault="00FC69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35A8F"/>
    <w:multiLevelType w:val="hybridMultilevel"/>
    <w:tmpl w:val="E85A42D0"/>
    <w:lvl w:ilvl="0" w:tplc="DF28C3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5F5E637F"/>
    <w:multiLevelType w:val="hybridMultilevel"/>
    <w:tmpl w:val="C44083C6"/>
    <w:lvl w:ilvl="0" w:tplc="0D5850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51877267">
    <w:abstractNumId w:val="0"/>
  </w:num>
  <w:num w:numId="2" w16cid:durableId="35214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F7"/>
    <w:rsid w:val="0004629F"/>
    <w:rsid w:val="00067E86"/>
    <w:rsid w:val="00077E03"/>
    <w:rsid w:val="00087CD6"/>
    <w:rsid w:val="000A3C81"/>
    <w:rsid w:val="000F6191"/>
    <w:rsid w:val="00154C8F"/>
    <w:rsid w:val="00195C35"/>
    <w:rsid w:val="001C2593"/>
    <w:rsid w:val="001F4D1C"/>
    <w:rsid w:val="00212BE4"/>
    <w:rsid w:val="002B699F"/>
    <w:rsid w:val="00353A43"/>
    <w:rsid w:val="0038173F"/>
    <w:rsid w:val="003818B9"/>
    <w:rsid w:val="00382BAB"/>
    <w:rsid w:val="00402EBA"/>
    <w:rsid w:val="00434897"/>
    <w:rsid w:val="004466FB"/>
    <w:rsid w:val="00450C32"/>
    <w:rsid w:val="00472E37"/>
    <w:rsid w:val="0051284D"/>
    <w:rsid w:val="0052715D"/>
    <w:rsid w:val="00562EA2"/>
    <w:rsid w:val="006060D7"/>
    <w:rsid w:val="00616F84"/>
    <w:rsid w:val="006A1F89"/>
    <w:rsid w:val="006B0E1A"/>
    <w:rsid w:val="006F60F9"/>
    <w:rsid w:val="00701E69"/>
    <w:rsid w:val="00707F9C"/>
    <w:rsid w:val="00715223"/>
    <w:rsid w:val="007676FA"/>
    <w:rsid w:val="00791551"/>
    <w:rsid w:val="007B1D74"/>
    <w:rsid w:val="007E4F90"/>
    <w:rsid w:val="00801813"/>
    <w:rsid w:val="00834527"/>
    <w:rsid w:val="00862578"/>
    <w:rsid w:val="008A77A4"/>
    <w:rsid w:val="00977F40"/>
    <w:rsid w:val="00984C99"/>
    <w:rsid w:val="009C66DA"/>
    <w:rsid w:val="009D2CFF"/>
    <w:rsid w:val="009E0D5A"/>
    <w:rsid w:val="00A5534A"/>
    <w:rsid w:val="00B32AC6"/>
    <w:rsid w:val="00B4073B"/>
    <w:rsid w:val="00B467A4"/>
    <w:rsid w:val="00C133D5"/>
    <w:rsid w:val="00C36BCA"/>
    <w:rsid w:val="00C438DF"/>
    <w:rsid w:val="00C43CE2"/>
    <w:rsid w:val="00C569C6"/>
    <w:rsid w:val="00C86054"/>
    <w:rsid w:val="00CA0F9F"/>
    <w:rsid w:val="00CC4CBA"/>
    <w:rsid w:val="00D259B8"/>
    <w:rsid w:val="00D663E6"/>
    <w:rsid w:val="00D862BB"/>
    <w:rsid w:val="00D93805"/>
    <w:rsid w:val="00D97A09"/>
    <w:rsid w:val="00DB6A48"/>
    <w:rsid w:val="00E00A6E"/>
    <w:rsid w:val="00E53CDE"/>
    <w:rsid w:val="00EF48D0"/>
    <w:rsid w:val="00F511F7"/>
    <w:rsid w:val="00F95D2D"/>
    <w:rsid w:val="00FC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A134"/>
  <w15:docId w15:val="{6BDC1317-7D57-415D-A3BD-4E73FA8B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9F"/>
    <w:pPr>
      <w:spacing w:after="21" w:line="25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C8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6986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FC698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6986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Ірина Демидюк</cp:lastModifiedBy>
  <cp:revision>8</cp:revision>
  <dcterms:created xsi:type="dcterms:W3CDTF">2024-04-08T08:32:00Z</dcterms:created>
  <dcterms:modified xsi:type="dcterms:W3CDTF">2025-03-27T14:33:00Z</dcterms:modified>
</cp:coreProperties>
</file>