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67" w:rsidRDefault="00035767" w:rsidP="00035767">
      <w:pPr>
        <w:widowControl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:rsidR="00035767" w:rsidRDefault="00035767" w:rsidP="00035767">
      <w:pPr>
        <w:widowControl/>
        <w:jc w:val="center"/>
        <w:rPr>
          <w:b/>
          <w:szCs w:val="28"/>
        </w:rPr>
      </w:pPr>
      <w:r>
        <w:rPr>
          <w:b/>
          <w:szCs w:val="28"/>
        </w:rPr>
        <w:t>щодо тематики запитів на інформацію</w:t>
      </w:r>
    </w:p>
    <w:p w:rsidR="00035767" w:rsidRDefault="00035767" w:rsidP="00035767">
      <w:pPr>
        <w:ind w:left="1134" w:hanging="1134"/>
        <w:jc w:val="center"/>
      </w:pPr>
      <w:r>
        <w:t>(ІІ квартал 2021 року)</w:t>
      </w:r>
    </w:p>
    <w:p w:rsidR="00035767" w:rsidRDefault="00035767" w:rsidP="00035767">
      <w:pPr>
        <w:widowControl/>
        <w:jc w:val="center"/>
        <w:rPr>
          <w:b/>
          <w:szCs w:val="28"/>
        </w:rPr>
      </w:pPr>
    </w:p>
    <w:tbl>
      <w:tblPr>
        <w:tblW w:w="0" w:type="auto"/>
        <w:tblInd w:w="217" w:type="dxa"/>
        <w:tblLook w:val="04A0"/>
      </w:tblPr>
      <w:tblGrid>
        <w:gridCol w:w="892"/>
        <w:gridCol w:w="4667"/>
        <w:gridCol w:w="2270"/>
      </w:tblGrid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Сфера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запитів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Благоустрій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Житлово-комунальне господарство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Кадрові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 та фінансові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Будівництво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Міжнародна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Депутатська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Майно комунальної власності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Транспорт та зв’язок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Архівна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Загальні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Юридичні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Діяльність комунальних підприємств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Економіка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Підприємницька діяльність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Житлові питання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Інвестиційна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Місцеве самоврядування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Тарифи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Соціальна політика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Закупівлі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Оборонна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7" w:rsidRDefault="00035767" w:rsidP="00CC2DAB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Туризм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:rsidR="00035767" w:rsidRDefault="00035767" w:rsidP="00035767">
      <w:pPr>
        <w:widowControl/>
        <w:rPr>
          <w:b/>
          <w:szCs w:val="28"/>
        </w:rPr>
      </w:pPr>
    </w:p>
    <w:p w:rsidR="00035767" w:rsidRDefault="00035767" w:rsidP="00035767">
      <w:pPr>
        <w:widowControl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Інформація про розгляд виконавчими органами міської ради запитів на інформацію</w:t>
      </w:r>
    </w:p>
    <w:p w:rsidR="00035767" w:rsidRDefault="00035767" w:rsidP="00035767">
      <w:pPr>
        <w:ind w:left="1134" w:hanging="1134"/>
        <w:jc w:val="center"/>
      </w:pPr>
      <w:r>
        <w:t>(ІІ квартал 2021 року)</w:t>
      </w:r>
    </w:p>
    <w:p w:rsidR="00035767" w:rsidRDefault="00035767" w:rsidP="00035767">
      <w:pPr>
        <w:ind w:left="1134" w:hanging="1134"/>
        <w:jc w:val="center"/>
        <w:rPr>
          <w:b/>
          <w:szCs w:val="28"/>
        </w:rPr>
      </w:pPr>
    </w:p>
    <w:tbl>
      <w:tblPr>
        <w:tblW w:w="9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40"/>
        <w:gridCol w:w="2359"/>
      </w:tblGrid>
      <w:tr w:rsidR="00035767" w:rsidTr="00035767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</w:t>
            </w:r>
          </w:p>
          <w:p w:rsidR="00035767" w:rsidRDefault="00035767">
            <w:pPr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запитів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культури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містобудування та архітектури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Загальний відділ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земельних ресурсів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Юридичний департамент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Управління персоналу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Департамент муніципальної варти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інформаційно-комунікаційних технологій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екології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фінансів, бюджету та аудиту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35767" w:rsidTr="000357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Архівний відділ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5767" w:rsidTr="000357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5767" w:rsidTr="000357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секретаріату міської ради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економічної політики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управлінням майном міської комунальної власності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Відділ зв’язків з громадськістю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обліку та звітності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Управління транспорту та зв’язку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охорони здоров’я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Департамент соціальної політики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освіти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Управління розвитку підприємництва та реклами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Відділ інформаційної роботи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Організаційний відділ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035767" w:rsidRDefault="00035767" w:rsidP="00035767"/>
    <w:p w:rsidR="00035767" w:rsidRDefault="00035767" w:rsidP="00035767"/>
    <w:p w:rsidR="00035767" w:rsidRDefault="00035767" w:rsidP="00035767"/>
    <w:p w:rsidR="00035767" w:rsidRDefault="00035767" w:rsidP="00035767"/>
    <w:p w:rsidR="00035767" w:rsidRDefault="00035767" w:rsidP="00035767"/>
    <w:p w:rsidR="00035767" w:rsidRDefault="00035767" w:rsidP="00035767"/>
    <w:tbl>
      <w:tblPr>
        <w:tblW w:w="9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40"/>
        <w:gridCol w:w="2359"/>
      </w:tblGrid>
      <w:tr w:rsidR="00035767" w:rsidTr="00035767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</w:t>
            </w:r>
          </w:p>
          <w:p w:rsidR="00035767" w:rsidRDefault="00035767">
            <w:pPr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запитів</w:t>
            </w:r>
          </w:p>
        </w:tc>
      </w:tr>
      <w:tr w:rsidR="00035767" w:rsidTr="00035767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соціальних служб для сім’ї, дітей та молоді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Управління туризму та промоції міста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оборонно-мобілізаційної та режимно-секретної роботи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Господарсько-технічний відділ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молоді та спорту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державної реєстрації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капітального будівництва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ведення Державного реєстру виборців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Служба у справах дітей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035767" w:rsidTr="000357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</w:pPr>
            <w:r>
              <w:t>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67" w:rsidRDefault="00035767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з питань праці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67" w:rsidRDefault="00035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:rsidR="00035767" w:rsidRDefault="00035767" w:rsidP="00035767">
      <w:pPr>
        <w:rPr>
          <w:b/>
          <w:szCs w:val="28"/>
        </w:rPr>
      </w:pPr>
    </w:p>
    <w:p w:rsidR="00446FD3" w:rsidRDefault="00446FD3"/>
    <w:sectPr w:rsidR="00446FD3" w:rsidSect="00446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5767"/>
    <w:rsid w:val="00035767"/>
    <w:rsid w:val="0044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1667</Words>
  <Characters>951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2</cp:revision>
  <dcterms:created xsi:type="dcterms:W3CDTF">2021-07-23T07:06:00Z</dcterms:created>
  <dcterms:modified xsi:type="dcterms:W3CDTF">2021-07-23T07:07:00Z</dcterms:modified>
</cp:coreProperties>
</file>