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8CA" w:rsidRPr="00C674BC" w:rsidRDefault="001D68CA" w:rsidP="00C674BC">
      <w:pPr>
        <w:spacing w:after="0" w:line="240" w:lineRule="auto"/>
        <w:ind w:left="4956" w:firstLine="708"/>
        <w:rPr>
          <w:rFonts w:ascii="Times New Roman" w:hAnsi="Times New Roman"/>
          <w:sz w:val="28"/>
          <w:szCs w:val="28"/>
        </w:rPr>
      </w:pPr>
      <w:r w:rsidRPr="00C674BC">
        <w:rPr>
          <w:rFonts w:ascii="Times New Roman" w:hAnsi="Times New Roman"/>
          <w:sz w:val="28"/>
          <w:szCs w:val="28"/>
        </w:rPr>
        <w:t xml:space="preserve">Додаток </w:t>
      </w:r>
    </w:p>
    <w:p w:rsidR="001D68CA" w:rsidRPr="00C674BC" w:rsidRDefault="001D68CA" w:rsidP="00C674BC">
      <w:pPr>
        <w:spacing w:after="0" w:line="240" w:lineRule="auto"/>
        <w:ind w:left="5664"/>
        <w:rPr>
          <w:rFonts w:ascii="Times New Roman" w:hAnsi="Times New Roman"/>
          <w:sz w:val="28"/>
          <w:szCs w:val="28"/>
        </w:rPr>
      </w:pPr>
      <w:r w:rsidRPr="00C674BC">
        <w:rPr>
          <w:rFonts w:ascii="Times New Roman" w:hAnsi="Times New Roman"/>
          <w:sz w:val="28"/>
          <w:szCs w:val="28"/>
        </w:rPr>
        <w:t>до Концепції розміщення та розвитку зовнішньої реклами та вивісок в місті Луцьку</w:t>
      </w:r>
    </w:p>
    <w:p w:rsidR="001D68CA" w:rsidRPr="00C674BC" w:rsidRDefault="001D68CA" w:rsidP="00C674BC">
      <w:pPr>
        <w:spacing w:after="0" w:line="240" w:lineRule="auto"/>
        <w:ind w:left="5664"/>
        <w:rPr>
          <w:rFonts w:ascii="Times New Roman" w:hAnsi="Times New Roman"/>
          <w:sz w:val="16"/>
          <w:szCs w:val="16"/>
        </w:rPr>
      </w:pPr>
    </w:p>
    <w:p w:rsidR="001D68CA" w:rsidRDefault="001D68CA" w:rsidP="00C674B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674BC">
        <w:rPr>
          <w:rFonts w:ascii="Times New Roman" w:hAnsi="Times New Roman"/>
          <w:sz w:val="28"/>
          <w:szCs w:val="28"/>
        </w:rPr>
        <w:t>Типові рекламні засоби</w:t>
      </w:r>
    </w:p>
    <w:p w:rsidR="001D68CA" w:rsidRPr="00C674BC" w:rsidRDefault="001D68CA" w:rsidP="00C674BC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1D68CA" w:rsidRPr="00C674BC" w:rsidRDefault="001D68CA" w:rsidP="00C674BC">
      <w:pPr>
        <w:spacing w:line="240" w:lineRule="auto"/>
        <w:jc w:val="both"/>
        <w:rPr>
          <w:rFonts w:ascii="Times New Roman" w:hAnsi="Times New Roman"/>
        </w:rPr>
      </w:pPr>
      <w:r w:rsidRPr="00C674BC">
        <w:rPr>
          <w:rFonts w:ascii="Times New Roman" w:hAnsi="Times New Roman"/>
        </w:rPr>
        <w:t xml:space="preserve">Вибір формату наземних спеціальних конструкцій та порядок опрацювання їх прив’язки до місцевості має здійснюватись відповідно до архітектурно-планувальних вимог. </w:t>
      </w: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447"/>
        <w:gridCol w:w="47"/>
        <w:gridCol w:w="7"/>
        <w:gridCol w:w="3022"/>
        <w:gridCol w:w="6332"/>
      </w:tblGrid>
      <w:tr w:rsidR="001D68CA" w:rsidRPr="00C674BC" w:rsidTr="001D1413">
        <w:trPr>
          <w:trHeight w:val="164"/>
        </w:trPr>
        <w:tc>
          <w:tcPr>
            <w:tcW w:w="501" w:type="dxa"/>
            <w:gridSpan w:val="3"/>
            <w:tcBorders>
              <w:top w:val="single" w:sz="18" w:space="0" w:color="auto"/>
            </w:tcBorders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№</w:t>
            </w: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22" w:type="dxa"/>
            <w:tcBorders>
              <w:top w:val="single" w:sz="18" w:space="0" w:color="auto"/>
            </w:tcBorders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Рекламний засіб</w:t>
            </w:r>
          </w:p>
        </w:tc>
        <w:tc>
          <w:tcPr>
            <w:tcW w:w="6332" w:type="dxa"/>
            <w:tcBorders>
              <w:top w:val="single" w:sz="18" w:space="0" w:color="auto"/>
            </w:tcBorders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Макет</w:t>
            </w:r>
          </w:p>
        </w:tc>
      </w:tr>
      <w:tr w:rsidR="001D68CA" w:rsidRPr="00C674BC" w:rsidTr="001D1413">
        <w:trPr>
          <w:trHeight w:val="11187"/>
        </w:trPr>
        <w:tc>
          <w:tcPr>
            <w:tcW w:w="501" w:type="dxa"/>
            <w:gridSpan w:val="3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C674BC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3022" w:type="dxa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Односторонній рекламний щит -  розміщується на відкритій земельній ділянці, має одну зовнішню площину для розміщення реклами та складається з фундаменту, стійки, просторового каркаса та рекламного поля.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+</w:t>
            </w:r>
          </w:p>
          <w:p w:rsidR="001D68CA" w:rsidRPr="00C674BC" w:rsidRDefault="006828B4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01.01.jpg" style="width:252.75pt;height:359.25pt;visibility:visible">
                  <v:imagedata r:id="rId9" o:title=""/>
                </v:shape>
              </w:pict>
            </w: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 xml:space="preserve"> </w:t>
            </w: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D68CA" w:rsidRPr="00C674BC" w:rsidTr="001D1413">
        <w:trPr>
          <w:trHeight w:val="272"/>
        </w:trPr>
        <w:tc>
          <w:tcPr>
            <w:tcW w:w="447" w:type="dxa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№</w:t>
            </w: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76" w:type="dxa"/>
            <w:gridSpan w:val="3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  <w:b/>
              </w:rPr>
              <w:t>Рекламний засіб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  <w:b/>
              </w:rPr>
              <w:t>Макет</w:t>
            </w:r>
          </w:p>
        </w:tc>
      </w:tr>
      <w:tr w:rsidR="001D68CA" w:rsidRPr="00C674BC" w:rsidTr="001D1413">
        <w:trPr>
          <w:trHeight w:val="8208"/>
        </w:trPr>
        <w:tc>
          <w:tcPr>
            <w:tcW w:w="447" w:type="dxa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2</w:t>
            </w:r>
          </w:p>
        </w:tc>
        <w:tc>
          <w:tcPr>
            <w:tcW w:w="3076" w:type="dxa"/>
            <w:gridSpan w:val="3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Двосторонній рекламний щит - розміщується на відкритій земельній ділянці, має дві зовнішні площини для розміщення реклами та складається з фундаменту, стійки, просторового каркаса та рекламного поля.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6828B4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>
                <v:shape id="_x0000_i1026" type="#_x0000_t75" alt="01.02.jpg" style="width:252.75pt;height:359.25pt;visibility:visible">
                  <v:imagedata r:id="rId10" o:title=""/>
                </v:shape>
              </w:pict>
            </w: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D68CA" w:rsidRPr="00C674BC" w:rsidTr="001D1413">
        <w:trPr>
          <w:trHeight w:val="5723"/>
        </w:trPr>
        <w:tc>
          <w:tcPr>
            <w:tcW w:w="447" w:type="dxa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3</w:t>
            </w:r>
          </w:p>
        </w:tc>
        <w:tc>
          <w:tcPr>
            <w:tcW w:w="3076" w:type="dxa"/>
            <w:gridSpan w:val="3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Двоплощинний рекламний щит  - розміщується на відкритій земельній ділянці, має дві зовнішні послідовні площини для розміщення реклами та складається з фундаменту, стійки, просторового каркаса та рекламного поля.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6828B4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>
                <v:shape id="_x0000_i1027" type="#_x0000_t75" alt="01.03.jpg" style="width:282.75pt;height:200.25pt;visibility:visible">
                  <v:imagedata r:id="rId11" o:title=""/>
                </v:shape>
              </w:pict>
            </w: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D68CA" w:rsidRPr="00C674BC" w:rsidTr="001D1413">
        <w:trPr>
          <w:trHeight w:val="272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№</w:t>
            </w: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Рекламний засіб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Макет</w:t>
            </w:r>
          </w:p>
        </w:tc>
      </w:tr>
      <w:tr w:rsidR="001D68CA" w:rsidRPr="00C674BC" w:rsidTr="001D1413">
        <w:trPr>
          <w:trHeight w:val="14019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4</w:t>
            </w: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Подвійний рекламний щит - розміщується на відкритій земельній ділянці, має дві зовнішні площини, для розміщення реклами, які розміщені під кутом одна до одної та складається з фундаменту, стійки, просторового каркаса та рекламного поля.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noProof/>
                <w:lang w:eastAsia="uk-UA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noProof/>
                <w:lang w:eastAsia="uk-UA"/>
              </w:rPr>
            </w:pPr>
          </w:p>
          <w:p w:rsidR="001D68CA" w:rsidRPr="00C674BC" w:rsidRDefault="006828B4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>
                <v:shape id="_x0000_i1028" type="#_x0000_t75" alt="01.04.jpg" style="width:252.75pt;height:7in;visibility:visible">
                  <v:imagedata r:id="rId12" o:title=""/>
                </v:shape>
              </w:pict>
            </w:r>
          </w:p>
        </w:tc>
      </w:tr>
      <w:tr w:rsidR="001D68CA" w:rsidRPr="00C674BC" w:rsidTr="001D1413">
        <w:trPr>
          <w:trHeight w:val="272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№</w:t>
            </w: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Рекламний засіб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Макет</w:t>
            </w:r>
          </w:p>
        </w:tc>
      </w:tr>
      <w:tr w:rsidR="001D68CA" w:rsidRPr="00C674BC" w:rsidTr="001D1413">
        <w:trPr>
          <w:trHeight w:val="14019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5</w:t>
            </w: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Тристоронній рекламний щит  - розміщується на відкритій земельній ділянці, має три зовнішні  площини для розміщення реклами та складається з фундаменту, стійки, просторового каркаса та рекламного поля.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noProof/>
                <w:lang w:eastAsia="uk-UA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noProof/>
                <w:lang w:eastAsia="uk-UA"/>
              </w:rPr>
            </w:pPr>
          </w:p>
          <w:p w:rsidR="001D68CA" w:rsidRPr="00C674BC" w:rsidRDefault="006828B4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>
                <v:shape id="_x0000_i1029" type="#_x0000_t75" alt="01.05.jpg" style="width:252.75pt;height:7in;visibility:visible">
                  <v:imagedata r:id="rId13" o:title=""/>
                </v:shape>
              </w:pict>
            </w:r>
          </w:p>
        </w:tc>
      </w:tr>
      <w:tr w:rsidR="001D68CA" w:rsidRPr="00C674BC" w:rsidTr="001D1413">
        <w:trPr>
          <w:trHeight w:val="272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№</w:t>
            </w: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Рекламний засіб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Макет</w:t>
            </w:r>
          </w:p>
        </w:tc>
      </w:tr>
      <w:tr w:rsidR="001D68CA" w:rsidRPr="00C674BC" w:rsidTr="001D1413">
        <w:trPr>
          <w:trHeight w:val="14019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6</w:t>
            </w: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Двохярусний рекламний щит - розміщується на відкритій земельній ділянці, має  зовнішні  площини для розміщення реклами, розташовані у два яруси та складається з фундаменту, стійки, просторового каркаса та рекламного поля.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noProof/>
                <w:lang w:eastAsia="uk-UA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noProof/>
                <w:lang w:eastAsia="uk-UA"/>
              </w:rPr>
            </w:pPr>
          </w:p>
          <w:p w:rsidR="001D68CA" w:rsidRPr="00C674BC" w:rsidRDefault="006828B4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>
                <v:shape id="_x0000_i1030" type="#_x0000_t75" alt="01.06.jpg" style="width:252.75pt;height:495.75pt;visibility:visible">
                  <v:imagedata r:id="rId14" o:title=""/>
                </v:shape>
              </w:pict>
            </w:r>
          </w:p>
        </w:tc>
      </w:tr>
      <w:tr w:rsidR="001D68CA" w:rsidRPr="00C674BC" w:rsidTr="001D1413">
        <w:trPr>
          <w:trHeight w:val="272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№</w:t>
            </w: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Рекламний засіб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Макет</w:t>
            </w:r>
          </w:p>
        </w:tc>
      </w:tr>
      <w:tr w:rsidR="001D68CA" w:rsidRPr="00C674BC" w:rsidTr="001D1413">
        <w:trPr>
          <w:trHeight w:val="6918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7</w:t>
            </w: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Беклайт – рекламний засіб, рекламна площина якого виготовляється на просвічуваній банерній тканині, яка прикріплена за допомогою системи натягу до просторового каркасу та складається з фундаменту, стійки.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noProof/>
                <w:lang w:eastAsia="uk-UA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noProof/>
                <w:lang w:eastAsia="uk-UA"/>
              </w:rPr>
            </w:pPr>
          </w:p>
          <w:p w:rsidR="001D68CA" w:rsidRPr="00C674BC" w:rsidRDefault="006828B4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>
                <v:shape id="_x0000_i1031" type="#_x0000_t75" alt="02.01.jpg" style="width:252.75pt;height:249pt;visibility:visible">
                  <v:imagedata r:id="rId15" o:title=""/>
                </v:shape>
              </w:pict>
            </w:r>
          </w:p>
        </w:tc>
      </w:tr>
      <w:tr w:rsidR="001D68CA" w:rsidRPr="00C674BC" w:rsidTr="001D1413">
        <w:trPr>
          <w:trHeight w:val="7073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8</w:t>
            </w: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Призматрон  - рекламний засіб, рекламна площина якого складається з тригранних сегментів, за допомогою яких послідовно змінюється рекламний сюжет.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uk-UA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uk-UA"/>
              </w:rPr>
            </w:pPr>
          </w:p>
          <w:p w:rsidR="001D68CA" w:rsidRPr="00C674BC" w:rsidRDefault="006828B4" w:rsidP="001D141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uk-UA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>
                <v:shape id="_x0000_i1032" type="#_x0000_t75" alt="02.02.jpg" style="width:252.75pt;height:249pt;visibility:visible">
                  <v:imagedata r:id="rId16" o:title=""/>
                </v:shape>
              </w:pict>
            </w:r>
          </w:p>
        </w:tc>
      </w:tr>
      <w:tr w:rsidR="001D68CA" w:rsidRPr="00C674BC" w:rsidTr="001D1413">
        <w:trPr>
          <w:trHeight w:val="272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№</w:t>
            </w: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Рекламний засіб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Макет</w:t>
            </w:r>
          </w:p>
        </w:tc>
      </w:tr>
      <w:tr w:rsidR="001D68CA" w:rsidRPr="00C674BC" w:rsidTr="001D1413">
        <w:trPr>
          <w:trHeight w:val="6932"/>
        </w:trPr>
        <w:tc>
          <w:tcPr>
            <w:tcW w:w="494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9</w:t>
            </w:r>
          </w:p>
        </w:tc>
        <w:tc>
          <w:tcPr>
            <w:tcW w:w="3029" w:type="dxa"/>
            <w:gridSpan w:val="2"/>
            <w:shd w:val="pct10" w:color="auto" w:fill="auto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Скрол</w:t>
            </w:r>
            <w:r w:rsidR="00305FDA">
              <w:rPr>
                <w:rFonts w:ascii="Times New Roman" w:hAnsi="Times New Roman"/>
              </w:rPr>
              <w:t>ер</w:t>
            </w:r>
            <w:r w:rsidRPr="00C674BC">
              <w:rPr>
                <w:rFonts w:ascii="Times New Roman" w:hAnsi="Times New Roman"/>
              </w:rPr>
              <w:t xml:space="preserve">  - рекламний засіб, </w:t>
            </w:r>
          </w:p>
          <w:p w:rsidR="001D68CA" w:rsidRDefault="001D68CA" w:rsidP="001D1413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рекламна площина якого кріпиться до спеціальних барабанів та дистанційних кронштейнів, за допомогою яких змінюється рекламний сюжет.</w:t>
            </w:r>
            <w:r w:rsidR="006828B4">
              <w:rPr>
                <w:rFonts w:ascii="Times New Roman" w:hAnsi="Times New Roman"/>
              </w:rPr>
              <w:t xml:space="preserve"> </w:t>
            </w:r>
          </w:p>
          <w:p w:rsidR="006828B4" w:rsidRPr="00C674BC" w:rsidRDefault="006828B4" w:rsidP="006828B4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Складається з фундаменту, стійки, просторового каркаса.</w:t>
            </w:r>
          </w:p>
        </w:tc>
        <w:tc>
          <w:tcPr>
            <w:tcW w:w="6332" w:type="dxa"/>
          </w:tcPr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noProof/>
                <w:lang w:eastAsia="uk-UA"/>
              </w:rPr>
            </w:pPr>
          </w:p>
          <w:p w:rsidR="001D68CA" w:rsidRPr="00C674BC" w:rsidRDefault="001D68CA" w:rsidP="001D1413">
            <w:pPr>
              <w:spacing w:after="0" w:line="240" w:lineRule="auto"/>
              <w:rPr>
                <w:rFonts w:ascii="Times New Roman" w:hAnsi="Times New Roman"/>
                <w:noProof/>
                <w:lang w:eastAsia="uk-UA"/>
              </w:rPr>
            </w:pPr>
          </w:p>
          <w:p w:rsidR="001D68CA" w:rsidRPr="00C674BC" w:rsidRDefault="006828B4" w:rsidP="001D141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>
                <v:shape id="_x0000_i1033" type="#_x0000_t75" alt="02.03.jpg" style="width:250.5pt;height:246pt;visibility:visible">
                  <v:imagedata r:id="rId17" o:title=""/>
                </v:shape>
              </w:pict>
            </w:r>
          </w:p>
        </w:tc>
      </w:tr>
      <w:tr w:rsidR="00A7519F" w:rsidRPr="00C674BC" w:rsidTr="001D1413">
        <w:trPr>
          <w:trHeight w:val="6932"/>
        </w:trPr>
        <w:tc>
          <w:tcPr>
            <w:tcW w:w="494" w:type="dxa"/>
            <w:gridSpan w:val="2"/>
            <w:shd w:val="pct10" w:color="auto" w:fill="auto"/>
          </w:tcPr>
          <w:p w:rsidR="00A7519F" w:rsidRPr="00C674BC" w:rsidRDefault="00A7519F" w:rsidP="00A751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3029" w:type="dxa"/>
            <w:gridSpan w:val="2"/>
            <w:shd w:val="pct10" w:color="auto" w:fill="auto"/>
          </w:tcPr>
          <w:p w:rsidR="00A7519F" w:rsidRPr="00C674BC" w:rsidRDefault="00A7519F" w:rsidP="00A7519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7519F" w:rsidRPr="00C674BC" w:rsidRDefault="00A7519F" w:rsidP="00A7519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7519F" w:rsidRPr="00C674BC" w:rsidRDefault="00A7519F" w:rsidP="00A7519F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Телевізійний екран, що стоїть окремо - рекламний засіб, що розміщується на відкритій земельній ділянці та використовується для відображення і передачі візуальної інформації. Складається з фундаменту, стійки, просторового каркаса та світлодіодного рекламного поля.</w:t>
            </w:r>
          </w:p>
        </w:tc>
        <w:tc>
          <w:tcPr>
            <w:tcW w:w="6332" w:type="dxa"/>
          </w:tcPr>
          <w:p w:rsidR="00A7519F" w:rsidRPr="00C674BC" w:rsidRDefault="00A7519F" w:rsidP="00A7519F">
            <w:pPr>
              <w:spacing w:after="0" w:line="240" w:lineRule="auto"/>
              <w:rPr>
                <w:rFonts w:ascii="Times New Roman" w:hAnsi="Times New Roman"/>
                <w:noProof/>
                <w:lang w:eastAsia="uk-UA"/>
              </w:rPr>
            </w:pPr>
          </w:p>
          <w:p w:rsidR="00A7519F" w:rsidRPr="00C674BC" w:rsidRDefault="00A7519F" w:rsidP="00A7519F">
            <w:pPr>
              <w:spacing w:after="0" w:line="240" w:lineRule="auto"/>
              <w:rPr>
                <w:rFonts w:ascii="Times New Roman" w:hAnsi="Times New Roman"/>
                <w:noProof/>
                <w:lang w:eastAsia="uk-UA"/>
              </w:rPr>
            </w:pPr>
          </w:p>
          <w:p w:rsidR="00A7519F" w:rsidRPr="00C674BC" w:rsidRDefault="006828B4" w:rsidP="00A7519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 w14:anchorId="071D110B">
                <v:shape id="_x0000_i1034" type="#_x0000_t75" alt="03.01.jpg" style="width:252.75pt;height:249pt;visibility:visible">
                  <v:imagedata r:id="rId18" o:title=""/>
                </v:shape>
              </w:pict>
            </w:r>
          </w:p>
        </w:tc>
      </w:tr>
      <w:tr w:rsidR="00A7519F" w:rsidRPr="00C674BC" w:rsidTr="001D1413">
        <w:trPr>
          <w:trHeight w:val="272"/>
        </w:trPr>
        <w:tc>
          <w:tcPr>
            <w:tcW w:w="494" w:type="dxa"/>
            <w:gridSpan w:val="2"/>
            <w:shd w:val="pct10" w:color="auto" w:fill="auto"/>
          </w:tcPr>
          <w:p w:rsidR="00A7519F" w:rsidRPr="00C674BC" w:rsidRDefault="00A7519F" w:rsidP="00A7519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7519F" w:rsidRPr="00C674BC" w:rsidRDefault="00A7519F" w:rsidP="00A7519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№</w:t>
            </w:r>
          </w:p>
          <w:p w:rsidR="00A7519F" w:rsidRPr="00C674BC" w:rsidRDefault="00A7519F" w:rsidP="00A7519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29" w:type="dxa"/>
            <w:gridSpan w:val="2"/>
            <w:shd w:val="pct10" w:color="auto" w:fill="auto"/>
          </w:tcPr>
          <w:p w:rsidR="00A7519F" w:rsidRPr="00C674BC" w:rsidRDefault="00A7519F" w:rsidP="00A7519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7519F" w:rsidRPr="00C674BC" w:rsidRDefault="00A7519F" w:rsidP="00A7519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Рекламний засіб</w:t>
            </w:r>
          </w:p>
        </w:tc>
        <w:tc>
          <w:tcPr>
            <w:tcW w:w="6332" w:type="dxa"/>
          </w:tcPr>
          <w:p w:rsidR="00A7519F" w:rsidRPr="00C674BC" w:rsidRDefault="00A7519F" w:rsidP="00A7519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A7519F" w:rsidRPr="00C674BC" w:rsidRDefault="00A7519F" w:rsidP="00A7519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Макет</w:t>
            </w:r>
          </w:p>
        </w:tc>
      </w:tr>
      <w:tr w:rsidR="0046672D" w:rsidRPr="00C674BC" w:rsidTr="001D1413">
        <w:trPr>
          <w:trHeight w:val="272"/>
        </w:trPr>
        <w:tc>
          <w:tcPr>
            <w:tcW w:w="494" w:type="dxa"/>
            <w:gridSpan w:val="2"/>
            <w:shd w:val="pct10" w:color="auto" w:fill="auto"/>
          </w:tcPr>
          <w:p w:rsidR="0046672D" w:rsidRPr="0046672D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6672D">
              <w:rPr>
                <w:rFonts w:ascii="Times New Roman" w:hAnsi="Times New Roman"/>
              </w:rPr>
              <w:t>11</w:t>
            </w:r>
          </w:p>
        </w:tc>
        <w:tc>
          <w:tcPr>
            <w:tcW w:w="3029" w:type="dxa"/>
            <w:gridSpan w:val="2"/>
            <w:shd w:val="pct10" w:color="auto" w:fill="auto"/>
          </w:tcPr>
          <w:p w:rsidR="0046672D" w:rsidRPr="00C674BC" w:rsidRDefault="0046672D" w:rsidP="0046672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6672D" w:rsidRPr="00C674BC" w:rsidRDefault="0046672D" w:rsidP="0046672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6672D" w:rsidRPr="00C674BC" w:rsidRDefault="0046672D" w:rsidP="0046672D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  <w:bCs/>
              </w:rPr>
              <w:t>Лайтпостер – окрема рекламна конструкція з внутрішнім підсвічуванням, що розміщується на відкритій земельній ділянці, має поверхні для розміщення реклами і складається з фундаменту, просторового металевого каркаса з рекламним полем.</w:t>
            </w:r>
          </w:p>
        </w:tc>
        <w:tc>
          <w:tcPr>
            <w:tcW w:w="6332" w:type="dxa"/>
          </w:tcPr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uk-UA"/>
              </w:rPr>
            </w:pPr>
          </w:p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uk-UA"/>
              </w:rPr>
            </w:pPr>
          </w:p>
          <w:p w:rsidR="0046672D" w:rsidRPr="00C674BC" w:rsidRDefault="006828B4" w:rsidP="0046672D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uk-UA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 w14:anchorId="0D9262C4">
                <v:shape id="_x0000_i1035" type="#_x0000_t75" alt="04.01.jpg" style="width:255pt;height:259.5pt;visibility:visible">
                  <v:imagedata r:id="rId19" o:title=""/>
                </v:shape>
              </w:pict>
            </w:r>
          </w:p>
        </w:tc>
      </w:tr>
      <w:tr w:rsidR="0046672D" w:rsidRPr="00C674BC" w:rsidTr="001D1413">
        <w:trPr>
          <w:trHeight w:val="5940"/>
        </w:trPr>
        <w:tc>
          <w:tcPr>
            <w:tcW w:w="494" w:type="dxa"/>
            <w:gridSpan w:val="2"/>
            <w:shd w:val="pct10" w:color="auto" w:fill="auto"/>
          </w:tcPr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029" w:type="dxa"/>
            <w:gridSpan w:val="2"/>
            <w:shd w:val="pct10" w:color="auto" w:fill="auto"/>
          </w:tcPr>
          <w:p w:rsidR="0046672D" w:rsidRPr="00C674BC" w:rsidRDefault="0046672D" w:rsidP="0046672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6672D" w:rsidRPr="00C674BC" w:rsidRDefault="0046672D" w:rsidP="0046672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6672D" w:rsidRPr="00C674BC" w:rsidRDefault="0046672D" w:rsidP="0046672D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Лайтпостер на декоративному світильнику - рекламний засіб з внутрішнім підсвічуванням, що розміщується на опорі із декоративним світильником, має поверхні для розміщення реклами і складається з фундаменту, просторового металевого каркаса та рекламного поля.</w:t>
            </w:r>
          </w:p>
        </w:tc>
        <w:tc>
          <w:tcPr>
            <w:tcW w:w="6332" w:type="dxa"/>
          </w:tcPr>
          <w:p w:rsidR="0046672D" w:rsidRPr="00C674BC" w:rsidRDefault="0046672D" w:rsidP="0046672D">
            <w:pPr>
              <w:spacing w:after="0" w:line="240" w:lineRule="auto"/>
              <w:rPr>
                <w:rFonts w:ascii="Times New Roman" w:hAnsi="Times New Roman"/>
                <w:noProof/>
                <w:lang w:eastAsia="uk-UA"/>
              </w:rPr>
            </w:pPr>
          </w:p>
          <w:p w:rsidR="0046672D" w:rsidRPr="00C674BC" w:rsidRDefault="006828B4" w:rsidP="004667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>
                <v:shape id="_x0000_i1036" type="#_x0000_t75" alt="04.02.jpg" style="width:102.75pt;height:269.25pt;visibility:visible">
                  <v:imagedata r:id="rId20" o:title=""/>
                </v:shape>
              </w:pict>
            </w:r>
          </w:p>
        </w:tc>
      </w:tr>
    </w:tbl>
    <w:p w:rsidR="0046672D" w:rsidRDefault="0046672D">
      <w:r>
        <w:br w:type="page"/>
      </w: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494"/>
        <w:gridCol w:w="3029"/>
        <w:gridCol w:w="6332"/>
      </w:tblGrid>
      <w:tr w:rsidR="0046672D" w:rsidRPr="00C674BC" w:rsidTr="001D1413">
        <w:trPr>
          <w:trHeight w:val="272"/>
        </w:trPr>
        <w:tc>
          <w:tcPr>
            <w:tcW w:w="494" w:type="dxa"/>
            <w:shd w:val="pct10" w:color="auto" w:fill="auto"/>
          </w:tcPr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№</w:t>
            </w:r>
          </w:p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29" w:type="dxa"/>
            <w:shd w:val="pct10" w:color="auto" w:fill="auto"/>
          </w:tcPr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Рекламний засіб</w:t>
            </w:r>
          </w:p>
        </w:tc>
        <w:tc>
          <w:tcPr>
            <w:tcW w:w="6332" w:type="dxa"/>
          </w:tcPr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Макет</w:t>
            </w:r>
          </w:p>
        </w:tc>
      </w:tr>
      <w:tr w:rsidR="0046672D" w:rsidRPr="00C674BC" w:rsidTr="001D1413">
        <w:trPr>
          <w:trHeight w:val="272"/>
        </w:trPr>
        <w:tc>
          <w:tcPr>
            <w:tcW w:w="494" w:type="dxa"/>
            <w:shd w:val="pct10" w:color="auto" w:fill="auto"/>
          </w:tcPr>
          <w:p w:rsidR="0046672D" w:rsidRPr="0046672D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6672D">
              <w:rPr>
                <w:rFonts w:ascii="Times New Roman" w:hAnsi="Times New Roman"/>
              </w:rPr>
              <w:t>13</w:t>
            </w:r>
          </w:p>
        </w:tc>
        <w:tc>
          <w:tcPr>
            <w:tcW w:w="3029" w:type="dxa"/>
            <w:shd w:val="pct10" w:color="auto" w:fill="auto"/>
          </w:tcPr>
          <w:p w:rsidR="0046672D" w:rsidRPr="00C674BC" w:rsidRDefault="0046672D" w:rsidP="0046672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6672D" w:rsidRPr="00C674BC" w:rsidRDefault="0046672D" w:rsidP="0046672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6672D" w:rsidRPr="00C674BC" w:rsidRDefault="0046672D" w:rsidP="0046672D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Тріедр – динамічний тристоронній лайтпостер, з прямими гранями, встановлений на опорі</w:t>
            </w:r>
            <w:r w:rsidRPr="00C674BC">
              <w:rPr>
                <w:rFonts w:ascii="Times New Roman" w:hAnsi="Times New Roman"/>
                <w:lang w:val="ru-RU"/>
              </w:rPr>
              <w:t xml:space="preserve"> </w:t>
            </w:r>
            <w:r w:rsidRPr="00C674BC">
              <w:rPr>
                <w:rFonts w:ascii="Times New Roman" w:hAnsi="Times New Roman"/>
              </w:rPr>
              <w:t>- осі, навколо якої обертається.</w:t>
            </w:r>
          </w:p>
        </w:tc>
        <w:tc>
          <w:tcPr>
            <w:tcW w:w="6332" w:type="dxa"/>
          </w:tcPr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uk-UA"/>
              </w:rPr>
            </w:pPr>
          </w:p>
          <w:p w:rsidR="0046672D" w:rsidRPr="00C674BC" w:rsidRDefault="006828B4" w:rsidP="0046672D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uk-UA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 w14:anchorId="1BAA04B4">
                <v:shape id="_x0000_i1037" type="#_x0000_t75" alt="04.03.jpg" style="width:132.75pt;height:267pt;visibility:visible">
                  <v:imagedata r:id="rId21" o:title="" cropbottom="17132f"/>
                </v:shape>
              </w:pict>
            </w:r>
            <w:r>
              <w:rPr>
                <w:rFonts w:ascii="Times New Roman" w:hAnsi="Times New Roman"/>
                <w:noProof/>
                <w:lang w:val="ru-RU" w:eastAsia="ru-RU"/>
              </w:rPr>
              <w:pict w14:anchorId="64833BD7">
                <v:shape id="_x0000_i1038" type="#_x0000_t75" alt="04.03.jpg" style="width:132.75pt;height:89.25pt;visibility:visible">
                  <v:imagedata r:id="rId21" o:title="" croptop="49356f"/>
                </v:shape>
              </w:pict>
            </w:r>
          </w:p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uk-UA"/>
              </w:rPr>
            </w:pPr>
          </w:p>
        </w:tc>
      </w:tr>
      <w:tr w:rsidR="0046672D" w:rsidRPr="00C674BC" w:rsidTr="001D1413">
        <w:trPr>
          <w:trHeight w:val="6932"/>
        </w:trPr>
        <w:tc>
          <w:tcPr>
            <w:tcW w:w="494" w:type="dxa"/>
            <w:shd w:val="pct10" w:color="auto" w:fill="auto"/>
          </w:tcPr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029" w:type="dxa"/>
            <w:shd w:val="pct10" w:color="auto" w:fill="auto"/>
          </w:tcPr>
          <w:p w:rsidR="0046672D" w:rsidRPr="00C674BC" w:rsidRDefault="0046672D" w:rsidP="0046672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6672D" w:rsidRPr="00C674BC" w:rsidRDefault="0046672D" w:rsidP="0046672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6672D" w:rsidRPr="00C674BC" w:rsidRDefault="0046672D" w:rsidP="006828B4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 xml:space="preserve">Піллар – конструкція, що стоїть окремо, з внутрішнім підсвічуванням, складається з трьох поверхонь, вгнутих всередину або вигнутих назовні </w:t>
            </w:r>
            <w:r w:rsidR="006828B4">
              <w:rPr>
                <w:rFonts w:ascii="Times New Roman" w:hAnsi="Times New Roman"/>
              </w:rPr>
              <w:t>.</w:t>
            </w:r>
          </w:p>
        </w:tc>
        <w:tc>
          <w:tcPr>
            <w:tcW w:w="6332" w:type="dxa"/>
          </w:tcPr>
          <w:p w:rsidR="0046672D" w:rsidRPr="00C674BC" w:rsidRDefault="0046672D" w:rsidP="0046672D">
            <w:pPr>
              <w:spacing w:after="0" w:line="240" w:lineRule="auto"/>
              <w:rPr>
                <w:rFonts w:ascii="Times New Roman" w:hAnsi="Times New Roman"/>
                <w:noProof/>
                <w:lang w:eastAsia="uk-UA"/>
              </w:rPr>
            </w:pPr>
          </w:p>
          <w:p w:rsidR="0046672D" w:rsidRPr="00C674BC" w:rsidRDefault="006828B4" w:rsidP="004667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>
                <v:shape id="_x0000_i1039" type="#_x0000_t75" alt="05.01.jpg" style="width:109.5pt;height:311.25pt;visibility:visible">
                  <v:imagedata r:id="rId22" o:title=""/>
                </v:shape>
              </w:pict>
            </w:r>
          </w:p>
        </w:tc>
      </w:tr>
      <w:tr w:rsidR="0046672D" w:rsidRPr="00C674BC" w:rsidTr="0046672D">
        <w:trPr>
          <w:trHeight w:val="1108"/>
        </w:trPr>
        <w:tc>
          <w:tcPr>
            <w:tcW w:w="494" w:type="dxa"/>
            <w:shd w:val="pct10" w:color="auto" w:fill="auto"/>
          </w:tcPr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№</w:t>
            </w:r>
          </w:p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29" w:type="dxa"/>
            <w:shd w:val="pct10" w:color="auto" w:fill="auto"/>
          </w:tcPr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Рекламний засіб</w:t>
            </w:r>
          </w:p>
        </w:tc>
        <w:tc>
          <w:tcPr>
            <w:tcW w:w="6332" w:type="dxa"/>
          </w:tcPr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Макет</w:t>
            </w:r>
          </w:p>
        </w:tc>
      </w:tr>
      <w:tr w:rsidR="0046672D" w:rsidRPr="00C674BC" w:rsidTr="003108F3">
        <w:trPr>
          <w:trHeight w:val="4781"/>
        </w:trPr>
        <w:tc>
          <w:tcPr>
            <w:tcW w:w="494" w:type="dxa"/>
            <w:shd w:val="pct10" w:color="auto" w:fill="auto"/>
          </w:tcPr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3029" w:type="dxa"/>
            <w:shd w:val="pct10" w:color="auto" w:fill="auto"/>
          </w:tcPr>
          <w:p w:rsidR="0046672D" w:rsidRPr="00C674BC" w:rsidRDefault="0046672D" w:rsidP="0046672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6672D" w:rsidRPr="00C674BC" w:rsidRDefault="0046672D" w:rsidP="0046672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6672D" w:rsidRPr="00C674BC" w:rsidRDefault="0046672D" w:rsidP="0046672D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Світлова тумба  -  об'ємно-просторова конструкція, що стоїть окремо, у вигляді вертикального циліндра з внутрішнім підсвічуванням.</w:t>
            </w:r>
          </w:p>
        </w:tc>
        <w:tc>
          <w:tcPr>
            <w:tcW w:w="6332" w:type="dxa"/>
          </w:tcPr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uk-UA"/>
              </w:rPr>
            </w:pPr>
          </w:p>
          <w:p w:rsidR="0046672D" w:rsidRPr="00C674BC" w:rsidRDefault="006828B4" w:rsidP="0046672D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uk-UA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 w14:anchorId="6E4C51FE">
                <v:shape id="_x0000_i1040" type="#_x0000_t75" alt="05.02.jpg" style="width:108pt;height:211.5pt;visibility:visible">
                  <v:imagedata r:id="rId23" o:title="" cropbottom="21003f"/>
                </v:shape>
              </w:pict>
            </w:r>
            <w:r>
              <w:rPr>
                <w:rFonts w:ascii="Times New Roman" w:hAnsi="Times New Roman"/>
                <w:noProof/>
                <w:lang w:val="ru-RU" w:eastAsia="ru-RU"/>
              </w:rPr>
              <w:pict>
                <v:shape id="_x0000_i1041" type="#_x0000_t75" alt="05.02.jpg" style="width:108pt;height:99pt;visibility:visible">
                  <v:imagedata r:id="rId23" o:title="" croptop="44691f"/>
                </v:shape>
              </w:pict>
            </w:r>
          </w:p>
        </w:tc>
      </w:tr>
      <w:tr w:rsidR="0046672D" w:rsidRPr="00C674BC" w:rsidTr="001D1413">
        <w:trPr>
          <w:trHeight w:val="6932"/>
        </w:trPr>
        <w:tc>
          <w:tcPr>
            <w:tcW w:w="494" w:type="dxa"/>
            <w:shd w:val="pct10" w:color="auto" w:fill="auto"/>
          </w:tcPr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6672D" w:rsidRPr="00C674BC" w:rsidRDefault="0046672D" w:rsidP="004667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029" w:type="dxa"/>
            <w:shd w:val="pct10" w:color="auto" w:fill="auto"/>
          </w:tcPr>
          <w:p w:rsidR="0046672D" w:rsidRPr="00C674BC" w:rsidRDefault="0046672D" w:rsidP="0046672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6672D" w:rsidRPr="00C674BC" w:rsidRDefault="0046672D" w:rsidP="0046672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6672D" w:rsidRPr="00C674BC" w:rsidRDefault="0046672D" w:rsidP="006828B4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  <w:bCs/>
              </w:rPr>
              <w:t xml:space="preserve">Пілон –рекламний засіб, що стоїть окремо у вигляді плоскої стелли з двома вигнутими наверх, підсвіченими </w:t>
            </w:r>
            <w:r w:rsidR="006828B4">
              <w:rPr>
                <w:rFonts w:ascii="Times New Roman" w:hAnsi="Times New Roman"/>
                <w:bCs/>
              </w:rPr>
              <w:t>зсередини рекламними поверхнями</w:t>
            </w:r>
            <w:bookmarkStart w:id="0" w:name="_GoBack"/>
            <w:bookmarkEnd w:id="0"/>
            <w:r w:rsidRPr="00C674BC">
              <w:rPr>
                <w:rFonts w:ascii="Times New Roman" w:hAnsi="Times New Roman"/>
                <w:bCs/>
              </w:rPr>
              <w:t>.</w:t>
            </w:r>
          </w:p>
        </w:tc>
        <w:tc>
          <w:tcPr>
            <w:tcW w:w="6332" w:type="dxa"/>
          </w:tcPr>
          <w:p w:rsidR="0046672D" w:rsidRPr="00C674BC" w:rsidRDefault="0046672D" w:rsidP="0046672D">
            <w:pPr>
              <w:spacing w:after="0" w:line="240" w:lineRule="auto"/>
              <w:rPr>
                <w:rFonts w:ascii="Times New Roman" w:hAnsi="Times New Roman"/>
                <w:noProof/>
                <w:lang w:eastAsia="uk-UA"/>
              </w:rPr>
            </w:pPr>
          </w:p>
          <w:p w:rsidR="0046672D" w:rsidRPr="00C674BC" w:rsidRDefault="006828B4" w:rsidP="0046672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>
                <v:shape id="_x0000_i1042" type="#_x0000_t75" alt="06.01.jpg" style="width:117.75pt;height:311.25pt;visibility:visible">
                  <v:imagedata r:id="rId24" o:title=""/>
                </v:shape>
              </w:pict>
            </w:r>
          </w:p>
        </w:tc>
      </w:tr>
    </w:tbl>
    <w:p w:rsidR="003108F3" w:rsidRDefault="003108F3">
      <w:r>
        <w:br w:type="page"/>
      </w: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494"/>
        <w:gridCol w:w="3029"/>
        <w:gridCol w:w="6332"/>
      </w:tblGrid>
      <w:tr w:rsidR="003108F3" w:rsidRPr="00C674BC" w:rsidTr="003108F3">
        <w:trPr>
          <w:trHeight w:val="1392"/>
        </w:trPr>
        <w:tc>
          <w:tcPr>
            <w:tcW w:w="494" w:type="dxa"/>
            <w:shd w:val="pct10" w:color="auto" w:fill="auto"/>
          </w:tcPr>
          <w:p w:rsidR="003108F3" w:rsidRPr="00C674BC" w:rsidRDefault="003108F3" w:rsidP="003108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108F3" w:rsidRPr="00C674BC" w:rsidRDefault="003108F3" w:rsidP="003108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№</w:t>
            </w:r>
          </w:p>
          <w:p w:rsidR="003108F3" w:rsidRPr="00C674BC" w:rsidRDefault="003108F3" w:rsidP="003108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29" w:type="dxa"/>
            <w:shd w:val="pct10" w:color="auto" w:fill="auto"/>
          </w:tcPr>
          <w:p w:rsidR="003108F3" w:rsidRPr="00C674BC" w:rsidRDefault="003108F3" w:rsidP="003108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108F3" w:rsidRPr="00C674BC" w:rsidRDefault="003108F3" w:rsidP="003108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Рекламний засіб</w:t>
            </w:r>
          </w:p>
        </w:tc>
        <w:tc>
          <w:tcPr>
            <w:tcW w:w="6332" w:type="dxa"/>
          </w:tcPr>
          <w:p w:rsidR="003108F3" w:rsidRPr="00C674BC" w:rsidRDefault="003108F3" w:rsidP="003108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108F3" w:rsidRPr="00C674BC" w:rsidRDefault="003108F3" w:rsidP="003108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Макет</w:t>
            </w:r>
          </w:p>
        </w:tc>
      </w:tr>
      <w:tr w:rsidR="003108F3" w:rsidRPr="00C674BC" w:rsidTr="003108F3">
        <w:trPr>
          <w:trHeight w:val="1392"/>
        </w:trPr>
        <w:tc>
          <w:tcPr>
            <w:tcW w:w="494" w:type="dxa"/>
            <w:shd w:val="pct10" w:color="auto" w:fill="auto"/>
          </w:tcPr>
          <w:p w:rsidR="003108F3" w:rsidRPr="00C674BC" w:rsidRDefault="003108F3" w:rsidP="003108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108F3" w:rsidRPr="00C674BC" w:rsidRDefault="003108F3" w:rsidP="003108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108F3" w:rsidRPr="00C674BC" w:rsidRDefault="003108F3" w:rsidP="003108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3029" w:type="dxa"/>
            <w:shd w:val="pct10" w:color="auto" w:fill="auto"/>
          </w:tcPr>
          <w:p w:rsidR="003108F3" w:rsidRPr="00C674BC" w:rsidRDefault="003108F3" w:rsidP="003108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108F3" w:rsidRPr="00C674BC" w:rsidRDefault="003108F3" w:rsidP="003108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108F3" w:rsidRPr="00C674BC" w:rsidRDefault="003108F3" w:rsidP="003108F3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Прапор, прапорець, що використовується як рекламо носій - рекламний засіб, що розміщується на відкритій земельній ділянці, має зовнішні поверхні для розміщення реклами та складається з фундаменту, стійки та рекламного поля.</w:t>
            </w:r>
          </w:p>
        </w:tc>
        <w:tc>
          <w:tcPr>
            <w:tcW w:w="6332" w:type="dxa"/>
          </w:tcPr>
          <w:p w:rsidR="003108F3" w:rsidRPr="00C674BC" w:rsidRDefault="003108F3" w:rsidP="003108F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eastAsia="uk-UA"/>
              </w:rPr>
            </w:pPr>
          </w:p>
          <w:p w:rsidR="003108F3" w:rsidRPr="00C674BC" w:rsidRDefault="006828B4" w:rsidP="003108F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val="en-US" w:eastAsia="uk-UA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 w14:anchorId="361D1BB5">
                <v:shape id="_x0000_i1043" type="#_x0000_t75" alt="06.02.jpg" style="width:71.25pt;height:311.25pt;visibility:visible">
                  <v:imagedata r:id="rId25" o:title=""/>
                </v:shape>
              </w:pict>
            </w:r>
          </w:p>
        </w:tc>
      </w:tr>
      <w:tr w:rsidR="003108F3" w:rsidRPr="00C674BC" w:rsidTr="00EF434C">
        <w:trPr>
          <w:trHeight w:val="5219"/>
        </w:trPr>
        <w:tc>
          <w:tcPr>
            <w:tcW w:w="494" w:type="dxa"/>
            <w:shd w:val="pct10" w:color="auto" w:fill="auto"/>
          </w:tcPr>
          <w:p w:rsidR="003108F3" w:rsidRPr="00C674BC" w:rsidRDefault="003108F3" w:rsidP="003108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108F3" w:rsidRPr="00C674BC" w:rsidRDefault="003108F3" w:rsidP="003108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029" w:type="dxa"/>
            <w:shd w:val="pct10" w:color="auto" w:fill="auto"/>
            <w:vAlign w:val="center"/>
          </w:tcPr>
          <w:p w:rsidR="003108F3" w:rsidRPr="00E8520F" w:rsidRDefault="003108F3" w:rsidP="003108F3">
            <w:pPr>
              <w:pStyle w:val="5"/>
              <w:rPr>
                <w:sz w:val="22"/>
                <w:szCs w:val="22"/>
              </w:rPr>
            </w:pPr>
            <w:r w:rsidRPr="00E8520F">
              <w:rPr>
                <w:sz w:val="22"/>
                <w:szCs w:val="22"/>
              </w:rPr>
              <w:t xml:space="preserve">Рекламний вказівник, що стоїть окремо на опорі </w:t>
            </w:r>
          </w:p>
          <w:p w:rsidR="003108F3" w:rsidRPr="00484445" w:rsidRDefault="003108F3" w:rsidP="003108F3">
            <w:pPr>
              <w:pStyle w:val="aa"/>
              <w:rPr>
                <w:sz w:val="20"/>
                <w:szCs w:val="20"/>
                <w:lang w:val="uk-UA"/>
              </w:rPr>
            </w:pPr>
            <w:r w:rsidRPr="00E8520F">
              <w:rPr>
                <w:sz w:val="22"/>
                <w:szCs w:val="22"/>
              </w:rPr>
              <w:t>Рекламний засіб, що розміщується на відкритій місцевості, складається з фундаменту, опорної стійки, та рекламного блок</w:t>
            </w:r>
            <w:r w:rsidRPr="00E8520F">
              <w:rPr>
                <w:sz w:val="22"/>
                <w:szCs w:val="22"/>
                <w:lang w:val="uk-UA"/>
              </w:rPr>
              <w:t>у</w:t>
            </w:r>
            <w:r w:rsidRPr="00E8520F">
              <w:rPr>
                <w:sz w:val="22"/>
                <w:szCs w:val="22"/>
              </w:rPr>
              <w:t>.</w:t>
            </w:r>
            <w:r w:rsidRPr="00E8520F">
              <w:rPr>
                <w:sz w:val="22"/>
                <w:szCs w:val="22"/>
              </w:rPr>
              <w:br/>
            </w:r>
            <w:r w:rsidRPr="00E8520F">
              <w:rPr>
                <w:sz w:val="22"/>
                <w:szCs w:val="22"/>
                <w:lang w:val="uk-UA"/>
              </w:rPr>
              <w:t>Р</w:t>
            </w:r>
            <w:r w:rsidRPr="00E8520F">
              <w:rPr>
                <w:sz w:val="22"/>
                <w:szCs w:val="22"/>
              </w:rPr>
              <w:t xml:space="preserve">озмір </w:t>
            </w:r>
            <w:r w:rsidRPr="00E8520F">
              <w:rPr>
                <w:sz w:val="22"/>
                <w:szCs w:val="22"/>
                <w:lang w:val="uk-UA"/>
              </w:rPr>
              <w:t>вказівника</w:t>
            </w:r>
            <w:r w:rsidRPr="00E8520F">
              <w:rPr>
                <w:sz w:val="22"/>
                <w:szCs w:val="22"/>
              </w:rPr>
              <w:t xml:space="preserve"> 0,7 х 1,2 м у вертикальному виконанні</w:t>
            </w:r>
            <w:r w:rsidRPr="00E8520F">
              <w:rPr>
                <w:sz w:val="22"/>
                <w:szCs w:val="22"/>
                <w:lang w:val="uk-UA"/>
              </w:rPr>
              <w:t>.</w:t>
            </w:r>
            <w:r w:rsidRPr="00E8520F">
              <w:rPr>
                <w:sz w:val="22"/>
                <w:szCs w:val="22"/>
              </w:rPr>
              <w:t xml:space="preserve"> Нижній край рекламного засобу повинен розташовуватися на висоті не менше ніж </w:t>
            </w:r>
            <w:r>
              <w:rPr>
                <w:sz w:val="22"/>
                <w:szCs w:val="22"/>
              </w:rPr>
              <w:t>2</w:t>
            </w:r>
            <w:r w:rsidRPr="00E51ED2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  <w:lang w:val="uk-UA"/>
              </w:rPr>
              <w:t>0</w:t>
            </w:r>
            <w:r w:rsidRPr="00E8520F">
              <w:rPr>
                <w:sz w:val="22"/>
                <w:szCs w:val="22"/>
              </w:rPr>
              <w:t xml:space="preserve"> м від поверхні </w:t>
            </w:r>
            <w:r w:rsidRPr="00E51ED2">
              <w:rPr>
                <w:sz w:val="22"/>
                <w:szCs w:val="22"/>
              </w:rPr>
              <w:t>грунту</w:t>
            </w:r>
            <w:r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  <w:lang w:val="uk-UA"/>
              </w:rPr>
              <w:t xml:space="preserve"> </w:t>
            </w:r>
            <w:r w:rsidRPr="00E51ED2">
              <w:rPr>
                <w:sz w:val="22"/>
                <w:szCs w:val="22"/>
              </w:rPr>
              <w:t>Відстань між рекламними вказівниками, що стоять в один ряд повинна бути не менше 25</w:t>
            </w:r>
            <w:r w:rsidRPr="00E8520F">
              <w:rPr>
                <w:sz w:val="22"/>
                <w:szCs w:val="22"/>
                <w:lang w:val="uk-UA"/>
              </w:rPr>
              <w:t xml:space="preserve"> м.</w:t>
            </w:r>
            <w:r w:rsidRPr="00E8520F">
              <w:rPr>
                <w:sz w:val="22"/>
                <w:szCs w:val="22"/>
                <w:lang w:val="uk-UA"/>
              </w:rPr>
              <w:br/>
              <w:t xml:space="preserve">Фундаментний блок наземного рекламного вказівника має бути заглиблений </w:t>
            </w:r>
            <w:r>
              <w:rPr>
                <w:sz w:val="22"/>
                <w:szCs w:val="22"/>
                <w:lang w:val="uk-UA"/>
              </w:rPr>
              <w:t>нижче</w:t>
            </w:r>
            <w:r w:rsidRPr="00E8520F">
              <w:rPr>
                <w:sz w:val="22"/>
                <w:szCs w:val="22"/>
                <w:lang w:val="uk-UA"/>
              </w:rPr>
              <w:t xml:space="preserve"> рівня ґрунту з відновленням твердого покриття, трав’яного покриву (газону)</w:t>
            </w:r>
            <w:r>
              <w:rPr>
                <w:sz w:val="22"/>
                <w:szCs w:val="22"/>
                <w:lang w:val="uk-UA"/>
              </w:rPr>
              <w:t xml:space="preserve">.  </w:t>
            </w:r>
            <w:r w:rsidRPr="00E8520F">
              <w:rPr>
                <w:sz w:val="22"/>
                <w:szCs w:val="22"/>
                <w:lang w:val="uk-UA"/>
              </w:rPr>
              <w:t xml:space="preserve"> </w:t>
            </w:r>
          </w:p>
        </w:tc>
        <w:tc>
          <w:tcPr>
            <w:tcW w:w="6332" w:type="dxa"/>
          </w:tcPr>
          <w:p w:rsidR="003108F3" w:rsidRPr="00C674BC" w:rsidRDefault="003108F3" w:rsidP="003108F3">
            <w:pPr>
              <w:spacing w:after="0" w:line="240" w:lineRule="auto"/>
              <w:rPr>
                <w:rFonts w:ascii="Times New Roman" w:hAnsi="Times New Roman"/>
                <w:noProof/>
                <w:lang w:eastAsia="uk-UA"/>
              </w:rPr>
            </w:pPr>
          </w:p>
          <w:p w:rsidR="003108F3" w:rsidRPr="00C674BC" w:rsidRDefault="006828B4" w:rsidP="003108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noProof/>
                <w:lang w:val="ru-RU" w:eastAsia="ru-RU"/>
              </w:rPr>
              <w:pict w14:anchorId="51CAF9D5">
                <v:shape id="_x0000_i1044" type="#_x0000_t75" style="width:147.75pt;height:297pt;visibility:visible;mso-wrap-style:square">
                  <v:imagedata r:id="rId26" o:title="" croptop="15660f" cropbottom="6811f" cropleft="31551f" cropright="20926f"/>
                </v:shape>
              </w:pict>
            </w:r>
          </w:p>
        </w:tc>
      </w:tr>
    </w:tbl>
    <w:p w:rsidR="003108F3" w:rsidRDefault="003108F3">
      <w:r>
        <w:br w:type="page"/>
      </w: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494"/>
        <w:gridCol w:w="3029"/>
        <w:gridCol w:w="6332"/>
      </w:tblGrid>
      <w:tr w:rsidR="003108F3" w:rsidRPr="00C674BC" w:rsidTr="001D1413">
        <w:trPr>
          <w:trHeight w:val="272"/>
        </w:trPr>
        <w:tc>
          <w:tcPr>
            <w:tcW w:w="494" w:type="dxa"/>
            <w:shd w:val="pct10" w:color="auto" w:fill="auto"/>
          </w:tcPr>
          <w:p w:rsidR="003108F3" w:rsidRPr="00C674BC" w:rsidRDefault="003108F3" w:rsidP="003108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108F3" w:rsidRPr="00C674BC" w:rsidRDefault="003108F3" w:rsidP="003108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№</w:t>
            </w:r>
          </w:p>
          <w:p w:rsidR="003108F3" w:rsidRPr="00C674BC" w:rsidRDefault="003108F3" w:rsidP="003108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29" w:type="dxa"/>
            <w:shd w:val="pct10" w:color="auto" w:fill="auto"/>
          </w:tcPr>
          <w:p w:rsidR="003108F3" w:rsidRPr="00C674BC" w:rsidRDefault="003108F3" w:rsidP="003108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108F3" w:rsidRPr="00C674BC" w:rsidRDefault="003108F3" w:rsidP="003108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Рекламний засіб</w:t>
            </w:r>
          </w:p>
        </w:tc>
        <w:tc>
          <w:tcPr>
            <w:tcW w:w="6332" w:type="dxa"/>
          </w:tcPr>
          <w:p w:rsidR="003108F3" w:rsidRPr="00C674BC" w:rsidRDefault="003108F3" w:rsidP="003108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108F3" w:rsidRPr="00C674BC" w:rsidRDefault="003108F3" w:rsidP="003108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Макет</w:t>
            </w:r>
          </w:p>
        </w:tc>
      </w:tr>
      <w:tr w:rsidR="003108F3" w:rsidRPr="00C674BC" w:rsidTr="005636AA">
        <w:trPr>
          <w:trHeight w:val="6790"/>
        </w:trPr>
        <w:tc>
          <w:tcPr>
            <w:tcW w:w="494" w:type="dxa"/>
            <w:shd w:val="pct10" w:color="auto" w:fill="auto"/>
          </w:tcPr>
          <w:p w:rsidR="003108F3" w:rsidRPr="00C674BC" w:rsidRDefault="003108F3" w:rsidP="003108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108F3" w:rsidRPr="00C674BC" w:rsidRDefault="00D4221F" w:rsidP="003108F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3029" w:type="dxa"/>
            <w:shd w:val="pct10" w:color="auto" w:fill="auto"/>
          </w:tcPr>
          <w:p w:rsidR="003108F3" w:rsidRPr="00C674BC" w:rsidRDefault="003108F3" w:rsidP="003108F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108F3" w:rsidRPr="00C674BC" w:rsidRDefault="003108F3" w:rsidP="003108F3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Конструкція на даху будинку (будівлі), споруди - рекламний засіб, що встановлюється повністю/частково вище за рівень карниза будинку (будівлі), споруди або безпосередньо розміщується на даху будинку (будівлі), споруди. Складається з просторового каркаса та рекламного поля.</w:t>
            </w:r>
          </w:p>
        </w:tc>
        <w:tc>
          <w:tcPr>
            <w:tcW w:w="6332" w:type="dxa"/>
          </w:tcPr>
          <w:p w:rsidR="003108F3" w:rsidRPr="00C674BC" w:rsidRDefault="003108F3" w:rsidP="003108F3">
            <w:pPr>
              <w:spacing w:after="0" w:line="240" w:lineRule="auto"/>
              <w:rPr>
                <w:rFonts w:ascii="Times New Roman" w:hAnsi="Times New Roman"/>
                <w:noProof/>
                <w:lang w:val="en-US" w:eastAsia="uk-UA"/>
              </w:rPr>
            </w:pPr>
          </w:p>
          <w:p w:rsidR="003108F3" w:rsidRPr="00C674BC" w:rsidRDefault="003108F3" w:rsidP="003108F3">
            <w:pPr>
              <w:spacing w:after="0" w:line="240" w:lineRule="auto"/>
              <w:rPr>
                <w:rFonts w:ascii="Times New Roman" w:hAnsi="Times New Roman"/>
                <w:noProof/>
                <w:lang w:val="en-US" w:eastAsia="uk-UA"/>
              </w:rPr>
            </w:pPr>
          </w:p>
          <w:p w:rsidR="003108F3" w:rsidRPr="00C674BC" w:rsidRDefault="006828B4" w:rsidP="003108F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val="en-US" w:eastAsia="uk-UA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 w14:anchorId="4250E175">
                <v:shape id="_x0000_i1045" type="#_x0000_t75" alt="07.02.01.jpg" style="width:282.75pt;height:303pt;visibility:visible">
                  <v:imagedata r:id="rId27" o:title=""/>
                </v:shape>
              </w:pict>
            </w:r>
          </w:p>
        </w:tc>
      </w:tr>
      <w:tr w:rsidR="00D4221F" w:rsidRPr="00C674BC" w:rsidTr="00D04F49">
        <w:trPr>
          <w:trHeight w:val="6790"/>
        </w:trPr>
        <w:tc>
          <w:tcPr>
            <w:tcW w:w="494" w:type="dxa"/>
            <w:shd w:val="pct10" w:color="auto" w:fill="auto"/>
          </w:tcPr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3029" w:type="dxa"/>
            <w:shd w:val="pct10" w:color="auto" w:fill="auto"/>
          </w:tcPr>
          <w:p w:rsidR="00D4221F" w:rsidRPr="00C674BC" w:rsidRDefault="00D4221F" w:rsidP="00D4221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4221F" w:rsidRPr="00C674BC" w:rsidRDefault="00D4221F" w:rsidP="00D4221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4221F" w:rsidRPr="00C674BC" w:rsidRDefault="00D4221F" w:rsidP="00D4221F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C674BC">
              <w:rPr>
                <w:rFonts w:ascii="Times New Roman" w:hAnsi="Times New Roman" w:cs="Times New Roman"/>
                <w:b w:val="0"/>
                <w:sz w:val="22"/>
                <w:szCs w:val="22"/>
              </w:rPr>
              <w:t>Телевізійний екран на фасаді будинку - рекламний засіб, що встановлюється на фасаді будинку (будівлі) та використовується для відображення і передачі візуальної інформації. Складається з просторового каркаса та світлодіодного рекламного поля.</w:t>
            </w:r>
          </w:p>
        </w:tc>
        <w:tc>
          <w:tcPr>
            <w:tcW w:w="6332" w:type="dxa"/>
          </w:tcPr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val="en-US" w:eastAsia="uk-UA"/>
              </w:rPr>
            </w:pPr>
          </w:p>
          <w:p w:rsidR="00D4221F" w:rsidRPr="00C674BC" w:rsidRDefault="006828B4" w:rsidP="00D4221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val="en-US" w:eastAsia="uk-UA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 w14:anchorId="4FEFAC5B">
                <v:shape id="_x0000_i1046" type="#_x0000_t75" alt="07.02.02.jpg" style="width:193.5pt;height:252.75pt;visibility:visible">
                  <v:imagedata r:id="rId28" o:title=""/>
                </v:shape>
              </w:pict>
            </w:r>
          </w:p>
        </w:tc>
      </w:tr>
      <w:tr w:rsidR="00D4221F" w:rsidRPr="00C674BC" w:rsidTr="001D1413">
        <w:trPr>
          <w:trHeight w:val="272"/>
        </w:trPr>
        <w:tc>
          <w:tcPr>
            <w:tcW w:w="494" w:type="dxa"/>
            <w:shd w:val="pct10" w:color="auto" w:fill="auto"/>
          </w:tcPr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№</w:t>
            </w: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29" w:type="dxa"/>
            <w:shd w:val="pct10" w:color="auto" w:fill="auto"/>
          </w:tcPr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Рекламний засіб</w:t>
            </w:r>
          </w:p>
        </w:tc>
        <w:tc>
          <w:tcPr>
            <w:tcW w:w="6332" w:type="dxa"/>
          </w:tcPr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Макет</w:t>
            </w:r>
          </w:p>
        </w:tc>
      </w:tr>
      <w:tr w:rsidR="00D4221F" w:rsidRPr="00C674BC" w:rsidTr="001D1413">
        <w:trPr>
          <w:trHeight w:val="6790"/>
        </w:trPr>
        <w:tc>
          <w:tcPr>
            <w:tcW w:w="494" w:type="dxa"/>
            <w:shd w:val="pct10" w:color="auto" w:fill="auto"/>
          </w:tcPr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029" w:type="dxa"/>
            <w:shd w:val="pct10" w:color="auto" w:fill="auto"/>
          </w:tcPr>
          <w:p w:rsidR="00D4221F" w:rsidRPr="00C674BC" w:rsidRDefault="00D4221F" w:rsidP="00D4221F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</w:p>
          <w:p w:rsidR="00D4221F" w:rsidRPr="00C674BC" w:rsidRDefault="00D4221F" w:rsidP="00D4221F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674BC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Медіафасад - це гнучка сітчасто-каркасна конструкція, складається з: </w:t>
            </w:r>
          </w:p>
          <w:p w:rsidR="00D4221F" w:rsidRPr="00C674BC" w:rsidRDefault="00D4221F" w:rsidP="00D4221F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674BC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- термотрубок із світлодіодними платами всередині; </w:t>
            </w:r>
          </w:p>
          <w:p w:rsidR="00D4221F" w:rsidRPr="00C674BC" w:rsidRDefault="00D4221F" w:rsidP="00D4221F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674BC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  - окремих модульних фреймів (т. зв. кабінетів) з вмонтованими світлодіодами та електронними процесорами. </w:t>
            </w:r>
          </w:p>
          <w:p w:rsidR="00D4221F" w:rsidRPr="00C674BC" w:rsidRDefault="00D4221F" w:rsidP="00D4221F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674BC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Конструкція за допомогою металокаркаса монтується на фасаді. </w:t>
            </w:r>
          </w:p>
          <w:p w:rsidR="00D4221F" w:rsidRPr="00C674BC" w:rsidRDefault="00D4221F" w:rsidP="00D4221F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674BC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Розмір рекламного поля обмежується розміром фасаду будинку. </w:t>
            </w:r>
          </w:p>
          <w:p w:rsidR="00D4221F" w:rsidRPr="00C674BC" w:rsidRDefault="00D4221F" w:rsidP="00D4221F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674BC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Відносна прозорість конструкцій (до 80%). Не потребує зовнішнього підсвічування.  </w:t>
            </w:r>
          </w:p>
          <w:p w:rsidR="00D4221F" w:rsidRPr="00C674BC" w:rsidRDefault="00D4221F" w:rsidP="00D4221F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674BC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Загальні умови розміщення: </w:t>
            </w:r>
          </w:p>
          <w:p w:rsidR="00D4221F" w:rsidRPr="00C674BC" w:rsidRDefault="00D4221F" w:rsidP="00D4221F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sz w:val="20"/>
                <w:szCs w:val="20"/>
                <w:lang w:val="ru-RU"/>
              </w:rPr>
            </w:pPr>
            <w:r w:rsidRPr="00C674BC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- Висота від поверхні дорожнього покриття нижнього краю світлодіодного поля: не менше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C674BC">
                <w:rPr>
                  <w:rFonts w:ascii="Times New Roman" w:hAnsi="Times New Roman" w:cs="Times New Roman"/>
                  <w:b w:val="0"/>
                  <w:sz w:val="20"/>
                  <w:szCs w:val="20"/>
                </w:rPr>
                <w:t>3 м</w:t>
              </w:r>
            </w:smartTag>
            <w:r w:rsidRPr="00C674BC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. </w:t>
            </w:r>
          </w:p>
        </w:tc>
        <w:tc>
          <w:tcPr>
            <w:tcW w:w="6332" w:type="dxa"/>
          </w:tcPr>
          <w:p w:rsidR="00D4221F" w:rsidRPr="00C674BC" w:rsidRDefault="00D4221F" w:rsidP="00D4221F">
            <w:pPr>
              <w:spacing w:after="0" w:line="240" w:lineRule="auto"/>
              <w:rPr>
                <w:rFonts w:ascii="Times New Roman" w:hAnsi="Times New Roman"/>
                <w:noProof/>
                <w:lang w:val="ru-RU" w:eastAsia="uk-UA"/>
              </w:rPr>
            </w:pPr>
          </w:p>
          <w:p w:rsidR="00D4221F" w:rsidRPr="00C674BC" w:rsidRDefault="006828B4" w:rsidP="00D4221F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 w14:anchorId="07FCFC88">
                <v:shape id="_x0000_i1047" type="#_x0000_t75" alt="07.02.03.jpg" style="width:252.75pt;height:330.75pt;visibility:visible">
                  <v:imagedata r:id="rId29" o:title=""/>
                </v:shape>
              </w:pict>
            </w:r>
          </w:p>
        </w:tc>
      </w:tr>
      <w:tr w:rsidR="00D4221F" w:rsidRPr="00C674BC" w:rsidTr="001D1413">
        <w:trPr>
          <w:trHeight w:val="6920"/>
        </w:trPr>
        <w:tc>
          <w:tcPr>
            <w:tcW w:w="494" w:type="dxa"/>
            <w:shd w:val="pct10" w:color="auto" w:fill="auto"/>
          </w:tcPr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029" w:type="dxa"/>
            <w:shd w:val="pct10" w:color="auto" w:fill="auto"/>
          </w:tcPr>
          <w:p w:rsidR="00D4221F" w:rsidRPr="00C674BC" w:rsidRDefault="00D4221F" w:rsidP="00D4221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4221F" w:rsidRPr="00C674BC" w:rsidRDefault="00D4221F" w:rsidP="00D4221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4221F" w:rsidRPr="00C674BC" w:rsidRDefault="00D4221F" w:rsidP="00D4221F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C674BC">
              <w:rPr>
                <w:rFonts w:ascii="Times New Roman" w:hAnsi="Times New Roman"/>
              </w:rPr>
              <w:t>Електронне табло, "рядок, що біжить" на фасаді будинку (будівлі), споруді - рекламний засіб, що встановлюється на фасаді будинку (будівлі) та використовується для відображення і передачі візуальної інформації. Складається з каркаса та світлодіодного рекламного поля.</w:t>
            </w:r>
          </w:p>
        </w:tc>
        <w:tc>
          <w:tcPr>
            <w:tcW w:w="6332" w:type="dxa"/>
          </w:tcPr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val="en-US" w:eastAsia="uk-UA"/>
              </w:rPr>
            </w:pP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val="en-US" w:eastAsia="uk-UA"/>
              </w:rPr>
            </w:pPr>
          </w:p>
          <w:p w:rsidR="00D4221F" w:rsidRPr="00C674BC" w:rsidRDefault="006828B4" w:rsidP="00D4221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val="en-US" w:eastAsia="uk-UA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 w14:anchorId="183CA8E9">
                <v:shape id="_x0000_i1048" type="#_x0000_t75" alt="07.02.05.jpg" style="width:282.75pt;height:297pt;visibility:visible">
                  <v:imagedata r:id="rId30" o:title=""/>
                </v:shape>
              </w:pict>
            </w:r>
          </w:p>
        </w:tc>
      </w:tr>
    </w:tbl>
    <w:p w:rsidR="00D4221F" w:rsidRDefault="00D4221F">
      <w:r>
        <w:br w:type="page"/>
      </w: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494"/>
        <w:gridCol w:w="3029"/>
        <w:gridCol w:w="6332"/>
      </w:tblGrid>
      <w:tr w:rsidR="00D4221F" w:rsidRPr="00C674BC" w:rsidTr="001D1413">
        <w:trPr>
          <w:trHeight w:val="272"/>
        </w:trPr>
        <w:tc>
          <w:tcPr>
            <w:tcW w:w="494" w:type="dxa"/>
            <w:shd w:val="pct10" w:color="auto" w:fill="auto"/>
          </w:tcPr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№</w:t>
            </w: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29" w:type="dxa"/>
            <w:shd w:val="pct10" w:color="auto" w:fill="auto"/>
          </w:tcPr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Рекламний засіб</w:t>
            </w:r>
          </w:p>
        </w:tc>
        <w:tc>
          <w:tcPr>
            <w:tcW w:w="6332" w:type="dxa"/>
          </w:tcPr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Макет</w:t>
            </w:r>
          </w:p>
        </w:tc>
      </w:tr>
      <w:tr w:rsidR="00D4221F" w:rsidRPr="00C674BC" w:rsidTr="001D1413">
        <w:trPr>
          <w:trHeight w:val="6932"/>
        </w:trPr>
        <w:tc>
          <w:tcPr>
            <w:tcW w:w="494" w:type="dxa"/>
            <w:shd w:val="pct10" w:color="auto" w:fill="auto"/>
          </w:tcPr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029" w:type="dxa"/>
            <w:shd w:val="pct10" w:color="auto" w:fill="auto"/>
          </w:tcPr>
          <w:p w:rsidR="00D4221F" w:rsidRPr="00C674BC" w:rsidRDefault="00D4221F" w:rsidP="00D4221F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  <w:lang w:val="ru-RU"/>
              </w:rPr>
            </w:pPr>
          </w:p>
          <w:p w:rsidR="00D4221F" w:rsidRPr="00C674BC" w:rsidRDefault="00D4221F" w:rsidP="00D4221F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  <w:lang w:val="ru-RU"/>
              </w:rPr>
            </w:pPr>
          </w:p>
          <w:p w:rsidR="00D4221F" w:rsidRPr="00C674BC" w:rsidRDefault="00D4221F" w:rsidP="00D4221F">
            <w:pPr>
              <w:pStyle w:val="3"/>
              <w:spacing w:before="0" w:after="0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C674BC">
              <w:rPr>
                <w:rFonts w:ascii="Times New Roman" w:hAnsi="Times New Roman" w:cs="Times New Roman"/>
                <w:b w:val="0"/>
                <w:sz w:val="22"/>
                <w:szCs w:val="22"/>
              </w:rPr>
              <w:t>Графічна (лазерна) проекційна установка; об'ємно-просторова (голографічна) проекційна установка - рекламний засіб призначений для відтворення зображення на фасадах будинків (будівель) та в об'ємі. Конструкції установок складаються з графічного пристрою та поверхні (екрана) або об'єму, в якому формується рекламне зображення.</w:t>
            </w:r>
          </w:p>
          <w:p w:rsidR="00D4221F" w:rsidRPr="00C674BC" w:rsidRDefault="00D4221F" w:rsidP="00D4221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332" w:type="dxa"/>
          </w:tcPr>
          <w:p w:rsidR="00D4221F" w:rsidRPr="00C674BC" w:rsidRDefault="00D4221F" w:rsidP="00D4221F">
            <w:pPr>
              <w:spacing w:after="0" w:line="240" w:lineRule="auto"/>
              <w:rPr>
                <w:rFonts w:ascii="Times New Roman" w:hAnsi="Times New Roman"/>
                <w:noProof/>
                <w:lang w:val="ru-RU" w:eastAsia="uk-UA"/>
              </w:rPr>
            </w:pPr>
          </w:p>
          <w:p w:rsidR="00D4221F" w:rsidRPr="00C674BC" w:rsidRDefault="00D4221F" w:rsidP="00D4221F">
            <w:pPr>
              <w:spacing w:after="0" w:line="240" w:lineRule="auto"/>
              <w:rPr>
                <w:rFonts w:ascii="Times New Roman" w:hAnsi="Times New Roman"/>
                <w:noProof/>
                <w:lang w:val="ru-RU" w:eastAsia="uk-UA"/>
              </w:rPr>
            </w:pPr>
          </w:p>
          <w:p w:rsidR="00D4221F" w:rsidRPr="00C674BC" w:rsidRDefault="006828B4" w:rsidP="00D422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 w14:anchorId="230248C4">
                <v:shape id="_x0000_i1049" type="#_x0000_t75" alt="07.02.04.jpg" style="width:283.5pt;height:282.75pt;visibility:visible">
                  <v:imagedata r:id="rId31" o:title=""/>
                </v:shape>
              </w:pict>
            </w:r>
          </w:p>
        </w:tc>
      </w:tr>
      <w:tr w:rsidR="00D4221F" w:rsidRPr="00C674BC" w:rsidTr="00D4221F">
        <w:trPr>
          <w:trHeight w:val="6070"/>
        </w:trPr>
        <w:tc>
          <w:tcPr>
            <w:tcW w:w="494" w:type="dxa"/>
            <w:shd w:val="pct10" w:color="auto" w:fill="auto"/>
          </w:tcPr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C674BC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029" w:type="dxa"/>
            <w:tcBorders>
              <w:bottom w:val="single" w:sz="18" w:space="0" w:color="auto"/>
            </w:tcBorders>
            <w:shd w:val="pct10" w:color="auto" w:fill="auto"/>
          </w:tcPr>
          <w:p w:rsidR="00D4221F" w:rsidRPr="00C674BC" w:rsidRDefault="00D4221F" w:rsidP="00D4221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4221F" w:rsidRPr="00C674BC" w:rsidRDefault="00D4221F" w:rsidP="00D4221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4221F" w:rsidRPr="00C674BC" w:rsidRDefault="00D4221F" w:rsidP="00D4221F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Реклама </w:t>
            </w:r>
            <w:r w:rsidRPr="00C674BC">
              <w:rPr>
                <w:rFonts w:ascii="Times New Roman" w:hAnsi="Times New Roman"/>
              </w:rPr>
              <w:t xml:space="preserve">на </w:t>
            </w:r>
            <w:r>
              <w:rPr>
                <w:rFonts w:ascii="Times New Roman" w:hAnsi="Times New Roman"/>
              </w:rPr>
              <w:t xml:space="preserve">напівпрозорій </w:t>
            </w:r>
            <w:r w:rsidRPr="00C674BC">
              <w:rPr>
                <w:rFonts w:ascii="Times New Roman" w:hAnsi="Times New Roman"/>
              </w:rPr>
              <w:t>захисній будівельній сітці - рекламний засіб, який розміщується виключно на огородж</w:t>
            </w:r>
            <w:r>
              <w:rPr>
                <w:rFonts w:ascii="Times New Roman" w:hAnsi="Times New Roman"/>
              </w:rPr>
              <w:t>еннях (риштуваннях)</w:t>
            </w:r>
            <w:r w:rsidRPr="00C674BC">
              <w:rPr>
                <w:rFonts w:ascii="Times New Roman" w:hAnsi="Times New Roman"/>
              </w:rPr>
              <w:t xml:space="preserve"> об'єкт</w:t>
            </w:r>
            <w:r>
              <w:rPr>
                <w:rFonts w:ascii="Times New Roman" w:hAnsi="Times New Roman"/>
              </w:rPr>
              <w:t>ів</w:t>
            </w:r>
            <w:r w:rsidRPr="00C674BC">
              <w:rPr>
                <w:rFonts w:ascii="Times New Roman" w:hAnsi="Times New Roman"/>
              </w:rPr>
              <w:t xml:space="preserve"> будівництва</w:t>
            </w:r>
            <w:r>
              <w:rPr>
                <w:rFonts w:ascii="Times New Roman" w:hAnsi="Times New Roman"/>
              </w:rPr>
              <w:t xml:space="preserve">, </w:t>
            </w:r>
            <w:r w:rsidRPr="00C674BC">
              <w:rPr>
                <w:rFonts w:ascii="Times New Roman" w:hAnsi="Times New Roman"/>
              </w:rPr>
              <w:t>реконструкції</w:t>
            </w:r>
          </w:p>
        </w:tc>
        <w:tc>
          <w:tcPr>
            <w:tcW w:w="6332" w:type="dxa"/>
            <w:tcBorders>
              <w:bottom w:val="single" w:sz="18" w:space="0" w:color="auto"/>
            </w:tcBorders>
          </w:tcPr>
          <w:p w:rsidR="00D4221F" w:rsidRPr="00C674BC" w:rsidRDefault="006828B4" w:rsidP="00D4221F">
            <w:pPr>
              <w:spacing w:before="240" w:after="0" w:line="240" w:lineRule="auto"/>
              <w:jc w:val="center"/>
              <w:rPr>
                <w:rFonts w:ascii="Times New Roman" w:hAnsi="Times New Roman"/>
                <w:noProof/>
                <w:lang w:eastAsia="uk-UA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 w14:anchorId="6AB3EBFD">
                <v:shape id="_x0000_i1050" type="#_x0000_t75" alt="07.02.08.jpg" style="width:231pt;height:252.75pt;visibility:visible">
                  <v:imagedata r:id="rId32" o:title=""/>
                </v:shape>
              </w:pict>
            </w:r>
          </w:p>
        </w:tc>
      </w:tr>
    </w:tbl>
    <w:p w:rsidR="00D4221F" w:rsidRDefault="00D4221F">
      <w:r>
        <w:br w:type="page"/>
      </w: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494"/>
        <w:gridCol w:w="3029"/>
        <w:gridCol w:w="6332"/>
      </w:tblGrid>
      <w:tr w:rsidR="00D4221F" w:rsidRPr="00C674BC" w:rsidTr="001D1413">
        <w:trPr>
          <w:trHeight w:val="272"/>
        </w:trPr>
        <w:tc>
          <w:tcPr>
            <w:tcW w:w="494" w:type="dxa"/>
            <w:shd w:val="pct10" w:color="auto" w:fill="auto"/>
          </w:tcPr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№</w:t>
            </w: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029" w:type="dxa"/>
            <w:shd w:val="pct10" w:color="auto" w:fill="auto"/>
          </w:tcPr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Рекламний засіб</w:t>
            </w:r>
          </w:p>
        </w:tc>
        <w:tc>
          <w:tcPr>
            <w:tcW w:w="6332" w:type="dxa"/>
          </w:tcPr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674BC">
              <w:rPr>
                <w:rFonts w:ascii="Times New Roman" w:hAnsi="Times New Roman"/>
                <w:b/>
              </w:rPr>
              <w:t>Макет</w:t>
            </w:r>
          </w:p>
        </w:tc>
      </w:tr>
      <w:tr w:rsidR="00D4221F" w:rsidRPr="00C674BC" w:rsidTr="00230941">
        <w:trPr>
          <w:trHeight w:val="6932"/>
        </w:trPr>
        <w:tc>
          <w:tcPr>
            <w:tcW w:w="494" w:type="dxa"/>
            <w:tcBorders>
              <w:bottom w:val="single" w:sz="18" w:space="0" w:color="auto"/>
            </w:tcBorders>
            <w:shd w:val="pct10" w:color="auto" w:fill="auto"/>
          </w:tcPr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4221F" w:rsidRPr="00C674BC" w:rsidRDefault="00D4221F" w:rsidP="00D4221F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C674BC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D4221F" w:rsidRPr="00C674BC" w:rsidRDefault="00D4221F" w:rsidP="00D4221F">
            <w:pPr>
              <w:spacing w:after="0" w:line="240" w:lineRule="auto"/>
              <w:ind w:left="708" w:hanging="708"/>
              <w:rPr>
                <w:rFonts w:ascii="Times New Roman" w:hAnsi="Times New Roman"/>
                <w:lang w:val="en-US"/>
              </w:rPr>
            </w:pPr>
          </w:p>
          <w:p w:rsidR="00D4221F" w:rsidRPr="00C674BC" w:rsidRDefault="00D4221F" w:rsidP="00D4221F">
            <w:pPr>
              <w:spacing w:after="0" w:line="240" w:lineRule="auto"/>
              <w:ind w:left="708" w:hanging="708"/>
              <w:rPr>
                <w:rFonts w:ascii="Times New Roman" w:hAnsi="Times New Roman"/>
                <w:lang w:val="en-US"/>
              </w:rPr>
            </w:pPr>
          </w:p>
          <w:p w:rsidR="00D4221F" w:rsidRPr="00C674BC" w:rsidRDefault="00D4221F" w:rsidP="00D4221F">
            <w:pPr>
              <w:spacing w:after="0" w:line="240" w:lineRule="auto"/>
              <w:rPr>
                <w:rFonts w:ascii="Times New Roman" w:hAnsi="Times New Roman"/>
              </w:rPr>
            </w:pPr>
            <w:r w:rsidRPr="00C674BC">
              <w:rPr>
                <w:rFonts w:ascii="Times New Roman" w:hAnsi="Times New Roman"/>
              </w:rPr>
              <w:t>Кронштейн на фасаді будинку (будівлі), споруди -  консольний рекламний засіб з внутрішнім підсвічуванням, що встановлюється на фасаді будинку (будівлі), споруди, має зовнішні поверхні для розміщення реклами, складається з просторового металевого каркаса та рекламного поля.</w:t>
            </w:r>
          </w:p>
          <w:p w:rsidR="00D4221F" w:rsidRPr="00C674BC" w:rsidRDefault="00D4221F" w:rsidP="00D4221F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C674BC">
              <w:rPr>
                <w:rFonts w:ascii="Times New Roman" w:hAnsi="Times New Roman"/>
              </w:rPr>
              <w:t>Виступ (ширина) РЗ від</w:t>
            </w:r>
            <w:r w:rsidRPr="00C674BC">
              <w:rPr>
                <w:rFonts w:ascii="Times New Roman" w:hAnsi="Times New Roman"/>
                <w:lang w:val="ru-RU"/>
              </w:rPr>
              <w:t xml:space="preserve"> </w:t>
            </w:r>
            <w:r w:rsidRPr="00C674BC">
              <w:rPr>
                <w:rFonts w:ascii="Times New Roman" w:hAnsi="Times New Roman"/>
              </w:rPr>
              <w:t xml:space="preserve">фасаду: не більше </w:t>
            </w:r>
            <w:smartTag w:uri="urn:schemas-microsoft-com:office:smarttags" w:element="metricconverter">
              <w:smartTagPr>
                <w:attr w:name="ProductID" w:val="1,0 м"/>
              </w:smartTagPr>
              <w:r w:rsidRPr="00C674BC">
                <w:rPr>
                  <w:rFonts w:ascii="Times New Roman" w:hAnsi="Times New Roman"/>
                </w:rPr>
                <w:t>1,0 м</w:t>
              </w:r>
            </w:smartTag>
            <w:r w:rsidRPr="00C674BC">
              <w:rPr>
                <w:rFonts w:ascii="Times New Roman" w:hAnsi="Times New Roman"/>
              </w:rPr>
              <w:t>.  ЗЗР повинен мати внутрішнє підсвічування.</w:t>
            </w:r>
          </w:p>
        </w:tc>
        <w:tc>
          <w:tcPr>
            <w:tcW w:w="6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D4221F" w:rsidRPr="00C674BC" w:rsidRDefault="006828B4" w:rsidP="00D4221F">
            <w:pPr>
              <w:spacing w:before="240"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noProof/>
                <w:lang w:val="ru-RU" w:eastAsia="ru-RU"/>
              </w:rPr>
              <w:pict w14:anchorId="7D40C744">
                <v:shape id="_x0000_i1051" type="#_x0000_t75" alt="07.02.09.jpg" style="width:283.5pt;height:300.75pt;visibility:visible">
                  <v:imagedata r:id="rId33" o:title=""/>
                </v:shape>
              </w:pict>
            </w:r>
          </w:p>
        </w:tc>
      </w:tr>
    </w:tbl>
    <w:p w:rsidR="007115ED" w:rsidRDefault="007115ED" w:rsidP="00C674BC">
      <w:pPr>
        <w:spacing w:before="240"/>
        <w:rPr>
          <w:rFonts w:ascii="Times New Roman" w:hAnsi="Times New Roman"/>
          <w:sz w:val="28"/>
          <w:szCs w:val="28"/>
        </w:rPr>
      </w:pPr>
    </w:p>
    <w:p w:rsidR="001D68CA" w:rsidRPr="00062370" w:rsidRDefault="001D68CA" w:rsidP="00C674BC">
      <w:pPr>
        <w:spacing w:before="240"/>
        <w:rPr>
          <w:rFonts w:ascii="Times New Roman" w:hAnsi="Times New Roman"/>
          <w:sz w:val="28"/>
          <w:szCs w:val="28"/>
        </w:rPr>
      </w:pPr>
      <w:r w:rsidRPr="00062370">
        <w:rPr>
          <w:rFonts w:ascii="Times New Roman" w:hAnsi="Times New Roman"/>
          <w:sz w:val="28"/>
          <w:szCs w:val="28"/>
        </w:rPr>
        <w:t>Секретар міської ради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7115ED">
        <w:rPr>
          <w:rFonts w:ascii="Times New Roman" w:hAnsi="Times New Roman"/>
          <w:sz w:val="28"/>
          <w:szCs w:val="28"/>
        </w:rPr>
        <w:t xml:space="preserve">     Григорій Пустовіт</w:t>
      </w:r>
    </w:p>
    <w:sectPr w:rsidR="001D68CA" w:rsidRPr="00062370" w:rsidSect="00FE35B6">
      <w:footerReference w:type="default" r:id="rId34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5F02" w:rsidRDefault="00765F02" w:rsidP="00D02DF6">
      <w:pPr>
        <w:spacing w:after="0" w:line="240" w:lineRule="auto"/>
      </w:pPr>
      <w:r>
        <w:separator/>
      </w:r>
    </w:p>
  </w:endnote>
  <w:endnote w:type="continuationSeparator" w:id="0">
    <w:p w:rsidR="00765F02" w:rsidRDefault="00765F02" w:rsidP="00D02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68CA" w:rsidRDefault="006828B4">
    <w:pPr>
      <w:pStyle w:val="a8"/>
    </w:pPr>
    <w:r>
      <w:rPr>
        <w:noProof/>
        <w:lang w:val="ru-RU" w:eastAsia="ru-RU"/>
      </w:rPr>
      <w:pict>
        <v:rect id="_x0000_s2049" style="position:absolute;margin-left:551.75pt;margin-top:813.1pt;width:44.55pt;height:15.1pt;rotation:-180;flip:x;z-index:251657728;mso-position-horizontal-relative:page;mso-position-vertical-relative:page" filled="f" fillcolor="#c0504d" stroked="f" strokecolor="#4f81bd" strokeweight="2.25pt">
          <v:textbox style="mso-next-textbox:#_x0000_s2049" inset=",0,,0">
            <w:txbxContent>
              <w:p w:rsidR="001D68CA" w:rsidRPr="001D1413" w:rsidRDefault="001D68CA" w:rsidP="001D1413">
                <w:pPr>
                  <w:pBdr>
                    <w:top w:val="single" w:sz="4" w:space="1" w:color="7F7F7F"/>
                  </w:pBdr>
                  <w:jc w:val="center"/>
                  <w:rPr>
                    <w:color w:val="C0504D"/>
                    <w:lang w:val="ru-RU"/>
                  </w:rPr>
                </w:pPr>
                <w:r>
                  <w:rPr>
                    <w:lang w:val="ru-RU"/>
                  </w:rPr>
                  <w:fldChar w:fldCharType="begin"/>
                </w:r>
                <w:r>
                  <w:rPr>
                    <w:lang w:val="ru-RU"/>
                  </w:rPr>
                  <w:instrText xml:space="preserve"> PAGE   \* MERGEFORMAT </w:instrText>
                </w:r>
                <w:r>
                  <w:rPr>
                    <w:lang w:val="ru-RU"/>
                  </w:rPr>
                  <w:fldChar w:fldCharType="separate"/>
                </w:r>
                <w:r w:rsidR="006828B4" w:rsidRPr="006828B4">
                  <w:rPr>
                    <w:noProof/>
                    <w:color w:val="C0504D"/>
                  </w:rPr>
                  <w:t>10</w:t>
                </w:r>
                <w:r>
                  <w:rPr>
                    <w:lang w:val="ru-RU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5F02" w:rsidRDefault="00765F02" w:rsidP="00D02DF6">
      <w:pPr>
        <w:spacing w:after="0" w:line="240" w:lineRule="auto"/>
      </w:pPr>
      <w:r>
        <w:separator/>
      </w:r>
    </w:p>
  </w:footnote>
  <w:footnote w:type="continuationSeparator" w:id="0">
    <w:p w:rsidR="00765F02" w:rsidRDefault="00765F02" w:rsidP="00D02D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9073C"/>
    <w:multiLevelType w:val="hybridMultilevel"/>
    <w:tmpl w:val="5A4C88C8"/>
    <w:lvl w:ilvl="0" w:tplc="51E4FDB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8C3788"/>
    <w:multiLevelType w:val="hybridMultilevel"/>
    <w:tmpl w:val="A998B83C"/>
    <w:lvl w:ilvl="0" w:tplc="624C64D4"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01316"/>
    <w:rsid w:val="00016641"/>
    <w:rsid w:val="000556E5"/>
    <w:rsid w:val="00062370"/>
    <w:rsid w:val="000C3A6C"/>
    <w:rsid w:val="000D131E"/>
    <w:rsid w:val="000D43B7"/>
    <w:rsid w:val="001013C4"/>
    <w:rsid w:val="00121DE9"/>
    <w:rsid w:val="00135C34"/>
    <w:rsid w:val="001674BE"/>
    <w:rsid w:val="001B361F"/>
    <w:rsid w:val="001D1413"/>
    <w:rsid w:val="001D68CA"/>
    <w:rsid w:val="001D7921"/>
    <w:rsid w:val="00204A5B"/>
    <w:rsid w:val="00230D40"/>
    <w:rsid w:val="00256902"/>
    <w:rsid w:val="00285C27"/>
    <w:rsid w:val="002E0232"/>
    <w:rsid w:val="002E7724"/>
    <w:rsid w:val="002F5E26"/>
    <w:rsid w:val="00305FDA"/>
    <w:rsid w:val="003108F3"/>
    <w:rsid w:val="00311180"/>
    <w:rsid w:val="0033645B"/>
    <w:rsid w:val="00357882"/>
    <w:rsid w:val="00387849"/>
    <w:rsid w:val="003C1B07"/>
    <w:rsid w:val="003E4882"/>
    <w:rsid w:val="004478EB"/>
    <w:rsid w:val="00460DE3"/>
    <w:rsid w:val="00462033"/>
    <w:rsid w:val="0046672D"/>
    <w:rsid w:val="00484445"/>
    <w:rsid w:val="004844E7"/>
    <w:rsid w:val="004902F6"/>
    <w:rsid w:val="004903FA"/>
    <w:rsid w:val="004D7D71"/>
    <w:rsid w:val="00522A5D"/>
    <w:rsid w:val="0052366F"/>
    <w:rsid w:val="00533CA6"/>
    <w:rsid w:val="00570771"/>
    <w:rsid w:val="005A6FED"/>
    <w:rsid w:val="005B09E9"/>
    <w:rsid w:val="005E586C"/>
    <w:rsid w:val="00601316"/>
    <w:rsid w:val="006019E8"/>
    <w:rsid w:val="00602B58"/>
    <w:rsid w:val="00624141"/>
    <w:rsid w:val="006828B4"/>
    <w:rsid w:val="006830D4"/>
    <w:rsid w:val="00697D53"/>
    <w:rsid w:val="007027F1"/>
    <w:rsid w:val="007113A2"/>
    <w:rsid w:val="007115ED"/>
    <w:rsid w:val="00764DB8"/>
    <w:rsid w:val="00765F02"/>
    <w:rsid w:val="007906B1"/>
    <w:rsid w:val="007B16E5"/>
    <w:rsid w:val="007B782A"/>
    <w:rsid w:val="007C4B70"/>
    <w:rsid w:val="007E5DAD"/>
    <w:rsid w:val="00807874"/>
    <w:rsid w:val="00813CFF"/>
    <w:rsid w:val="00816378"/>
    <w:rsid w:val="00823CCC"/>
    <w:rsid w:val="00867900"/>
    <w:rsid w:val="008836CB"/>
    <w:rsid w:val="008A1269"/>
    <w:rsid w:val="008A6CFA"/>
    <w:rsid w:val="008B4A7A"/>
    <w:rsid w:val="008F0DA7"/>
    <w:rsid w:val="0090182E"/>
    <w:rsid w:val="00931EF7"/>
    <w:rsid w:val="00951EAD"/>
    <w:rsid w:val="009520B9"/>
    <w:rsid w:val="00966AF8"/>
    <w:rsid w:val="009A3135"/>
    <w:rsid w:val="009B6449"/>
    <w:rsid w:val="009C2FC8"/>
    <w:rsid w:val="009F42F6"/>
    <w:rsid w:val="00A16594"/>
    <w:rsid w:val="00A37850"/>
    <w:rsid w:val="00A5335B"/>
    <w:rsid w:val="00A7519F"/>
    <w:rsid w:val="00AE0C1A"/>
    <w:rsid w:val="00B230F8"/>
    <w:rsid w:val="00B507A5"/>
    <w:rsid w:val="00B52F0F"/>
    <w:rsid w:val="00B66DB3"/>
    <w:rsid w:val="00B67297"/>
    <w:rsid w:val="00BA3290"/>
    <w:rsid w:val="00BA6F51"/>
    <w:rsid w:val="00C674BC"/>
    <w:rsid w:val="00C8123D"/>
    <w:rsid w:val="00C82B09"/>
    <w:rsid w:val="00CC72B1"/>
    <w:rsid w:val="00CD0862"/>
    <w:rsid w:val="00CE13FD"/>
    <w:rsid w:val="00CE17B4"/>
    <w:rsid w:val="00CE301B"/>
    <w:rsid w:val="00CF47D8"/>
    <w:rsid w:val="00D02DF6"/>
    <w:rsid w:val="00D4221F"/>
    <w:rsid w:val="00D63ADB"/>
    <w:rsid w:val="00D77A37"/>
    <w:rsid w:val="00D97821"/>
    <w:rsid w:val="00DA5EFE"/>
    <w:rsid w:val="00DB6081"/>
    <w:rsid w:val="00DB7FF3"/>
    <w:rsid w:val="00DC0C42"/>
    <w:rsid w:val="00DC4A2C"/>
    <w:rsid w:val="00DE4182"/>
    <w:rsid w:val="00E057F9"/>
    <w:rsid w:val="00E146C5"/>
    <w:rsid w:val="00E51ED2"/>
    <w:rsid w:val="00E83732"/>
    <w:rsid w:val="00E8520F"/>
    <w:rsid w:val="00EB435C"/>
    <w:rsid w:val="00EB6FD7"/>
    <w:rsid w:val="00F07DF8"/>
    <w:rsid w:val="00F14221"/>
    <w:rsid w:val="00F14BE2"/>
    <w:rsid w:val="00F375F6"/>
    <w:rsid w:val="00F470E7"/>
    <w:rsid w:val="00F47E24"/>
    <w:rsid w:val="00FD0277"/>
    <w:rsid w:val="00FD35AA"/>
    <w:rsid w:val="00FD5DFC"/>
    <w:rsid w:val="00FE35B6"/>
    <w:rsid w:val="00FE4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9" w:qFormat="1"/>
    <w:lsdException w:name="heading 6" w:locked="1" w:uiPriority="9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297"/>
    <w:pPr>
      <w:spacing w:after="200" w:line="276" w:lineRule="auto"/>
    </w:pPr>
    <w:rPr>
      <w:sz w:val="22"/>
      <w:szCs w:val="22"/>
      <w:lang w:val="uk-UA" w:eastAsia="en-US"/>
    </w:rPr>
  </w:style>
  <w:style w:type="paragraph" w:styleId="3">
    <w:name w:val="heading 3"/>
    <w:basedOn w:val="a"/>
    <w:next w:val="a"/>
    <w:link w:val="30"/>
    <w:uiPriority w:val="99"/>
    <w:qFormat/>
    <w:rsid w:val="00387849"/>
    <w:pPr>
      <w:keepNext/>
      <w:suppressAutoHyphens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zh-CN"/>
    </w:rPr>
  </w:style>
  <w:style w:type="paragraph" w:styleId="5">
    <w:name w:val="heading 5"/>
    <w:basedOn w:val="a"/>
    <w:link w:val="50"/>
    <w:uiPriority w:val="9"/>
    <w:qFormat/>
    <w:locked/>
    <w:rsid w:val="000556E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uk-UA"/>
    </w:rPr>
  </w:style>
  <w:style w:type="paragraph" w:styleId="6">
    <w:name w:val="heading 6"/>
    <w:basedOn w:val="a"/>
    <w:link w:val="60"/>
    <w:uiPriority w:val="9"/>
    <w:qFormat/>
    <w:locked/>
    <w:rsid w:val="000556E5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/>
      <w:b/>
      <w:bCs/>
      <w:sz w:val="15"/>
      <w:szCs w:val="15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387849"/>
    <w:rPr>
      <w:rFonts w:ascii="Arial" w:hAnsi="Arial" w:cs="Arial"/>
      <w:b/>
      <w:bCs/>
      <w:sz w:val="26"/>
      <w:szCs w:val="26"/>
      <w:lang w:eastAsia="zh-CN"/>
    </w:rPr>
  </w:style>
  <w:style w:type="table" w:styleId="a3">
    <w:name w:val="Table Grid"/>
    <w:basedOn w:val="a1"/>
    <w:uiPriority w:val="99"/>
    <w:rsid w:val="006013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601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60131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rsid w:val="00D02DF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semiHidden/>
    <w:locked/>
    <w:rsid w:val="00D02DF6"/>
    <w:rPr>
      <w:rFonts w:cs="Times New Roman"/>
    </w:rPr>
  </w:style>
  <w:style w:type="paragraph" w:styleId="a8">
    <w:name w:val="footer"/>
    <w:basedOn w:val="a"/>
    <w:link w:val="a9"/>
    <w:uiPriority w:val="99"/>
    <w:semiHidden/>
    <w:rsid w:val="00D02DF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semiHidden/>
    <w:locked/>
    <w:rsid w:val="00D02DF6"/>
    <w:rPr>
      <w:rFonts w:cs="Times New Roman"/>
    </w:rPr>
  </w:style>
  <w:style w:type="paragraph" w:styleId="aa">
    <w:name w:val="Normal (Web)"/>
    <w:basedOn w:val="a"/>
    <w:uiPriority w:val="99"/>
    <w:rsid w:val="009B64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ab">
    <w:name w:val="List Paragraph"/>
    <w:basedOn w:val="a"/>
    <w:uiPriority w:val="99"/>
    <w:qFormat/>
    <w:rsid w:val="009B6449"/>
    <w:pPr>
      <w:ind w:left="720"/>
      <w:contextualSpacing/>
    </w:pPr>
  </w:style>
  <w:style w:type="character" w:customStyle="1" w:styleId="50">
    <w:name w:val="Заголовок 5 Знак"/>
    <w:link w:val="5"/>
    <w:uiPriority w:val="9"/>
    <w:rsid w:val="000556E5"/>
    <w:rPr>
      <w:rFonts w:ascii="Times New Roman" w:eastAsia="Times New Roman" w:hAnsi="Times New Roman"/>
      <w:b/>
      <w:bCs/>
      <w:lang w:val="uk-UA" w:eastAsia="uk-UA"/>
    </w:rPr>
  </w:style>
  <w:style w:type="character" w:customStyle="1" w:styleId="60">
    <w:name w:val="Заголовок 6 Знак"/>
    <w:link w:val="6"/>
    <w:uiPriority w:val="9"/>
    <w:rsid w:val="000556E5"/>
    <w:rPr>
      <w:rFonts w:ascii="Times New Roman" w:eastAsia="Times New Roman" w:hAnsi="Times New Roman"/>
      <w:b/>
      <w:bCs/>
      <w:sz w:val="15"/>
      <w:szCs w:val="15"/>
      <w:lang w:val="uk-UA" w:eastAsia="uk-UA"/>
    </w:rPr>
  </w:style>
  <w:style w:type="character" w:styleId="ac">
    <w:name w:val="Strong"/>
    <w:uiPriority w:val="22"/>
    <w:qFormat/>
    <w:locked/>
    <w:rsid w:val="000556E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1772C5-E24B-424F-A63A-79EDE33CA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8448</TotalTime>
  <Pages>15</Pages>
  <Words>4569</Words>
  <Characters>2605</Characters>
  <Application>Microsoft Office Word</Application>
  <DocSecurity>0</DocSecurity>
  <Lines>21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Oles</dc:creator>
  <cp:keywords/>
  <dc:description/>
  <cp:lastModifiedBy>user</cp:lastModifiedBy>
  <cp:revision>65</cp:revision>
  <cp:lastPrinted>2019-04-02T12:59:00Z</cp:lastPrinted>
  <dcterms:created xsi:type="dcterms:W3CDTF">2016-03-31T06:46:00Z</dcterms:created>
  <dcterms:modified xsi:type="dcterms:W3CDTF">2019-06-12T13:57:00Z</dcterms:modified>
</cp:coreProperties>
</file>