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D6EA" w14:textId="77777777" w:rsidR="009B5954" w:rsidRDefault="005D5148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635" distR="0" simplePos="0" relativeHeight="251657216" behindDoc="0" locked="0" layoutInCell="0" allowOverlap="1" wp14:anchorId="4914305D" wp14:editId="26904B7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08ABA20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3B735D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5.5pt;height:57pt;visibility:visible;mso-wrap-distance-right:0" o:ole="">
            <v:imagedata r:id="rId7" o:title=""/>
          </v:shape>
          <o:OLEObject Type="Embed" ProgID="PBrush" ShapeID="ole_rId2" DrawAspect="Content" ObjectID="_1780137247" r:id="rId8"/>
        </w:object>
      </w:r>
    </w:p>
    <w:p w14:paraId="7BB1C1F2" w14:textId="77777777" w:rsidR="009B5954" w:rsidRDefault="009B5954">
      <w:pPr>
        <w:jc w:val="center"/>
        <w:rPr>
          <w:sz w:val="16"/>
          <w:szCs w:val="16"/>
        </w:rPr>
      </w:pPr>
    </w:p>
    <w:p w14:paraId="6D6A532D" w14:textId="77777777" w:rsidR="009B5954" w:rsidRDefault="005D51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305E5B4" w14:textId="77777777" w:rsidR="009B5954" w:rsidRDefault="009B5954">
      <w:pPr>
        <w:rPr>
          <w:color w:val="FF0000"/>
          <w:sz w:val="10"/>
          <w:szCs w:val="10"/>
        </w:rPr>
      </w:pPr>
    </w:p>
    <w:p w14:paraId="3449E3B6" w14:textId="77777777" w:rsidR="009B5954" w:rsidRDefault="005D51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1B1953C" w14:textId="77777777" w:rsidR="009B5954" w:rsidRDefault="009B5954">
      <w:pPr>
        <w:jc w:val="center"/>
        <w:rPr>
          <w:b/>
          <w:bCs/>
          <w:sz w:val="20"/>
          <w:szCs w:val="20"/>
        </w:rPr>
      </w:pPr>
    </w:p>
    <w:p w14:paraId="64B6E9A6" w14:textId="77777777" w:rsidR="009B5954" w:rsidRDefault="005D514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82E70C0" w14:textId="77777777" w:rsidR="009B5954" w:rsidRDefault="009B5954">
      <w:pPr>
        <w:rPr>
          <w:i/>
          <w:sz w:val="40"/>
          <w:szCs w:val="40"/>
        </w:rPr>
      </w:pPr>
    </w:p>
    <w:p w14:paraId="08A861BA" w14:textId="77777777" w:rsidR="009B5954" w:rsidRDefault="005D5148">
      <w:pPr>
        <w:pStyle w:val="tj"/>
        <w:numPr>
          <w:ilvl w:val="0"/>
          <w:numId w:val="1"/>
        </w:numPr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rPr>
          <w:lang w:val="uk-UA"/>
        </w:rPr>
        <w:t xml:space="preserve">_______________                                          </w:t>
      </w:r>
      <w:r>
        <w:t xml:space="preserve">Луцьк </w:t>
      </w:r>
      <w:r>
        <w:rPr>
          <w:lang w:val="uk-UA"/>
        </w:rPr>
        <w:tab/>
        <w:t xml:space="preserve">                              </w:t>
      </w:r>
      <w:r>
        <w:t>№</w:t>
      </w:r>
      <w:r>
        <w:rPr>
          <w:lang w:val="uk-UA"/>
        </w:rPr>
        <w:t xml:space="preserve">  ___________</w:t>
      </w:r>
    </w:p>
    <w:p w14:paraId="3EB9C63B" w14:textId="77777777" w:rsidR="009B5954" w:rsidRDefault="009B5954">
      <w:pPr>
        <w:spacing w:line="360" w:lineRule="auto"/>
        <w:jc w:val="both"/>
        <w:rPr>
          <w:sz w:val="28"/>
          <w:szCs w:val="28"/>
        </w:rPr>
      </w:pPr>
    </w:p>
    <w:p w14:paraId="77F69EF8" w14:textId="77777777" w:rsidR="009B5954" w:rsidRDefault="005D51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 квартирний облік громадян</w:t>
      </w:r>
    </w:p>
    <w:p w14:paraId="4B3D929E" w14:textId="77777777" w:rsidR="009B5954" w:rsidRDefault="009B5954">
      <w:pPr>
        <w:ind w:firstLine="560"/>
        <w:jc w:val="both"/>
        <w:rPr>
          <w:sz w:val="28"/>
          <w:szCs w:val="28"/>
        </w:rPr>
      </w:pPr>
    </w:p>
    <w:p w14:paraId="142EA16D" w14:textId="77777777" w:rsidR="009B5954" w:rsidRDefault="005D5148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30, 52 </w:t>
      </w:r>
      <w:r>
        <w:rPr>
          <w:sz w:val="28"/>
          <w:szCs w:val="28"/>
        </w:rPr>
        <w:t>Закону України «Про місцеве самоврядування в Україні», розглянувши звернення громадян, рекомендації громадської комісії з житлових питань при виконавчому комітеті міської ради, матеріали, подані відділом з обліку та розподілу житла департаменту житлово-комунального господарства, виконавчий комітет міської ради</w:t>
      </w:r>
    </w:p>
    <w:p w14:paraId="5BF386E5" w14:textId="77777777" w:rsidR="009B5954" w:rsidRDefault="009B5954">
      <w:pPr>
        <w:jc w:val="both"/>
        <w:rPr>
          <w:sz w:val="28"/>
          <w:szCs w:val="28"/>
        </w:rPr>
      </w:pPr>
    </w:p>
    <w:p w14:paraId="288AF727" w14:textId="77777777" w:rsidR="009B5954" w:rsidRDefault="005D5148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6386596" w14:textId="77777777" w:rsidR="009B5954" w:rsidRDefault="009B5954">
      <w:pPr>
        <w:jc w:val="both"/>
        <w:rPr>
          <w:sz w:val="28"/>
          <w:szCs w:val="28"/>
        </w:rPr>
      </w:pPr>
    </w:p>
    <w:p w14:paraId="6C9E2433" w14:textId="77777777" w:rsidR="009B5954" w:rsidRDefault="005D514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________________</w:t>
      </w:r>
      <w:r>
        <w:rPr>
          <w:color w:val="000000"/>
          <w:sz w:val="28"/>
          <w:szCs w:val="28"/>
        </w:rPr>
        <w:t xml:space="preserve">: </w:t>
      </w:r>
    </w:p>
    <w:p w14:paraId="09DFAA59" w14:textId="77777777" w:rsidR="009B5954" w:rsidRDefault="005D514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1.1. 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з 17.05.2024; проживає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вул.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у місті Луцьку житловою площею 24.80 кв. м, двокімнатна квартира (всього проживає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членів сім</w:t>
      </w:r>
      <w:r>
        <w:rPr>
          <w:color w:val="000000"/>
          <w:sz w:val="28"/>
          <w:szCs w:val="28"/>
          <w:lang w:val="ru-RU"/>
        </w:rPr>
        <w:t>’ї).</w:t>
      </w:r>
    </w:p>
    <w:p w14:paraId="6496C882" w14:textId="77777777" w:rsidR="009B5954" w:rsidRDefault="005D5148">
      <w:pPr>
        <w:ind w:firstLine="567"/>
        <w:jc w:val="both"/>
      </w:pPr>
      <w:r>
        <w:rPr>
          <w:sz w:val="28"/>
          <w:szCs w:val="28"/>
        </w:rPr>
        <w:t>1.2. </w:t>
      </w:r>
      <w:r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 з сім’єю у складі 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 осіб (він,</w:t>
      </w:r>
      <w:r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) з 03.06.2024; проживає </w:t>
      </w:r>
      <w:r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 в квартирі № </w:t>
      </w:r>
      <w:r>
        <w:rPr>
          <w:sz w:val="28"/>
          <w:szCs w:val="28"/>
          <w:lang w:val="en-US"/>
        </w:rPr>
        <w:t>___</w:t>
      </w:r>
      <w:r>
        <w:rPr>
          <w:sz w:val="28"/>
          <w:szCs w:val="28"/>
        </w:rPr>
        <w:t xml:space="preserve"> на вул. </w:t>
      </w:r>
      <w:r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у місті Луцьку житловою площею 28.1 кв. м, двокімнатна квартира (всього проживає 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 членів сім’ї).</w:t>
      </w:r>
    </w:p>
    <w:p w14:paraId="07971B91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позачергове отримання житла, як 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 xml:space="preserve">, Луць Оксану Сергіївну з сім’єю в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осіб (вона, 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>) з 15.05.2024; проживає Луць О.С. в будинку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вул. </w:t>
      </w:r>
      <w:r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</w:rPr>
        <w:t xml:space="preserve"> у місті Луцьку житловою площею 31.1 кв. м (всього проживає </w:t>
      </w:r>
      <w:r>
        <w:rPr>
          <w:color w:val="000000"/>
          <w:sz w:val="28"/>
          <w:szCs w:val="28"/>
          <w:lang w:val="en-US"/>
        </w:rPr>
        <w:t>_</w:t>
      </w:r>
      <w:r>
        <w:rPr>
          <w:color w:val="000000"/>
          <w:sz w:val="28"/>
          <w:szCs w:val="28"/>
        </w:rPr>
        <w:t> членів сім</w:t>
      </w:r>
      <w:r>
        <w:rPr>
          <w:color w:val="000000"/>
          <w:sz w:val="28"/>
          <w:szCs w:val="28"/>
          <w:lang w:val="ru-RU"/>
        </w:rPr>
        <w:t>’ї).</w:t>
      </w:r>
      <w:r>
        <w:rPr>
          <w:color w:val="000000"/>
          <w:sz w:val="28"/>
          <w:szCs w:val="28"/>
        </w:rPr>
        <w:t xml:space="preserve"> </w:t>
      </w:r>
    </w:p>
    <w:p w14:paraId="4B093236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 xml:space="preserve">3.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: </w:t>
      </w:r>
    </w:p>
    <w:p w14:paraId="3AD825B9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lastRenderedPageBreak/>
        <w:tab/>
        <w:t>3.1. 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з сім’єю в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осіб (він, </w:t>
      </w:r>
      <w:r>
        <w:rPr>
          <w:color w:val="000000"/>
          <w:sz w:val="28"/>
          <w:szCs w:val="28"/>
          <w:lang w:val="en-US"/>
        </w:rPr>
        <w:t>___________</w:t>
      </w:r>
      <w:r>
        <w:rPr>
          <w:color w:val="000000"/>
          <w:sz w:val="28"/>
          <w:szCs w:val="28"/>
        </w:rPr>
        <w:t xml:space="preserve">) з 11.04.2024; проживає 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 xml:space="preserve">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пр-ті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>, буд.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у місті Луцьку житловою площею 27.9  кв. м (всього проживає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членів сім’ї).</w:t>
      </w:r>
    </w:p>
    <w:p w14:paraId="112BF776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>3.2. 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 xml:space="preserve"> з 28.05.2024; проживає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бульв.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у місті Луцьку житловою площею 29.10 кв. м, двокімнатна квартира (всього проживає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членів сім’ї). </w:t>
      </w:r>
    </w:p>
    <w:p w14:paraId="5EC127C2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4. Відповідно до підпункту 5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>, 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з 10.04.2024, проживає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 за договором оренди житла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вул. 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331F18AA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5. Відповідно до підпункту 6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>:</w:t>
      </w:r>
    </w:p>
    <w:p w14:paraId="4B020DC5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>5.1. 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 з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єю в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осіб (він,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) з 21.05.2024; проживає </w:t>
      </w:r>
      <w:r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</w:rPr>
        <w:t xml:space="preserve"> в гуртожитку на бульв.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28D71A81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>5.2. 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з 24.05.2024; (відповідно до довідки про склад сім’ї або зареєстрованих у житловому приміщенні / будинку, видана Луцьким національним технічним університетом, проживає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 в гуртожитку на пр-ті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 у місті </w:t>
      </w:r>
      <w:r>
        <w:rPr>
          <w:sz w:val="28"/>
          <w:szCs w:val="28"/>
        </w:rPr>
        <w:t>Луцьку в кім.</w:t>
      </w:r>
      <w:r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).</w:t>
      </w:r>
    </w:p>
    <w:p w14:paraId="5F209BD5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6.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осіб, які мають право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 з сім’єю в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осіб (він,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) з 08.05.2024; як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 перебуває на обліку в департаменті соціальної та ветеранської політики Луцької міської ради та проживає за до</w:t>
      </w:r>
      <w:r>
        <w:rPr>
          <w:color w:val="000000"/>
          <w:sz w:val="28"/>
          <w:szCs w:val="28"/>
        </w:rPr>
        <w:t>говором оренди житла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пр-ті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01071379" w14:textId="77777777" w:rsidR="009B5954" w:rsidRDefault="005D514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7. Взяти на квартирний облік при виконавчому комітеті міської ради для отримання соціального житла, як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, Рогожкіну Інну Олександрівну з сім’єю в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осіб (вона,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>) з 15.03.2024; Рогожкіна І.О. перебуває на обліку в департаменті соціальної та ветеранської політики Луцької міської ради та проживає за договором оренди житла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вул. 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0782BB50" w14:textId="77777777" w:rsidR="009B5954" w:rsidRDefault="005D5148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8. Взяти на квартирний облік при виконавчому комітеті міської ради для отримання соціального житла, як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, Іванову Наталю Володимирівну з 01.04.2024; Іванова Н.В. перебуває на обліку в департаменті соціальної та </w:t>
      </w:r>
      <w:r>
        <w:rPr>
          <w:color w:val="000000"/>
          <w:sz w:val="28"/>
          <w:szCs w:val="28"/>
        </w:rPr>
        <w:t>ветеранської політики Луцької міської ради та проживає за договором оренди житла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пр-ті 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3D58A1F0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9. Включити у список учасників Програми забезпечення житлом на умовах співфінансування учасників АТО/ООС та членів їх сімей 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 xml:space="preserve"> з 29.04.2024; проживає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 у гуртожитку на вул.</w:t>
      </w:r>
      <w:r>
        <w:rPr>
          <w:color w:val="000000"/>
          <w:sz w:val="28"/>
          <w:szCs w:val="28"/>
          <w:lang w:val="en-US"/>
        </w:rPr>
        <w:t>____</w:t>
      </w:r>
      <w:r>
        <w:rPr>
          <w:color w:val="000000"/>
          <w:sz w:val="28"/>
          <w:szCs w:val="28"/>
        </w:rPr>
        <w:t>, кім.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у місті Луцьку </w:t>
      </w:r>
      <w:r>
        <w:rPr>
          <w:color w:val="000000"/>
          <w:sz w:val="28"/>
          <w:szCs w:val="28"/>
        </w:rPr>
        <w:lastRenderedPageBreak/>
        <w:t>(на квартирному обліку перебуває в загальній черзі та в списку на першочергове отримання житла з 29.04.2024).</w:t>
      </w:r>
    </w:p>
    <w:p w14:paraId="0C494A2C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 xml:space="preserve">10. Відповідно до підпункту 7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>, Базюка Віталія Сергійовича з 21.05.2024; проживає Базюк В.С.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вул. 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у місті Луцьку, двокімнатна квартира, житлова площа 32.3 кв. м (всього проживає </w:t>
      </w:r>
      <w:r>
        <w:rPr>
          <w:color w:val="000000"/>
          <w:sz w:val="28"/>
          <w:szCs w:val="28"/>
          <w:lang w:val="en-US"/>
        </w:rPr>
        <w:t>_</w:t>
      </w:r>
      <w:r>
        <w:rPr>
          <w:color w:val="000000"/>
          <w:sz w:val="28"/>
          <w:szCs w:val="28"/>
        </w:rPr>
        <w:t xml:space="preserve"> членів сім’ї). </w:t>
      </w:r>
    </w:p>
    <w:p w14:paraId="72AF2AD6" w14:textId="77777777" w:rsidR="009B5954" w:rsidRDefault="005D5148">
      <w:pPr>
        <w:tabs>
          <w:tab w:val="left" w:pos="567"/>
        </w:tabs>
        <w:jc w:val="both"/>
        <w:rPr>
          <w:color w:val="C9211E"/>
        </w:rPr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11. Відповідно до підпункту 1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та включити в список осіб, які мають право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>, Карпінчук Катерину Іванівну з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єю в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осіб (вона,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>) з 21.05.2024; проживає Карпінчук К.І. в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пр-ті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у місті Луцьку житловою площою 47.20 кв. м (всього проживає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членів сім’ї).</w:t>
      </w:r>
    </w:p>
    <w:p w14:paraId="450B3E11" w14:textId="77777777" w:rsidR="009B5954" w:rsidRDefault="005D5148">
      <w:pPr>
        <w:tabs>
          <w:tab w:val="left" w:pos="540"/>
        </w:tabs>
        <w:jc w:val="both"/>
        <w:rPr>
          <w:color w:val="C9211E"/>
        </w:rPr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12. У зв’язку зі смертю Романюка Анатолія Михайловича зберегти право  перебування на квартирному обліку в загальній черзі за його </w:t>
      </w:r>
      <w:r>
        <w:rPr>
          <w:color w:val="000000"/>
          <w:sz w:val="28"/>
          <w:szCs w:val="28"/>
          <w:lang w:val="en-US"/>
        </w:rPr>
        <w:t>__________</w:t>
      </w:r>
      <w:r>
        <w:rPr>
          <w:color w:val="000000"/>
          <w:sz w:val="28"/>
          <w:szCs w:val="28"/>
        </w:rPr>
        <w:t xml:space="preserve"> (на квартирному обліку для отримання державного житла Романюк А.М. перебував в загальній черзі та в списку на першочергове отримання житла з 04.08.1981).</w:t>
      </w:r>
    </w:p>
    <w:p w14:paraId="5B58E26C" w14:textId="77777777" w:rsidR="009B5954" w:rsidRDefault="005D5148">
      <w:pPr>
        <w:tabs>
          <w:tab w:val="left" w:pos="585"/>
        </w:tabs>
        <w:jc w:val="both"/>
        <w:rPr>
          <w:color w:val="C9211E"/>
        </w:rPr>
      </w:pPr>
      <w:r>
        <w:rPr>
          <w:rFonts w:eastAsia="Times New Roman"/>
          <w:color w:val="C9211E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13. У зв’язку із набуттям у дітей статусу </w:t>
      </w:r>
      <w:r>
        <w:rPr>
          <w:rFonts w:eastAsia="Times New Roman"/>
          <w:color w:val="000000"/>
          <w:sz w:val="28"/>
          <w:szCs w:val="28"/>
          <w:lang w:val="en-US"/>
        </w:rPr>
        <w:t>_______</w:t>
      </w:r>
      <w:r>
        <w:rPr>
          <w:rFonts w:eastAsia="Times New Roman"/>
          <w:color w:val="000000"/>
          <w:sz w:val="28"/>
          <w:szCs w:val="28"/>
        </w:rPr>
        <w:t xml:space="preserve"> включити у список осіб на першочергове отримання житла Ладецьку Діану Олександрівну з 10.05.2024 (на квартирному обліку Ладецька Д.О. перебуває з сім</w:t>
      </w:r>
      <w:r>
        <w:rPr>
          <w:rFonts w:eastAsia="Times New Roman"/>
          <w:color w:val="000000"/>
          <w:sz w:val="28"/>
          <w:szCs w:val="28"/>
          <w:lang w:val="en-US"/>
        </w:rPr>
        <w:t>’</w:t>
      </w:r>
      <w:r>
        <w:rPr>
          <w:rFonts w:eastAsia="Times New Roman"/>
          <w:color w:val="000000"/>
          <w:sz w:val="28"/>
          <w:szCs w:val="28"/>
        </w:rPr>
        <w:t xml:space="preserve">єю у складі </w:t>
      </w:r>
      <w:r>
        <w:rPr>
          <w:rFonts w:eastAsia="Times New Roman"/>
          <w:color w:val="000000"/>
          <w:sz w:val="28"/>
          <w:szCs w:val="28"/>
          <w:lang w:val="en-US"/>
        </w:rPr>
        <w:t>__</w:t>
      </w:r>
      <w:r>
        <w:rPr>
          <w:rFonts w:eastAsia="Times New Roman"/>
          <w:color w:val="000000"/>
          <w:sz w:val="28"/>
          <w:szCs w:val="28"/>
        </w:rPr>
        <w:t>осіб (вона, Л</w:t>
      </w:r>
      <w:r>
        <w:rPr>
          <w:rFonts w:eastAsia="Times New Roman"/>
          <w:color w:val="000000"/>
          <w:sz w:val="28"/>
          <w:szCs w:val="28"/>
          <w:lang w:val="en-US"/>
        </w:rPr>
        <w:t>_________</w:t>
      </w:r>
      <w:r>
        <w:rPr>
          <w:rFonts w:eastAsia="Times New Roman"/>
          <w:color w:val="000000"/>
          <w:sz w:val="28"/>
          <w:szCs w:val="28"/>
        </w:rPr>
        <w:t>),  в загальній черзі з 06.09.2013.</w:t>
      </w:r>
    </w:p>
    <w:p w14:paraId="7BF337AD" w14:textId="77777777" w:rsidR="009B5954" w:rsidRDefault="005D5148">
      <w:pPr>
        <w:tabs>
          <w:tab w:val="left" w:pos="540"/>
        </w:tabs>
        <w:jc w:val="both"/>
        <w:rPr>
          <w:color w:val="C9211E"/>
        </w:rPr>
      </w:pPr>
      <w:r>
        <w:rPr>
          <w:color w:val="C9211E"/>
          <w:sz w:val="28"/>
          <w:szCs w:val="28"/>
        </w:rPr>
        <w:tab/>
      </w:r>
      <w:r>
        <w:rPr>
          <w:color w:val="000000"/>
          <w:sz w:val="28"/>
          <w:szCs w:val="28"/>
        </w:rPr>
        <w:t>14. У зв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язку з набуттям статусу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, включити в список на позачергове отримання житла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з 17.05.2024 (на квартирному обліку для отримання державного житла перебуває в загальній черзі та в списку на першочергове отримання з 23.07.2020).</w:t>
      </w:r>
    </w:p>
    <w:p w14:paraId="3CABDE03" w14:textId="77777777" w:rsidR="009B5954" w:rsidRDefault="005D5148">
      <w:pPr>
        <w:tabs>
          <w:tab w:val="left" w:pos="540"/>
        </w:tabs>
        <w:jc w:val="both"/>
        <w:rPr>
          <w:color w:val="C9211E"/>
        </w:rPr>
      </w:pPr>
      <w:r>
        <w:rPr>
          <w:color w:val="000000"/>
          <w:sz w:val="28"/>
          <w:szCs w:val="28"/>
        </w:rPr>
        <w:tab/>
        <w:t>15. У зв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язку з набуттям статусу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, включити в список на позачергове отримання житла </w:t>
      </w:r>
      <w:r>
        <w:rPr>
          <w:color w:val="000000"/>
          <w:sz w:val="28"/>
          <w:szCs w:val="28"/>
          <w:lang w:val="en-US"/>
        </w:rPr>
        <w:t>_________</w:t>
      </w:r>
      <w:r>
        <w:rPr>
          <w:color w:val="000000"/>
          <w:sz w:val="28"/>
          <w:szCs w:val="28"/>
        </w:rPr>
        <w:t xml:space="preserve"> з 29.03.2024 (на квартирному обліку для отримання державного житла перебуває в загальній черзі та в списку на першочергове отримання з 09.10.2006 в складі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>ї Рижук Юлії Миколаївни).</w:t>
      </w:r>
    </w:p>
    <w:p w14:paraId="2870DDCD" w14:textId="77777777" w:rsidR="009B5954" w:rsidRDefault="005D5148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ab/>
        <w:t xml:space="preserve">16. Відповідно до підпункту 8 пункту 13 Правил обліку громадян, які потребують поліпшення житлових умов, і надання їм жилих приміщень взяти на квартирний облік при виконавчому комітеті міської ради для отримання державного житла та включити у список осіб на першочергове отримання житла, як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 xml:space="preserve">, затвердити рішення комісії з житлової роботи Головного управління ДСНС України у Волинській області (протокол від 10.04.2024 № 4) про взяття на квартирний облік 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 з сім</w:t>
      </w:r>
      <w:r>
        <w:rPr>
          <w:color w:val="000000"/>
          <w:sz w:val="28"/>
          <w:szCs w:val="28"/>
          <w:lang w:val="en-US"/>
        </w:rPr>
        <w:t>’</w:t>
      </w:r>
      <w:r>
        <w:rPr>
          <w:color w:val="000000"/>
          <w:sz w:val="28"/>
          <w:szCs w:val="28"/>
        </w:rPr>
        <w:t xml:space="preserve">єю в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 осіб (він, </w:t>
      </w:r>
      <w:r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</w:rPr>
        <w:t>) проживає за договором оренди житла в двокімнатній квартирі № 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на вул. </w:t>
      </w:r>
      <w:r>
        <w:rPr>
          <w:color w:val="000000"/>
          <w:sz w:val="28"/>
          <w:szCs w:val="28"/>
          <w:lang w:val="en-US"/>
        </w:rPr>
        <w:t>_______</w:t>
      </w:r>
      <w:r>
        <w:rPr>
          <w:color w:val="000000"/>
          <w:sz w:val="28"/>
          <w:szCs w:val="28"/>
        </w:rPr>
        <w:t xml:space="preserve"> у місті Луцьку.</w:t>
      </w:r>
    </w:p>
    <w:p w14:paraId="0CF9CA9B" w14:textId="0736DF68" w:rsidR="009B5954" w:rsidRDefault="005D5148">
      <w:pPr>
        <w:tabs>
          <w:tab w:val="left" w:pos="540"/>
        </w:tabs>
        <w:jc w:val="both"/>
      </w:pPr>
      <w:r>
        <w:rPr>
          <w:color w:val="000000"/>
          <w:sz w:val="28"/>
          <w:szCs w:val="28"/>
        </w:rPr>
        <w:tab/>
        <w:t>17. Виключити з Програми забезпечення житлом на умовах співфінансування учасників АТО/ООС та членів їх сімей ______</w:t>
      </w:r>
      <w:r>
        <w:rPr>
          <w:color w:val="000000"/>
          <w:sz w:val="28"/>
          <w:szCs w:val="28"/>
        </w:rPr>
        <w:t xml:space="preserve"> згідно з поданою заявою.</w:t>
      </w:r>
    </w:p>
    <w:p w14:paraId="65DE5A92" w14:textId="77777777" w:rsidR="009B5954" w:rsidRDefault="005D5148">
      <w:pPr>
        <w:tabs>
          <w:tab w:val="left" w:pos="540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ab/>
        <w:t xml:space="preserve">18. Зняти з квартирного обліку Савоніка Сергія Вікторовича з сім’єю у складі </w:t>
      </w:r>
      <w:r>
        <w:rPr>
          <w:color w:val="000000"/>
          <w:sz w:val="28"/>
          <w:szCs w:val="28"/>
          <w:lang w:val="en-US"/>
        </w:rPr>
        <w:t>__</w:t>
      </w:r>
      <w:r>
        <w:rPr>
          <w:color w:val="000000"/>
          <w:sz w:val="28"/>
          <w:szCs w:val="28"/>
        </w:rPr>
        <w:t xml:space="preserve"> осіб (він, </w:t>
      </w:r>
      <w:r>
        <w:rPr>
          <w:color w:val="000000"/>
          <w:sz w:val="28"/>
          <w:szCs w:val="28"/>
          <w:lang w:val="en-US"/>
        </w:rPr>
        <w:t>________________).</w:t>
      </w:r>
    </w:p>
    <w:p w14:paraId="1E459112" w14:textId="77777777" w:rsidR="009B5954" w:rsidRDefault="009B5954">
      <w:pPr>
        <w:jc w:val="both"/>
        <w:rPr>
          <w:color w:val="000000"/>
          <w:sz w:val="28"/>
          <w:szCs w:val="28"/>
        </w:rPr>
      </w:pPr>
    </w:p>
    <w:p w14:paraId="6DDB26F1" w14:textId="77777777" w:rsidR="009B5954" w:rsidRDefault="005D5148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  <w:t>Ігор ПОЛІЩУК</w:t>
      </w:r>
    </w:p>
    <w:p w14:paraId="0B71EFBA" w14:textId="77777777" w:rsidR="009B5954" w:rsidRDefault="009B5954">
      <w:pPr>
        <w:rPr>
          <w:sz w:val="28"/>
          <w:szCs w:val="28"/>
        </w:rPr>
      </w:pPr>
    </w:p>
    <w:p w14:paraId="2D0675EF" w14:textId="77777777" w:rsidR="009B5954" w:rsidRDefault="009B5954">
      <w:pPr>
        <w:rPr>
          <w:sz w:val="28"/>
          <w:szCs w:val="28"/>
        </w:rPr>
      </w:pPr>
    </w:p>
    <w:p w14:paraId="6BE7109D" w14:textId="77777777" w:rsidR="009B5954" w:rsidRDefault="005D5148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A75391E" w14:textId="77777777" w:rsidR="009B5954" w:rsidRDefault="005D5148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1D04E6" w14:textId="77777777" w:rsidR="009B5954" w:rsidRDefault="009B5954">
      <w:pPr>
        <w:tabs>
          <w:tab w:val="left" w:pos="540"/>
        </w:tabs>
        <w:ind w:right="4819"/>
        <w:jc w:val="both"/>
        <w:rPr>
          <w:sz w:val="28"/>
          <w:szCs w:val="28"/>
        </w:rPr>
      </w:pPr>
    </w:p>
    <w:p w14:paraId="5A51AC97" w14:textId="77777777" w:rsidR="009B5954" w:rsidRDefault="005D5148">
      <w:pPr>
        <w:tabs>
          <w:tab w:val="left" w:pos="540"/>
        </w:tabs>
        <w:ind w:right="4819"/>
        <w:jc w:val="both"/>
      </w:pPr>
      <w:r>
        <w:t>Козюта 726 863</w:t>
      </w:r>
    </w:p>
    <w:p w14:paraId="0A57102C" w14:textId="77777777" w:rsidR="009B5954" w:rsidRDefault="009B5954">
      <w:pPr>
        <w:tabs>
          <w:tab w:val="left" w:pos="540"/>
        </w:tabs>
        <w:ind w:right="4819"/>
        <w:jc w:val="both"/>
      </w:pPr>
    </w:p>
    <w:sectPr w:rsidR="009B5954">
      <w:headerReference w:type="default" r:id="rId9"/>
      <w:pgSz w:w="11906" w:h="16838"/>
      <w:pgMar w:top="77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A614" w14:textId="77777777" w:rsidR="005D5148" w:rsidRDefault="005D5148">
      <w:r>
        <w:separator/>
      </w:r>
    </w:p>
  </w:endnote>
  <w:endnote w:type="continuationSeparator" w:id="0">
    <w:p w14:paraId="79C760DA" w14:textId="77777777" w:rsidR="005D5148" w:rsidRDefault="005D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AF425" w14:textId="77777777" w:rsidR="005D5148" w:rsidRDefault="005D5148">
      <w:r>
        <w:separator/>
      </w:r>
    </w:p>
  </w:footnote>
  <w:footnote w:type="continuationSeparator" w:id="0">
    <w:p w14:paraId="7C254DA1" w14:textId="77777777" w:rsidR="005D5148" w:rsidRDefault="005D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CB98" w14:textId="77777777" w:rsidR="009B5954" w:rsidRDefault="005D5148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3132EFB7" wp14:editId="0A231B32">
              <wp:simplePos x="0" y="0"/>
              <wp:positionH relativeFrom="margin">
                <wp:align>center</wp:align>
              </wp:positionH>
              <wp:positionV relativeFrom="paragraph">
                <wp:posOffset>-93980</wp:posOffset>
              </wp:positionV>
              <wp:extent cx="199390" cy="231140"/>
              <wp:effectExtent l="0" t="0" r="0" b="0"/>
              <wp:wrapSquare wrapText="bothSides"/>
              <wp:docPr id="2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440" cy="23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70D39" w14:textId="77777777" w:rsidR="009B5954" w:rsidRDefault="005D5148">
                          <w:pPr>
                            <w:pStyle w:val="ad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38880" tIns="38880" rIns="38880" bIns="388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Рамка1" path="m0,0l-2147483645,0l-2147483645,-2147483646l0,-2147483646xe" stroked="f" o:allowincell="f" style="position:absolute;margin-left:226pt;margin-top:-7.4pt;width:15.65pt;height:18.15pt;mso-wrap-style:square;v-text-anchor:top;mso-position-horizontal:center;mso-position-horizontal-relative:margin" wp14:anchorId="326624E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1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2031"/>
    <w:multiLevelType w:val="multilevel"/>
    <w:tmpl w:val="3BCEB1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4097C6A"/>
    <w:multiLevelType w:val="multilevel"/>
    <w:tmpl w:val="A162BF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8192080">
    <w:abstractNumId w:val="0"/>
  </w:num>
  <w:num w:numId="2" w16cid:durableId="187422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54"/>
    <w:rsid w:val="00396EE9"/>
    <w:rsid w:val="005D5148"/>
    <w:rsid w:val="009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BADA4E"/>
  <w15:docId w15:val="{C8721209-3032-4711-8AC9-6902DC9A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basedOn w:val="10"/>
    <w:qFormat/>
    <w:rPr>
      <w:rFonts w:ascii="Arial" w:eastAsia="NSimSun" w:hAnsi="Arial" w:cs="Arial"/>
      <w:b/>
      <w:kern w:val="2"/>
      <w:sz w:val="32"/>
      <w:szCs w:val="24"/>
      <w:lang w:val="uk-UA" w:bidi="ar-SA"/>
    </w:rPr>
  </w:style>
  <w:style w:type="character" w:customStyle="1" w:styleId="Heading2Char">
    <w:name w:val="Heading 2 Char"/>
    <w:basedOn w:val="10"/>
    <w:qFormat/>
    <w:rPr>
      <w:rFonts w:ascii="Cambria" w:eastAsia="NSimSun" w:hAnsi="Cambria" w:cs="Cambria"/>
      <w:b/>
      <w:i/>
      <w:sz w:val="28"/>
      <w:szCs w:val="24"/>
      <w:lang w:val="uk-UA" w:bidi="ar-SA"/>
    </w:rPr>
  </w:style>
  <w:style w:type="character" w:styleId="a4">
    <w:name w:val="page number"/>
    <w:basedOn w:val="10"/>
    <w:qFormat/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">
    <w:name w:val="Caption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">
    <w:name w:val="Caption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">
    <w:name w:val="Caption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">
    <w:name w:val="Caption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">
    <w:name w:val="Caption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">
    <w:name w:val="Caption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">
    <w:name w:val="Caption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">
    <w:name w:val="Caption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">
    <w:name w:val="Caption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">
    <w:name w:val="Caption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">
    <w:name w:val="Caption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">
    <w:name w:val="Caption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">
    <w:name w:val="Caption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">
    <w:name w:val="Caption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">
    <w:name w:val="Caption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">
    <w:name w:val="Caption1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">
    <w:name w:val="Caption11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111111111111">
    <w:name w:val="Caption111111111111111111111111111111111111111111111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5284</Words>
  <Characters>3012</Characters>
  <Application>Microsoft Office Word</Application>
  <DocSecurity>0</DocSecurity>
  <Lines>25</Lines>
  <Paragraphs>16</Paragraphs>
  <ScaleCrop>false</ScaleCrop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savchuk</dc:creator>
  <dc:description/>
  <cp:lastModifiedBy>Наталія Литвинчук</cp:lastModifiedBy>
  <cp:revision>152</cp:revision>
  <cp:lastPrinted>2024-06-05T16:00:00Z</cp:lastPrinted>
  <dcterms:created xsi:type="dcterms:W3CDTF">2024-06-12T09:01:00Z</dcterms:created>
  <dcterms:modified xsi:type="dcterms:W3CDTF">2024-06-17T10:48:00Z</dcterms:modified>
  <dc:language>uk-UA</dc:language>
</cp:coreProperties>
</file>