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C9BB" w14:textId="77777777" w:rsidR="00F95FAC" w:rsidRDefault="00110055">
      <w:pPr>
        <w:tabs>
          <w:tab w:val="left" w:pos="4320"/>
        </w:tabs>
        <w:jc w:val="center"/>
      </w:pPr>
      <w:r>
        <w:object w:dxaOrig="3105" w:dyaOrig="3300" w14:anchorId="74516E26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60052200" r:id="rId6"/>
        </w:object>
      </w:r>
    </w:p>
    <w:p w14:paraId="2F90E227" w14:textId="77777777" w:rsidR="00F95FAC" w:rsidRDefault="00F95FAC">
      <w:pPr>
        <w:jc w:val="center"/>
        <w:rPr>
          <w:sz w:val="16"/>
          <w:szCs w:val="16"/>
        </w:rPr>
      </w:pPr>
    </w:p>
    <w:p w14:paraId="6440B620" w14:textId="77777777" w:rsidR="00F95FAC" w:rsidRDefault="0011005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197E02A" w14:textId="77777777" w:rsidR="00F95FAC" w:rsidRDefault="00F95FAC">
      <w:pPr>
        <w:rPr>
          <w:sz w:val="10"/>
          <w:szCs w:val="10"/>
        </w:rPr>
      </w:pPr>
    </w:p>
    <w:p w14:paraId="5A7F6C5F" w14:textId="77777777" w:rsidR="00F95FAC" w:rsidRDefault="00110055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56D4C6E" w14:textId="77777777" w:rsidR="00F95FAC" w:rsidRDefault="00F95FAC">
      <w:pPr>
        <w:jc w:val="center"/>
        <w:rPr>
          <w:b/>
          <w:bCs w:val="0"/>
          <w:sz w:val="20"/>
          <w:szCs w:val="20"/>
        </w:rPr>
      </w:pPr>
    </w:p>
    <w:p w14:paraId="2D1A0296" w14:textId="77777777" w:rsidR="00F95FAC" w:rsidRDefault="0011005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9E1FA2D" w14:textId="77777777" w:rsidR="00F95FAC" w:rsidRDefault="00F95FAC">
      <w:pPr>
        <w:jc w:val="center"/>
        <w:rPr>
          <w:bCs w:val="0"/>
          <w:i/>
          <w:sz w:val="40"/>
          <w:szCs w:val="40"/>
        </w:rPr>
      </w:pPr>
    </w:p>
    <w:p w14:paraId="4D476757" w14:textId="77777777" w:rsidR="00F95FAC" w:rsidRDefault="0011005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14:paraId="47544A06" w14:textId="77777777" w:rsidR="00F95FAC" w:rsidRDefault="00F95FAC">
      <w:pPr>
        <w:rPr>
          <w:szCs w:val="28"/>
          <w:u w:val="single"/>
        </w:rPr>
      </w:pPr>
    </w:p>
    <w:p w14:paraId="07A8A4B8" w14:textId="77777777" w:rsidR="00F95FAC" w:rsidRDefault="00110055">
      <w:pPr>
        <w:rPr>
          <w:bCs w:val="0"/>
          <w:szCs w:val="28"/>
        </w:rPr>
      </w:pPr>
      <w:r>
        <w:rPr>
          <w:bCs w:val="0"/>
          <w:szCs w:val="28"/>
        </w:rPr>
        <w:t>Про надання дозволу на цілодобове</w:t>
      </w:r>
    </w:p>
    <w:p w14:paraId="6BC3E6D5" w14:textId="77777777" w:rsidR="00F95FAC" w:rsidRDefault="00110055">
      <w:pPr>
        <w:jc w:val="both"/>
      </w:pPr>
      <w:r>
        <w:rPr>
          <w:bCs w:val="0"/>
          <w:szCs w:val="28"/>
        </w:rPr>
        <w:t xml:space="preserve">перебування у закладі, який здійснює </w:t>
      </w:r>
    </w:p>
    <w:p w14:paraId="557B57DD" w14:textId="77777777" w:rsidR="00F95FAC" w:rsidRDefault="00110055">
      <w:pPr>
        <w:jc w:val="both"/>
      </w:pPr>
      <w:r>
        <w:rPr>
          <w:bCs w:val="0"/>
          <w:szCs w:val="28"/>
        </w:rPr>
        <w:t xml:space="preserve">інституційний догляд і виховання дітей, </w:t>
      </w:r>
    </w:p>
    <w:p w14:paraId="77E69512" w14:textId="51CEDCCC" w:rsidR="00F95FAC" w:rsidRDefault="00110055">
      <w:pPr>
        <w:jc w:val="both"/>
      </w:pPr>
      <w:r>
        <w:rPr>
          <w:bCs w:val="0"/>
          <w:szCs w:val="28"/>
        </w:rPr>
        <w:t>малолітніх ______</w:t>
      </w:r>
      <w:r w:rsidR="00832745">
        <w:rPr>
          <w:bCs w:val="0"/>
          <w:szCs w:val="28"/>
        </w:rPr>
        <w:t xml:space="preserve">, </w:t>
      </w:r>
      <w:r>
        <w:rPr>
          <w:bCs w:val="0"/>
          <w:szCs w:val="28"/>
        </w:rPr>
        <w:t>______</w:t>
      </w:r>
      <w:r w:rsidR="00832745">
        <w:rPr>
          <w:bCs w:val="0"/>
          <w:szCs w:val="28"/>
        </w:rPr>
        <w:t xml:space="preserve">, </w:t>
      </w:r>
      <w:r>
        <w:rPr>
          <w:bCs w:val="0"/>
          <w:szCs w:val="28"/>
        </w:rPr>
        <w:t>__</w:t>
      </w:r>
      <w:r w:rsidR="00832745">
        <w:rPr>
          <w:bCs w:val="0"/>
          <w:szCs w:val="28"/>
        </w:rPr>
        <w:t>____, ______</w:t>
      </w:r>
    </w:p>
    <w:p w14:paraId="63F1C0EF" w14:textId="77777777" w:rsidR="00F95FAC" w:rsidRDefault="00F95FAC"/>
    <w:p w14:paraId="4C837228" w14:textId="1AA4839C" w:rsidR="00F95FAC" w:rsidRDefault="00110055">
      <w:pPr>
        <w:jc w:val="both"/>
      </w:pPr>
      <w:r>
        <w:tab/>
        <w:t xml:space="preserve">Розглянувши заяву _______________, яка проживає за </w:t>
      </w:r>
      <w:proofErr w:type="spellStart"/>
      <w:r>
        <w:t>адресою</w:t>
      </w:r>
      <w:proofErr w:type="spellEnd"/>
      <w:r>
        <w:t>: _______________, про надання дозволу на зарахування до закладу, який здійснює інституцій</w:t>
      </w:r>
      <w:r>
        <w:t xml:space="preserve">ний догляд і виховання дітей, малолітніх </w:t>
      </w:r>
      <w:r w:rsidR="00832745">
        <w:rPr>
          <w:bCs w:val="0"/>
          <w:szCs w:val="28"/>
        </w:rPr>
        <w:t>______, ______, ______, ______</w:t>
      </w:r>
      <w:r>
        <w:t>, у зв</w:t>
      </w:r>
      <w:r>
        <w:t xml:space="preserve">'язку з тим, що діти перебувають у складних життєвих обставинах, беручи до уваги рішення комісії з питань захисту прав дитини (протокол від 21.08.2020 № 5), </w:t>
      </w:r>
      <w:r>
        <w:t xml:space="preserve">керуючись </w:t>
      </w:r>
      <w:proofErr w:type="spellStart"/>
      <w:r>
        <w:t>підп</w:t>
      </w:r>
      <w:proofErr w:type="spellEnd"/>
      <w:r>
        <w:t xml:space="preserve">. 4 п. б) ч. 1 ст. 34 </w:t>
      </w:r>
      <w:r>
        <w:t>Закону України “Про місцеве самоврядування в Україні”, п. 4 Порядку зарахування дітей на цілодобове перебування до закладів, які здійснюють інституційний догляд і виховання дітей</w:t>
      </w:r>
      <w:r>
        <w:t>, затвердженого постановою Кабінету Міністрів України від 01.06.2020 № 586,</w:t>
      </w:r>
      <w:r>
        <w:t xml:space="preserve"> ви</w:t>
      </w:r>
      <w:r>
        <w:t xml:space="preserve">конавчий комітет міської ради </w:t>
      </w:r>
    </w:p>
    <w:p w14:paraId="69BF407F" w14:textId="77777777" w:rsidR="00F95FAC" w:rsidRDefault="00F95FAC">
      <w:pPr>
        <w:ind w:firstLine="708"/>
        <w:jc w:val="both"/>
      </w:pPr>
    </w:p>
    <w:p w14:paraId="691A2B6A" w14:textId="77777777" w:rsidR="00F95FAC" w:rsidRDefault="00110055">
      <w:r>
        <w:t>ВИРІШИВ:</w:t>
      </w:r>
    </w:p>
    <w:p w14:paraId="2C007533" w14:textId="77777777" w:rsidR="00F95FAC" w:rsidRDefault="00F95FAC">
      <w:pPr>
        <w:jc w:val="both"/>
      </w:pPr>
    </w:p>
    <w:p w14:paraId="289CEA63" w14:textId="738E0E5B" w:rsidR="00F95FAC" w:rsidRDefault="00110055">
      <w:pPr>
        <w:jc w:val="both"/>
      </w:pPr>
      <w:r>
        <w:tab/>
        <w:t xml:space="preserve">дозволити цілодобове перебування малолітніх дітей </w:t>
      </w:r>
      <w:r w:rsidR="00832745">
        <w:rPr>
          <w:bCs w:val="0"/>
          <w:szCs w:val="28"/>
        </w:rPr>
        <w:t>______, ______, ______, ______</w:t>
      </w:r>
      <w:r>
        <w:t>, у філії “</w:t>
      </w:r>
      <w:proofErr w:type="spellStart"/>
      <w:r>
        <w:t>Сенкевичівська</w:t>
      </w:r>
      <w:proofErr w:type="spellEnd"/>
      <w:r>
        <w:t>” Володимир-Волинського ліцею “Центр освіти” Волинської обласної ради з 01.09.2020 до 31.12.2020.</w:t>
      </w:r>
    </w:p>
    <w:p w14:paraId="7317850E" w14:textId="0211412D" w:rsidR="00832745" w:rsidRDefault="00110055">
      <w:pPr>
        <w:jc w:val="both"/>
      </w:pPr>
      <w:r>
        <w:tab/>
      </w:r>
    </w:p>
    <w:p w14:paraId="61BFA24B" w14:textId="77777777" w:rsidR="00F95FAC" w:rsidRDefault="00110055">
      <w:pPr>
        <w:suppressAutoHyphens/>
        <w:jc w:val="both"/>
      </w:pPr>
      <w:r>
        <w:t xml:space="preserve">Секретар міської </w:t>
      </w:r>
      <w:r>
        <w:t>ради                                                          Григорій ПУСТОВІТ</w:t>
      </w:r>
    </w:p>
    <w:p w14:paraId="0FC1EFAA" w14:textId="77777777" w:rsidR="00F95FAC" w:rsidRDefault="00F95FAC">
      <w:pPr>
        <w:jc w:val="both"/>
        <w:rPr>
          <w:szCs w:val="28"/>
        </w:rPr>
      </w:pPr>
    </w:p>
    <w:p w14:paraId="1E140D20" w14:textId="77777777" w:rsidR="00F95FAC" w:rsidRDefault="00110055">
      <w:pPr>
        <w:jc w:val="both"/>
      </w:pPr>
      <w:r>
        <w:t xml:space="preserve">Перший заступник </w:t>
      </w:r>
    </w:p>
    <w:p w14:paraId="0248393B" w14:textId="77777777" w:rsidR="00F95FAC" w:rsidRDefault="00110055">
      <w:pPr>
        <w:jc w:val="both"/>
      </w:pPr>
      <w:r>
        <w:t>міського голови                                                                     Григорій НЕДОПАД</w:t>
      </w:r>
    </w:p>
    <w:p w14:paraId="27C82D2E" w14:textId="77777777" w:rsidR="00F95FAC" w:rsidRDefault="00F95FAC">
      <w:pPr>
        <w:jc w:val="both"/>
      </w:pPr>
    </w:p>
    <w:p w14:paraId="4579FFA6" w14:textId="77777777" w:rsidR="00F95FAC" w:rsidRDefault="00110055">
      <w:pPr>
        <w:jc w:val="both"/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sectPr w:rsidR="00F95FAC">
      <w:pgSz w:w="11906" w:h="16838"/>
      <w:pgMar w:top="567" w:right="567" w:bottom="850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F05"/>
    <w:multiLevelType w:val="multilevel"/>
    <w:tmpl w:val="5790B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BD5350"/>
    <w:multiLevelType w:val="multilevel"/>
    <w:tmpl w:val="D7E048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FAC"/>
    <w:rsid w:val="00110055"/>
    <w:rsid w:val="00832745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5E52E"/>
  <w15:docId w15:val="{0BC3E2B4-98B4-47F0-9176-16B9F953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color w:val="00000A"/>
      <w:kern w:val="0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a8">
    <w:name w:val="Основний шрифт абзацу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1">
    <w:name w:val="WW-WW8Num1ztrue1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1">
    <w:name w:val="WW-WW8Num1ztrue1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1">
    <w:name w:val="WW-WW8Num1ztrue111"/>
    <w:qFormat/>
  </w:style>
  <w:style w:type="character" w:customStyle="1" w:styleId="WW-WW8Num1ztrue7">
    <w:name w:val="WW-WW8Num1ztrue7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1">
    <w:name w:val="WW-WW8Num1ztrue11"/>
    <w:qFormat/>
  </w:style>
  <w:style w:type="character" w:customStyle="1" w:styleId="WW-WW8Num1ztrue1234567">
    <w:name w:val="WW-WW8Num1ztrue1234567"/>
    <w:qFormat/>
  </w:style>
  <w:style w:type="character" w:customStyle="1" w:styleId="WW-WW8Num1ztrue123456">
    <w:name w:val="WW-WW8Num1ztrue123456"/>
    <w:qFormat/>
  </w:style>
  <w:style w:type="character" w:customStyle="1" w:styleId="WW-WW8Num1ztrue12345">
    <w:name w:val="WW-WW8Num1ztrue12345"/>
    <w:qFormat/>
  </w:style>
  <w:style w:type="character" w:customStyle="1" w:styleId="WW-WW8Num1ztrue1234">
    <w:name w:val="WW-WW8Num1ztrue1234"/>
    <w:qFormat/>
  </w:style>
  <w:style w:type="character" w:customStyle="1" w:styleId="WW-WW8Num1ztrue123">
    <w:name w:val="WW-WW8Num1ztrue123"/>
    <w:qFormat/>
  </w:style>
  <w:style w:type="character" w:customStyle="1" w:styleId="WW-WW8Num1ztrue12">
    <w:name w:val="WW-WW8Num1ztrue1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WW-WW8Num2ztrue6">
    <w:name w:val="WW-WW8Num2ztrue6"/>
    <w:qFormat/>
  </w:style>
  <w:style w:type="character" w:customStyle="1" w:styleId="WW-WW8Num2ztrue5">
    <w:name w:val="WW-WW8Num2ztrue5"/>
    <w:qFormat/>
  </w:style>
  <w:style w:type="character" w:customStyle="1" w:styleId="WW-WW8Num2ztrue4">
    <w:name w:val="WW-WW8Num2ztrue4"/>
    <w:qFormat/>
  </w:style>
  <w:style w:type="character" w:customStyle="1" w:styleId="WW-WW8Num2ztrue3">
    <w:name w:val="WW-WW8Num2ztrue3"/>
    <w:qFormat/>
  </w:style>
  <w:style w:type="character" w:customStyle="1" w:styleId="WW-WW8Num2ztrue2">
    <w:name w:val="WW-WW8Num2ztrue2"/>
    <w:qFormat/>
  </w:style>
  <w:style w:type="character" w:customStyle="1" w:styleId="WW-WW8Num2ztrue1">
    <w:name w:val="WW-WW8Num2ztrue1"/>
    <w:qFormat/>
  </w:style>
  <w:style w:type="character" w:customStyle="1" w:styleId="WW-WW8Num2ztrue">
    <w:name w:val="WW-WW8Num2ztrue"/>
    <w:qFormat/>
  </w:style>
  <w:style w:type="character" w:customStyle="1" w:styleId="WW8Num2ztrue">
    <w:name w:val="WW8Num2ztrue"/>
    <w:qFormat/>
  </w:style>
  <w:style w:type="character" w:customStyle="1" w:styleId="WW8Num2zfalse">
    <w:name w:val="WW8Num2zfalse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rPr>
      <w:rFonts w:ascii="Calibri" w:eastAsia="Calibri" w:hAnsi="Calibri" w:cs="Calibri"/>
      <w:color w:val="00000A"/>
      <w:kern w:val="0"/>
      <w:sz w:val="22"/>
      <w:szCs w:val="22"/>
      <w:lang w:val="ru-RU" w:bidi="ar-SA"/>
    </w:rPr>
  </w:style>
  <w:style w:type="paragraph" w:customStyle="1" w:styleId="af5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suppressAutoHyphens/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uppressAutoHyphens/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suppressAutoHyphens/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Вміст рамки"/>
    <w:basedOn w:val="a"/>
    <w:qFormat/>
  </w:style>
  <w:style w:type="paragraph" w:customStyle="1" w:styleId="afa">
    <w:name w:val="Базовый"/>
    <w:qFormat/>
    <w:pPr>
      <w:suppressAutoHyphens/>
    </w:pPr>
    <w:rPr>
      <w:rFonts w:ascii="Times New Roman" w:eastAsia="Times New Roman" w:hAnsi="Times New Roman" w:cs="Times New Roman"/>
      <w:bCs/>
      <w:color w:val="00000A"/>
      <w:kern w:val="0"/>
      <w:sz w:val="28"/>
      <w:lang w:bidi="ar-SA"/>
    </w:rPr>
  </w:style>
  <w:style w:type="paragraph" w:customStyle="1" w:styleId="afb">
    <w:name w:val="Указатель"/>
    <w:basedOn w:val="a"/>
    <w:qFormat/>
    <w:pPr>
      <w:suppressLineNumbers/>
    </w:pPr>
    <w:rPr>
      <w:rFonts w:ascii="Arial" w:hAnsi="Arial" w:cs="Mangal"/>
    </w:rPr>
  </w:style>
  <w:style w:type="paragraph" w:customStyle="1" w:styleId="afc">
    <w:name w:val="Название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954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45</cp:revision>
  <cp:lastPrinted>2020-08-21T15:14:00Z</cp:lastPrinted>
  <dcterms:created xsi:type="dcterms:W3CDTF">2017-06-29T14:50:00Z</dcterms:created>
  <dcterms:modified xsi:type="dcterms:W3CDTF">2020-08-27T13:50:00Z</dcterms:modified>
  <dc:language>uk-UA</dc:language>
</cp:coreProperties>
</file>