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F44" w:rsidRDefault="00CC1F44" w:rsidP="00CC1F44">
      <w:pPr>
        <w:ind w:left="5040" w:right="-441"/>
        <w:rPr>
          <w:szCs w:val="28"/>
        </w:rPr>
      </w:pPr>
    </w:p>
    <w:p w:rsidR="00CC1F44" w:rsidRDefault="00CC1F44" w:rsidP="00CC1F44">
      <w:pPr>
        <w:ind w:left="5040" w:right="-441"/>
        <w:jc w:val="both"/>
        <w:rPr>
          <w:szCs w:val="28"/>
        </w:rPr>
      </w:pPr>
      <w:r>
        <w:rPr>
          <w:szCs w:val="28"/>
        </w:rPr>
        <w:t>Додаток</w:t>
      </w:r>
      <w:r>
        <w:rPr>
          <w:szCs w:val="28"/>
          <w:lang w:val="ru-RU"/>
        </w:rPr>
        <w:t xml:space="preserve"> </w:t>
      </w:r>
      <w:r>
        <w:rPr>
          <w:szCs w:val="28"/>
        </w:rPr>
        <w:br/>
        <w:t>до розпорядження міського голови</w:t>
      </w:r>
    </w:p>
    <w:p w:rsidR="00CC1F44" w:rsidRDefault="00CC1F44" w:rsidP="00CC1F44">
      <w:pPr>
        <w:ind w:left="5040" w:right="-441"/>
        <w:jc w:val="both"/>
        <w:rPr>
          <w:szCs w:val="28"/>
        </w:rPr>
      </w:pPr>
      <w:r>
        <w:rPr>
          <w:szCs w:val="28"/>
        </w:rPr>
        <w:t xml:space="preserve">29.11.2018  </w:t>
      </w:r>
      <w:r>
        <w:rPr>
          <w:szCs w:val="28"/>
        </w:rPr>
        <w:t>№</w:t>
      </w:r>
      <w:r>
        <w:rPr>
          <w:szCs w:val="28"/>
        </w:rPr>
        <w:t xml:space="preserve"> 543</w:t>
      </w:r>
      <w:bookmarkStart w:id="0" w:name="_GoBack"/>
      <w:bookmarkEnd w:id="0"/>
    </w:p>
    <w:p w:rsidR="00CC1F44" w:rsidRDefault="00CC1F44" w:rsidP="00CC1F44">
      <w:pPr>
        <w:ind w:left="5040" w:right="-441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 xml:space="preserve">Положення </w:t>
      </w: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 xml:space="preserve">про проведення XХ міського фестивалю вертепів </w:t>
      </w: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>«З Різдвом Христовим!»</w:t>
      </w: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>1. Загальні положення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1.1. XХ міський фестиваль вертепів «З Різдвом Христовим!» (далі – Фестиваль) проводиться департаментом культури Луцької міської ради.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1.2. Мета Фестивалю: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 відродження та збереження традицій вертепної драми старовинного українського народного лялькового театру;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 підвищення художньо-мистецького рівня театралізованих вертепів;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 пошук нових текстів і постановок вертепної драми з волинським колоритом;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 збагачення репертуару творчих колективів та підвищення їх виконавської майстерності.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>2. Умови та порядок проведення Фестивалю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2.1. Фестиваль є конкурсним. До участі у ньому запрошуються творчі колективи установ культури, навчальних закладів, громадських організацій та підприємств міста, родинні колективи.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2.2. Фестиваль проводиться 09 січня 2019 року з 12.00 у Палаці культури міста Луцька.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2.3. Склад журі Фестивалю затверджується наказом директора департаменту культури.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2.4. Журі оцінює конкурсні виступи колективів-учасників Фестивалю у чотирьох вікових категоріях: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дитячі колективи – вік учасників до 6 років;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дитячі колективи – вік учасників до 18 років;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колективи – вік учасників від 18 років;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родинні колективи.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 xml:space="preserve">Тривалість конкурсного виступу – до 15 хвилин. 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2.5. При оцінюванні вертепів враховуватиметься: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зміст текстів біблійної і світської частин вертепної вистави;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 xml:space="preserve">- наявність вертепної атрибутики (ляльки, скринька, </w:t>
      </w:r>
      <w:proofErr w:type="spellStart"/>
      <w:r>
        <w:rPr>
          <w:szCs w:val="28"/>
        </w:rPr>
        <w:t>шопка</w:t>
      </w:r>
      <w:proofErr w:type="spellEnd"/>
      <w:r>
        <w:rPr>
          <w:szCs w:val="28"/>
        </w:rPr>
        <w:t xml:space="preserve">, сценічні костюми ляльок та учасників «живого вертепу»); 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відображення традицій відзначення релігійних свят зимового циклу;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виконавська майстерність;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- художнє оформлення дійства.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2.6. Анкети-заявки про участь у Фестивалі подаються до 29 грудня </w:t>
      </w:r>
      <w:r>
        <w:rPr>
          <w:szCs w:val="28"/>
        </w:rPr>
        <w:br/>
        <w:t xml:space="preserve">2018 року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Палац культури міста Луцька, вул. Богдана </w:t>
      </w:r>
      <w:r>
        <w:rPr>
          <w:szCs w:val="28"/>
        </w:rPr>
        <w:br/>
        <w:t xml:space="preserve">Хмельницького, 1, м. Луцьк, 43025. Телефон для довідок: 728778. 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>3. Відзначення учасників Фестивалю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3.1. Переможці Фестивалю нагороджуються спеціальними відзнаками.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 xml:space="preserve">3.2. Хід і підсумки Фестивалю висвітлюється в засобах масової інформації. 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  <w:r>
        <w:rPr>
          <w:szCs w:val="28"/>
        </w:rPr>
        <w:t>4. Фінансування Фестивалю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  <w:r>
        <w:rPr>
          <w:szCs w:val="28"/>
        </w:rPr>
        <w:t>4.1. Фінансування Фестивалю здійснюється за рахунок коштів передбачених для реалізації  Програми розвитку культури у місті Луцьку на 2018-2020 роки, затвердженої рішенням міської ради від 15.12.2017 № 35/8.</w:t>
      </w:r>
    </w:p>
    <w:p w:rsidR="00CC1F44" w:rsidRDefault="00CC1F44" w:rsidP="00CC1F44">
      <w:pPr>
        <w:tabs>
          <w:tab w:val="center" w:pos="4819"/>
          <w:tab w:val="right" w:pos="9639"/>
        </w:tabs>
        <w:ind w:firstLine="720"/>
        <w:jc w:val="both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jc w:val="center"/>
        <w:rPr>
          <w:szCs w:val="28"/>
        </w:rPr>
      </w:pPr>
    </w:p>
    <w:p w:rsidR="00CC1F44" w:rsidRDefault="00CC1F44" w:rsidP="00CC1F44">
      <w:pPr>
        <w:tabs>
          <w:tab w:val="center" w:pos="4819"/>
          <w:tab w:val="right" w:pos="9639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CC1F44" w:rsidRDefault="00CC1F44" w:rsidP="00CC1F44">
      <w:pPr>
        <w:ind w:right="-441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 xml:space="preserve">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CC1F44" w:rsidRDefault="00CC1F44" w:rsidP="00CC1F44">
      <w:pPr>
        <w:jc w:val="both"/>
        <w:rPr>
          <w:szCs w:val="28"/>
        </w:rPr>
      </w:pPr>
    </w:p>
    <w:p w:rsidR="00CC1F44" w:rsidRDefault="00CC1F44" w:rsidP="00CC1F44">
      <w:pPr>
        <w:jc w:val="both"/>
        <w:rPr>
          <w:szCs w:val="28"/>
        </w:rPr>
      </w:pPr>
    </w:p>
    <w:p w:rsidR="004A75F5" w:rsidRDefault="004A75F5"/>
    <w:sectPr w:rsidR="004A75F5" w:rsidSect="00CC1F4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44"/>
    <w:rsid w:val="004A75F5"/>
    <w:rsid w:val="00C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B22"/>
  <w15:chartTrackingRefBased/>
  <w15:docId w15:val="{F34C7F20-BC78-4770-8717-330FB574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44"/>
    <w:pPr>
      <w:spacing w:after="0" w:line="240" w:lineRule="auto"/>
    </w:pPr>
    <w:rPr>
      <w:rFonts w:ascii="Times New Roman" w:eastAsia="Calibri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2018-11-29T09:00:00Z</dcterms:created>
  <dcterms:modified xsi:type="dcterms:W3CDTF">2018-11-29T09:01:00Z</dcterms:modified>
</cp:coreProperties>
</file>