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4" w:type="dxa"/>
        <w:tblLook w:val="01E0" w:firstRow="1" w:lastRow="1" w:firstColumn="1" w:lastColumn="1" w:noHBand="0" w:noVBand="0"/>
      </w:tblPr>
      <w:tblGrid>
        <w:gridCol w:w="4778"/>
        <w:gridCol w:w="4776"/>
      </w:tblGrid>
      <w:tr w:rsidR="009E07AC">
        <w:trPr>
          <w:trHeight w:val="4624"/>
        </w:trPr>
        <w:tc>
          <w:tcPr>
            <w:tcW w:w="4777" w:type="dxa"/>
            <w:shd w:val="clear" w:color="auto" w:fill="auto"/>
          </w:tcPr>
          <w:p w:rsidR="009E07AC" w:rsidRDefault="00831BA8">
            <w:pPr>
              <w:pStyle w:val="Heading41"/>
              <w:rPr>
                <w:sz w:val="32"/>
              </w:rPr>
            </w:pPr>
            <w:r>
              <w:rPr>
                <w:sz w:val="32"/>
              </w:rPr>
              <w:tab/>
            </w:r>
            <w:r>
              <w:object w:dxaOrig="675" w:dyaOrig="570">
                <v:shape id="ole_rId2" o:spid="_x0000_i1025" style="width:33.75pt;height:28.5pt" coordsize="" o:spt="100" adj="0,,0" path="" stroked="f">
                  <v:stroke joinstyle="miter"/>
                  <v:imagedata r:id="rId5" o:title=""/>
                  <v:formulas/>
                  <v:path o:connecttype="segments"/>
                </v:shape>
                <o:OLEObject Type="Embed" ProgID="Word.Picture.8" ShapeID="ole_rId2" DrawAspect="Content" ObjectID="_1634024470" r:id="rId6"/>
              </w:object>
            </w:r>
          </w:p>
          <w:p w:rsidR="009E07AC" w:rsidRDefault="00831BA8">
            <w:pPr>
              <w:tabs>
                <w:tab w:val="left" w:pos="7201"/>
              </w:tabs>
              <w:jc w:val="center"/>
              <w:rPr>
                <w:b/>
                <w:bCs/>
                <w:spacing w:val="10"/>
              </w:rPr>
            </w:pPr>
            <w:r>
              <w:rPr>
                <w:b/>
                <w:bCs/>
                <w:spacing w:val="10"/>
              </w:rPr>
              <w:t xml:space="preserve">УКРАЇНА </w:t>
            </w:r>
            <w:r>
              <w:rPr>
                <w:b/>
                <w:bCs/>
                <w:spacing w:val="10"/>
              </w:rPr>
              <w:br/>
              <w:t>ЛУЦЬКА МІСЬКА РАДА</w:t>
            </w:r>
          </w:p>
          <w:p w:rsidR="009E07AC" w:rsidRDefault="00831BA8">
            <w:pPr>
              <w:jc w:val="center"/>
              <w:rPr>
                <w:b/>
                <w:bCs/>
                <w:spacing w:val="10"/>
              </w:rPr>
            </w:pPr>
            <w:r>
              <w:rPr>
                <w:b/>
                <w:bCs/>
                <w:spacing w:val="10"/>
              </w:rPr>
              <w:t>ДЕПАРТАМЕНТ ФІНАНСІВ ТА БЮДЖЕТУ</w:t>
            </w:r>
          </w:p>
          <w:p w:rsidR="009E07AC" w:rsidRDefault="00831BA8">
            <w:pPr>
              <w:jc w:val="center"/>
            </w:pPr>
            <w:r>
              <w:t xml:space="preserve">вул. Богдана Хмельницького, 19, </w:t>
            </w:r>
          </w:p>
          <w:p w:rsidR="009E07AC" w:rsidRDefault="00831BA8">
            <w:pPr>
              <w:jc w:val="center"/>
            </w:pPr>
            <w:r>
              <w:t>м. Луцьк, 43025</w:t>
            </w:r>
          </w:p>
          <w:p w:rsidR="009E07AC" w:rsidRDefault="00831BA8">
            <w:pPr>
              <w:jc w:val="center"/>
            </w:pPr>
            <w:r>
              <w:t xml:space="preserve">Тел.(0332) 724885, </w:t>
            </w:r>
          </w:p>
          <w:p w:rsidR="009E07AC" w:rsidRDefault="00831BA8">
            <w:pPr>
              <w:jc w:val="center"/>
            </w:pPr>
            <w:r>
              <w:t>Факс  (0332) 720614</w:t>
            </w:r>
          </w:p>
          <w:p w:rsidR="009E07AC" w:rsidRDefault="00831BA8">
            <w:pPr>
              <w:jc w:val="center"/>
            </w:pPr>
            <w:r>
              <w:t>E-</w:t>
            </w:r>
            <w:proofErr w:type="spellStart"/>
            <w:r>
              <w:t>mail</w:t>
            </w:r>
            <w:proofErr w:type="spellEnd"/>
            <w:r>
              <w:t>: fin@lutskrada.gov.ua</w:t>
            </w:r>
          </w:p>
          <w:p w:rsidR="009E07AC" w:rsidRDefault="00831BA8">
            <w:pPr>
              <w:jc w:val="center"/>
            </w:pPr>
            <w:proofErr w:type="spellStart"/>
            <w:r>
              <w:t>Web</w:t>
            </w:r>
            <w:proofErr w:type="spellEnd"/>
            <w:r>
              <w:t>: http:// www.lutskrada.gov.ua</w:t>
            </w:r>
          </w:p>
          <w:p w:rsidR="009E07AC" w:rsidRDefault="009E07AC">
            <w:pPr>
              <w:tabs>
                <w:tab w:val="left" w:pos="7201"/>
              </w:tabs>
              <w:rPr>
                <w:rFonts w:ascii="Times New Roman CYR" w:hAnsi="Times New Roman CYR"/>
                <w:sz w:val="20"/>
              </w:rPr>
            </w:pPr>
          </w:p>
          <w:p w:rsidR="009E07AC" w:rsidRDefault="00831BA8">
            <w:pPr>
              <w:tabs>
                <w:tab w:val="left" w:pos="7201"/>
              </w:tabs>
              <w:rPr>
                <w:b/>
                <w:spacing w:val="-20"/>
              </w:rPr>
            </w:pPr>
            <w:r>
              <w:rPr>
                <w:rFonts w:ascii="Times New Roman CYR" w:hAnsi="Times New Roman CYR"/>
                <w:i/>
                <w:sz w:val="20"/>
              </w:rPr>
              <w:t xml:space="preserve">На </w:t>
            </w:r>
            <w:r>
              <w:rPr>
                <w:rFonts w:ascii="Times New Roman CYR" w:hAnsi="Times New Roman CYR"/>
                <w:sz w:val="20"/>
              </w:rPr>
              <w:t>№ ____________</w:t>
            </w:r>
            <w:r>
              <w:rPr>
                <w:rFonts w:ascii="Times New Roman CYR" w:hAnsi="Times New Roman CYR"/>
                <w:sz w:val="20"/>
              </w:rPr>
              <w:softHyphen/>
              <w:t>_ від ___________________</w:t>
            </w:r>
          </w:p>
          <w:p w:rsidR="009E07AC" w:rsidRDefault="009E07AC">
            <w:pPr>
              <w:tabs>
                <w:tab w:val="left" w:pos="6954"/>
              </w:tabs>
              <w:jc w:val="both"/>
            </w:pPr>
          </w:p>
        </w:tc>
        <w:tc>
          <w:tcPr>
            <w:tcW w:w="4776" w:type="dxa"/>
            <w:shd w:val="clear" w:color="auto" w:fill="auto"/>
          </w:tcPr>
          <w:p w:rsidR="009E07AC" w:rsidRDefault="009E07AC">
            <w:pPr>
              <w:tabs>
                <w:tab w:val="left" w:pos="6954"/>
              </w:tabs>
              <w:jc w:val="both"/>
            </w:pPr>
          </w:p>
          <w:p w:rsidR="009E07AC" w:rsidRDefault="009E07AC">
            <w:pPr>
              <w:tabs>
                <w:tab w:val="left" w:pos="6954"/>
              </w:tabs>
              <w:jc w:val="both"/>
            </w:pPr>
          </w:p>
          <w:p w:rsidR="009E07AC" w:rsidRDefault="009E07AC">
            <w:pPr>
              <w:tabs>
                <w:tab w:val="left" w:pos="6954"/>
              </w:tabs>
              <w:jc w:val="both"/>
            </w:pPr>
          </w:p>
          <w:p w:rsidR="009E07AC" w:rsidRDefault="009E07AC">
            <w:pPr>
              <w:tabs>
                <w:tab w:val="left" w:pos="6954"/>
              </w:tabs>
              <w:jc w:val="both"/>
            </w:pPr>
          </w:p>
          <w:p w:rsidR="009E07AC" w:rsidRDefault="009E07AC">
            <w:pPr>
              <w:tabs>
                <w:tab w:val="left" w:pos="6954"/>
              </w:tabs>
              <w:jc w:val="both"/>
            </w:pPr>
          </w:p>
          <w:p w:rsidR="009E07AC" w:rsidRDefault="009E07AC">
            <w:pPr>
              <w:tabs>
                <w:tab w:val="left" w:pos="6954"/>
              </w:tabs>
              <w:jc w:val="both"/>
            </w:pPr>
          </w:p>
          <w:p w:rsidR="009E07AC" w:rsidRDefault="009E07AC"/>
          <w:p w:rsidR="009E07AC" w:rsidRDefault="00831BA8">
            <w:r>
              <w:t>Луцька міська рада</w:t>
            </w:r>
          </w:p>
          <w:p w:rsidR="009E07AC" w:rsidRDefault="009E07AC"/>
          <w:p w:rsidR="009E07AC" w:rsidRDefault="009E07AC"/>
          <w:p w:rsidR="009E07AC" w:rsidRDefault="009E07AC"/>
          <w:p w:rsidR="009E07AC" w:rsidRDefault="009E07AC"/>
          <w:p w:rsidR="009E07AC" w:rsidRDefault="009E07AC"/>
          <w:p w:rsidR="009E07AC" w:rsidRDefault="009E07AC"/>
          <w:p w:rsidR="009E07AC" w:rsidRDefault="009E07AC"/>
        </w:tc>
      </w:tr>
    </w:tbl>
    <w:p w:rsidR="009E07AC" w:rsidRDefault="00831BA8">
      <w:r>
        <w:rPr>
          <w:b/>
        </w:rPr>
        <w:t xml:space="preserve">ПОЯСНЮВАЛЬНА ЗАПИСКА                               </w:t>
      </w:r>
    </w:p>
    <w:p w:rsidR="009E07AC" w:rsidRDefault="00831BA8">
      <w:r>
        <w:t>до  рішення</w:t>
      </w:r>
      <w:r>
        <w:tab/>
      </w:r>
    </w:p>
    <w:p w:rsidR="009E07AC" w:rsidRDefault="00831BA8">
      <w:r>
        <w:t>„Про внесення змін до рішення</w:t>
      </w:r>
    </w:p>
    <w:p w:rsidR="009E07AC" w:rsidRDefault="00831BA8">
      <w:r>
        <w:t xml:space="preserve">міської ради від 21.12.2018  № 51/2                               </w:t>
      </w:r>
    </w:p>
    <w:p w:rsidR="009E07AC" w:rsidRDefault="00831BA8">
      <w:r>
        <w:t xml:space="preserve">„Про бюджет міста Луцька на 2019 рік”                         </w:t>
      </w:r>
    </w:p>
    <w:p w:rsidR="009E07AC" w:rsidRDefault="00831BA8">
      <w:r>
        <w:t xml:space="preserve">з врахуванням змін, внесених рішеннями                     </w:t>
      </w:r>
    </w:p>
    <w:p w:rsidR="009E07AC" w:rsidRDefault="00831BA8">
      <w:r>
        <w:t xml:space="preserve">від 30.01.2019 № 52/1, від 27.02.2019 № 53/58, </w:t>
      </w:r>
    </w:p>
    <w:p w:rsidR="009E07AC" w:rsidRDefault="00831BA8">
      <w:r>
        <w:t>від 27.03.2019 № 55/47, від 24.04.2019 № 56/53,</w:t>
      </w:r>
    </w:p>
    <w:p w:rsidR="009E07AC" w:rsidRDefault="00831BA8">
      <w:r>
        <w:t xml:space="preserve">від 29.05.2019 № 57/62, від 26.06.2019 № 58/47, </w:t>
      </w:r>
    </w:p>
    <w:p w:rsidR="009E07AC" w:rsidRDefault="00831BA8">
      <w:r>
        <w:t xml:space="preserve">від 18.07.2019 №59/4, від 21.08.2019 № 60/2, </w:t>
      </w:r>
    </w:p>
    <w:p w:rsidR="009E07AC" w:rsidRDefault="00831BA8">
      <w:r>
        <w:t>від 28.08.2019 № 61/69, від 25.09.2019 № 63/58</w:t>
      </w:r>
    </w:p>
    <w:p w:rsidR="009E07AC" w:rsidRDefault="009E07AC"/>
    <w:p w:rsidR="009E07AC" w:rsidRDefault="00831BA8">
      <w:pPr>
        <w:ind w:left="1065"/>
      </w:pPr>
      <w:r>
        <w:rPr>
          <w:b/>
          <w:bCs/>
        </w:rPr>
        <w:t>Потреба і мета прийняття рішення</w:t>
      </w:r>
      <w:r>
        <w:rPr>
          <w:b/>
        </w:rPr>
        <w:t>:</w:t>
      </w:r>
    </w:p>
    <w:p w:rsidR="009E07AC" w:rsidRDefault="00831BA8">
      <w:pPr>
        <w:ind w:firstLine="708"/>
        <w:jc w:val="both"/>
      </w:pPr>
      <w:r>
        <w:rPr>
          <w:color w:val="0D0D0D"/>
        </w:rPr>
        <w:t xml:space="preserve">1. Відповідно до розпорядження голови Волинської обласної державної адміністрації від 26.09.2019 № 581 «Про внесення змін до показників міжбюджетних трансфертів з обласного бюджету іншим бюджетам на 2019 рік»: </w:t>
      </w:r>
    </w:p>
    <w:p w:rsidR="009E07AC" w:rsidRDefault="00831BA8">
      <w:pPr>
        <w:ind w:firstLine="708"/>
        <w:jc w:val="both"/>
      </w:pPr>
      <w:r>
        <w:t>1.1. Збільшити доходи загального фонду бюджету міста за рахунок іншої субвенції з місцевого бюджету в сумі 29 200 грн.</w:t>
      </w:r>
    </w:p>
    <w:p w:rsidR="009E07AC" w:rsidRDefault="00831BA8">
      <w:pPr>
        <w:ind w:firstLine="567"/>
        <w:jc w:val="both"/>
      </w:pPr>
      <w:r>
        <w:t xml:space="preserve">  1.2. Збільшити видатки загального фонду бюджету міста департаменту соціальної політики за рахунок субвенції з обласного бюджету місцевим бюджетам на компенсаційні виплати особам з інвалідністю на бензин, ремонт, технічне обслуговування автомобілів і транспортне обслуговування та встановлення телефонів особам з інвалідністю І та ІІ груп в сумі 29 200 грн.</w:t>
      </w:r>
    </w:p>
    <w:p w:rsidR="009E07AC" w:rsidRDefault="009E07AC">
      <w:pPr>
        <w:ind w:firstLine="567"/>
        <w:jc w:val="both"/>
      </w:pPr>
    </w:p>
    <w:p w:rsidR="009E07AC" w:rsidRDefault="00831BA8">
      <w:pPr>
        <w:ind w:firstLine="567"/>
        <w:jc w:val="both"/>
      </w:pPr>
      <w:r>
        <w:t xml:space="preserve">2. Відповідно до рішення </w:t>
      </w:r>
      <w:proofErr w:type="spellStart"/>
      <w:r>
        <w:t>Підгайцівської</w:t>
      </w:r>
      <w:proofErr w:type="spellEnd"/>
      <w:r>
        <w:t xml:space="preserve"> сільської ради від 06.09.2019 №8/3 «Про внесення змін до рішення сільської ради «Про бюджет об’єднаної територіальної громади на 2019 рік» від 17.01.2019 № 2/3 зі змінами»:</w:t>
      </w:r>
    </w:p>
    <w:p w:rsidR="009E07AC" w:rsidRDefault="00831BA8">
      <w:pPr>
        <w:ind w:firstLine="567"/>
        <w:jc w:val="both"/>
      </w:pPr>
      <w:r>
        <w:lastRenderedPageBreak/>
        <w:t>2.1. Збільшити доходи загального фонду за рахунок іншої субвенції з місцевого бюджету в сумі 544 597 грн.</w:t>
      </w:r>
    </w:p>
    <w:p w:rsidR="009E07AC" w:rsidRDefault="00831BA8">
      <w:pPr>
        <w:ind w:firstLine="567"/>
        <w:jc w:val="both"/>
      </w:pPr>
      <w:r>
        <w:t>2.2. Збільшити видатки загального фонду управлінню освіти на фінансування закладів дошкільної освіти у сумі 544 597 грн.</w:t>
      </w:r>
    </w:p>
    <w:p w:rsidR="009E07AC" w:rsidRDefault="009E07AC"/>
    <w:p w:rsidR="009E07AC" w:rsidRDefault="00831BA8">
      <w:pPr>
        <w:jc w:val="both"/>
      </w:pPr>
      <w:r>
        <w:tab/>
        <w:t xml:space="preserve">3. Відповідно до розпорядження Волинської обласної державної адміністрації від 18.10.2019 №617 «Про розподіл частини нерозподіленого обсягу субвенції з державного бюджету місцевим бюджетам на надання державної підтримки особам з особливими освітніми потребами у 2019 році»: </w:t>
      </w:r>
    </w:p>
    <w:p w:rsidR="009E07AC" w:rsidRDefault="00831BA8">
      <w:pPr>
        <w:ind w:right="-5" w:firstLine="567"/>
        <w:jc w:val="both"/>
      </w:pPr>
      <w:r>
        <w:t>3.1. Збільшити доходи загального фонду бюджету за рахунок субвенції з державного бюджету місцевим бюджетам на надання державної підтримки особам з особливими освітніми потребами в сумі 265 997 грн.</w:t>
      </w:r>
    </w:p>
    <w:p w:rsidR="009E07AC" w:rsidRDefault="00831BA8">
      <w:pPr>
        <w:jc w:val="both"/>
      </w:pPr>
      <w:r>
        <w:tab/>
        <w:t xml:space="preserve">3.2. Збільшити видатки загального фонду управлінню освіти за рахунок субвенції з державного бюджету місцевим бюджетам на надання державної підтримки особам з особливими освітніми потребами в сумі 265 997 грн, з них на: </w:t>
      </w:r>
    </w:p>
    <w:p w:rsidR="009E07AC" w:rsidRDefault="00831BA8">
      <w:pPr>
        <w:ind w:firstLine="708"/>
        <w:jc w:val="both"/>
      </w:pPr>
      <w:r>
        <w:t>- КПВК 0611020 «Надання загальної середньої освіти загальноосвітніми навчальними закладами ( в т.ч. школою-дитячим садком, інтернатом при школі), спеціалізованими школами, ліцеями, гімназіями, колегіумами » у сумі 265 997  грн на період з вересня по грудень 2019 року за КЕКВ:</w:t>
      </w:r>
    </w:p>
    <w:p w:rsidR="009E07AC" w:rsidRDefault="00831BA8">
      <w:pPr>
        <w:ind w:firstLine="708"/>
        <w:jc w:val="both"/>
        <w:rPr>
          <w:color w:val="000000"/>
        </w:rPr>
      </w:pPr>
      <w:r>
        <w:rPr>
          <w:color w:val="000000"/>
        </w:rPr>
        <w:t>КЕКВ 2111 «Заробітна плата» – 220 454 грн;</w:t>
      </w:r>
    </w:p>
    <w:p w:rsidR="009E07AC" w:rsidRDefault="00831BA8">
      <w:pPr>
        <w:ind w:firstLine="708"/>
        <w:jc w:val="both"/>
        <w:rPr>
          <w:color w:val="000000"/>
        </w:rPr>
      </w:pPr>
      <w:r>
        <w:rPr>
          <w:color w:val="000000"/>
        </w:rPr>
        <w:t>КЕКВ 2120 «Нарахування на заробітну плату» – 45 543 грн.</w:t>
      </w:r>
    </w:p>
    <w:p w:rsidR="009E07AC" w:rsidRDefault="009E07AC">
      <w:pPr>
        <w:ind w:firstLine="708"/>
        <w:jc w:val="both"/>
        <w:rPr>
          <w:color w:val="000000"/>
        </w:rPr>
      </w:pPr>
    </w:p>
    <w:p w:rsidR="009E07AC" w:rsidRDefault="00831BA8">
      <w:pPr>
        <w:ind w:firstLine="708"/>
        <w:jc w:val="both"/>
      </w:pPr>
      <w:r>
        <w:t xml:space="preserve">4. Відповідно до розпорядження голови обласної державної адміністрації від 26.09.2019 № 578 «Про внесення змін до показників  обласного бюджету на 2019 рік»: </w:t>
      </w:r>
    </w:p>
    <w:p w:rsidR="009E07AC" w:rsidRDefault="00831BA8">
      <w:pPr>
        <w:ind w:firstLine="708"/>
        <w:jc w:val="both"/>
      </w:pPr>
      <w:r>
        <w:t>4.1. Зменшити  доходи загального фонду бюджету в сумі 1 000 000 грн за рахунок:</w:t>
      </w:r>
    </w:p>
    <w:p w:rsidR="009E07AC" w:rsidRDefault="00831BA8">
      <w:pPr>
        <w:ind w:firstLine="708"/>
        <w:jc w:val="both"/>
      </w:pPr>
      <w:r>
        <w:t>- субвенції з місцевого бюджету на здійснення переданих видатків у сфері охорони здоров’я за рахунок коштів медичної субвенції - 420 000 грн;</w:t>
      </w:r>
    </w:p>
    <w:p w:rsidR="009E07AC" w:rsidRDefault="00831BA8">
      <w:pPr>
        <w:ind w:firstLine="708"/>
        <w:jc w:val="both"/>
      </w:pPr>
      <w:r>
        <w:t>- іншої субвенції з місцевого бюджету - 580 000 грн.</w:t>
      </w:r>
    </w:p>
    <w:p w:rsidR="009E07AC" w:rsidRDefault="00831BA8">
      <w:pPr>
        <w:ind w:firstLine="708"/>
        <w:jc w:val="both"/>
      </w:pPr>
      <w:r>
        <w:t>4.2. Зменшити видатки управлінню охорони здоров’я на проведення  розрахунків за надані сеанси гемодіалізу в сумі 420 000 грн та на проведення перитонеального діалізу  в сумі  580 000 грн.</w:t>
      </w:r>
    </w:p>
    <w:p w:rsidR="009E07AC" w:rsidRDefault="009E07AC">
      <w:pPr>
        <w:ind w:firstLine="708"/>
        <w:jc w:val="both"/>
      </w:pPr>
    </w:p>
    <w:p w:rsidR="009E07AC" w:rsidRDefault="00831BA8">
      <w:pPr>
        <w:ind w:firstLine="708"/>
        <w:jc w:val="both"/>
      </w:pPr>
      <w:r>
        <w:t xml:space="preserve">5. Відповідно до розпорядження Волинської обласної державної адміністрації від 21 жовтня 2019 року №625 «Про розподіл частини нерозподіленого обсягу субвенції з державного бюджету місцевим бюджетам на будівництво </w:t>
      </w:r>
      <w:proofErr w:type="spellStart"/>
      <w:r>
        <w:t>мультифункціональних</w:t>
      </w:r>
      <w:proofErr w:type="spellEnd"/>
      <w:r>
        <w:t xml:space="preserve"> майданчиків для занять ігровими видами спорту на 2019 рік»:</w:t>
      </w:r>
    </w:p>
    <w:p w:rsidR="009E07AC" w:rsidRDefault="00831BA8">
      <w:pPr>
        <w:ind w:firstLine="708"/>
        <w:jc w:val="both"/>
      </w:pPr>
      <w:r>
        <w:t xml:space="preserve">5.1. Збільшити доходи загального фонду бюджету за рахунок субвенції  з місцевого бюджету на будівництво </w:t>
      </w:r>
      <w:proofErr w:type="spellStart"/>
      <w:r>
        <w:t>мультифункціональних</w:t>
      </w:r>
      <w:proofErr w:type="spellEnd"/>
      <w:r>
        <w:t xml:space="preserve"> майданчиків для занять ігровими видами спорту за рахунок відповідної субвенції з державного бюджету в сумі 209 100 грн. </w:t>
      </w:r>
    </w:p>
    <w:p w:rsidR="009E07AC" w:rsidRDefault="00831BA8">
      <w:pPr>
        <w:ind w:firstLine="708"/>
        <w:jc w:val="both"/>
      </w:pPr>
      <w:r>
        <w:lastRenderedPageBreak/>
        <w:t xml:space="preserve">5.2. Збільшити видатки для передачі до бюджету розвитку за рахунок субвенції з державного бюджету місцевим бюджетам на будівництво </w:t>
      </w:r>
      <w:proofErr w:type="spellStart"/>
      <w:r>
        <w:t>мультифункціональних</w:t>
      </w:r>
      <w:proofErr w:type="spellEnd"/>
      <w:r>
        <w:t xml:space="preserve"> майданчиків для занять ігровими видами спорту департаменту сім’ї, молоді та спорту в сумі 209 100  грн.</w:t>
      </w:r>
    </w:p>
    <w:p w:rsidR="009E07AC" w:rsidRDefault="009E07AC">
      <w:pPr>
        <w:ind w:firstLine="709"/>
        <w:jc w:val="both"/>
        <w:rPr>
          <w:bCs/>
        </w:rPr>
      </w:pPr>
    </w:p>
    <w:p w:rsidR="009E07AC" w:rsidRDefault="00831BA8">
      <w:pPr>
        <w:ind w:firstLine="709"/>
        <w:jc w:val="both"/>
      </w:pPr>
      <w:r>
        <w:rPr>
          <w:bCs/>
          <w:color w:val="000000"/>
        </w:rPr>
        <w:t xml:space="preserve">6. Відповідно до рішення міської ради від 21.03.2017 „Про затвердження Програми формування та використання коштів депутатського фонду” зі змінами спрямувати кошти депутатського фонду в сумі                </w:t>
      </w:r>
      <w:r>
        <w:rPr>
          <w:bCs/>
          <w:color w:val="000000"/>
          <w:highlight w:val="yellow"/>
        </w:rPr>
        <w:t>284 242 </w:t>
      </w:r>
      <w:r>
        <w:rPr>
          <w:bCs/>
          <w:color w:val="000000"/>
        </w:rPr>
        <w:t>грн:</w:t>
      </w:r>
    </w:p>
    <w:p w:rsidR="009E07AC" w:rsidRDefault="00831BA8">
      <w:pPr>
        <w:ind w:firstLine="567"/>
        <w:jc w:val="both"/>
      </w:pPr>
      <w:r>
        <w:rPr>
          <w:bCs/>
          <w:color w:val="000000"/>
        </w:rPr>
        <w:t xml:space="preserve">6.1. Управлінню освіти у </w:t>
      </w:r>
      <w:r w:rsidRPr="00831BA8">
        <w:rPr>
          <w:bCs/>
          <w:color w:val="000000"/>
        </w:rPr>
        <w:t>сумі 231 764 </w:t>
      </w:r>
      <w:r>
        <w:rPr>
          <w:bCs/>
          <w:color w:val="000000"/>
        </w:rPr>
        <w:t>грн:</w:t>
      </w:r>
    </w:p>
    <w:p w:rsidR="009E07AC" w:rsidRDefault="00831BA8">
      <w:pPr>
        <w:ind w:firstLine="567"/>
        <w:jc w:val="both"/>
        <w:rPr>
          <w:bCs/>
        </w:rPr>
      </w:pPr>
      <w:r>
        <w:rPr>
          <w:bCs/>
          <w:color w:val="000000"/>
        </w:rPr>
        <w:t xml:space="preserve">- на заміну вікон у ЗДО №35 у сумі 20 000 грн (поточні видатки) (депутат </w:t>
      </w:r>
      <w:proofErr w:type="spellStart"/>
      <w:r>
        <w:rPr>
          <w:bCs/>
          <w:color w:val="000000"/>
        </w:rPr>
        <w:t>Петрочук</w:t>
      </w:r>
      <w:proofErr w:type="spellEnd"/>
      <w:r>
        <w:rPr>
          <w:bCs/>
          <w:color w:val="000000"/>
        </w:rPr>
        <w:t xml:space="preserve"> К.П.);</w:t>
      </w:r>
    </w:p>
    <w:p w:rsidR="009E07AC" w:rsidRDefault="00831BA8">
      <w:pPr>
        <w:ind w:firstLine="567"/>
        <w:jc w:val="both"/>
        <w:rPr>
          <w:bCs/>
        </w:rPr>
      </w:pPr>
      <w:r>
        <w:rPr>
          <w:bCs/>
          <w:color w:val="000000"/>
        </w:rPr>
        <w:t>- на придбання комп’ютерної техніки у ЗЗСО №12 у сумі 20 000 грн, з них: поточні видатки – 762 грн, капітальні видатки – 19 238 грн (депутат Соломатін А. М.);</w:t>
      </w:r>
    </w:p>
    <w:p w:rsidR="009E07AC" w:rsidRDefault="00831BA8">
      <w:pPr>
        <w:ind w:firstLine="567"/>
        <w:jc w:val="both"/>
        <w:rPr>
          <w:bCs/>
        </w:rPr>
      </w:pPr>
      <w:r>
        <w:rPr>
          <w:bCs/>
          <w:color w:val="000000"/>
        </w:rPr>
        <w:t xml:space="preserve">- на придбання </w:t>
      </w:r>
      <w:proofErr w:type="spellStart"/>
      <w:r>
        <w:rPr>
          <w:bCs/>
          <w:color w:val="000000"/>
        </w:rPr>
        <w:t>спортінвентаря</w:t>
      </w:r>
      <w:proofErr w:type="spellEnd"/>
      <w:r>
        <w:rPr>
          <w:bCs/>
          <w:color w:val="000000"/>
        </w:rPr>
        <w:t xml:space="preserve"> і розвиваючих іграшок для ЗДО №18 у сумі 8 000 грн (поточні видатки) (депутат Соломатін А.М.);</w:t>
      </w:r>
    </w:p>
    <w:p w:rsidR="009E07AC" w:rsidRDefault="00831BA8">
      <w:pPr>
        <w:ind w:firstLine="567"/>
        <w:jc w:val="both"/>
        <w:rPr>
          <w:bCs/>
        </w:rPr>
      </w:pPr>
      <w:r>
        <w:rPr>
          <w:bCs/>
          <w:color w:val="000000"/>
        </w:rPr>
        <w:t>- на придбання у музичний зал жалюзі на вікна та великої мийки у харчоблок у ЗДО №41 у сумі 10 000 грн (поточні видатки) (депутат Кравченко О.В.);</w:t>
      </w:r>
    </w:p>
    <w:p w:rsidR="009E07AC" w:rsidRDefault="00831BA8">
      <w:pPr>
        <w:ind w:firstLine="567"/>
        <w:jc w:val="both"/>
        <w:rPr>
          <w:bCs/>
        </w:rPr>
      </w:pPr>
      <w:r>
        <w:rPr>
          <w:bCs/>
          <w:color w:val="000000"/>
        </w:rPr>
        <w:t>- на придбання та обслуговування дитячих ігрових майданчиків для ЗДО №5 у сумі 15 000 грн (поточні видатки) (депутат Білан А.В.);</w:t>
      </w:r>
    </w:p>
    <w:p w:rsidR="009E07AC" w:rsidRDefault="00831BA8">
      <w:pPr>
        <w:ind w:firstLine="567"/>
        <w:jc w:val="both"/>
        <w:rPr>
          <w:bCs/>
        </w:rPr>
      </w:pPr>
      <w:r>
        <w:rPr>
          <w:bCs/>
          <w:color w:val="000000"/>
        </w:rPr>
        <w:t>- на закупівлю постільної білизни для ЗДО №18 у сумі 10 800 грн (поточні видатки) (депутат Білан А.В.);</w:t>
      </w:r>
    </w:p>
    <w:p w:rsidR="009E07AC" w:rsidRDefault="00831BA8">
      <w:pPr>
        <w:ind w:firstLine="567"/>
        <w:jc w:val="both"/>
        <w:rPr>
          <w:bCs/>
        </w:rPr>
      </w:pPr>
      <w:r>
        <w:rPr>
          <w:bCs/>
          <w:color w:val="000000"/>
        </w:rPr>
        <w:t>- на закупівлю оргтехніки для ЗЗСО №21 у сумі 35 000 грн (капітальні видатки) (депутат Кравченко О.В.);</w:t>
      </w:r>
    </w:p>
    <w:p w:rsidR="009E07AC" w:rsidRDefault="00831BA8">
      <w:pPr>
        <w:ind w:firstLine="567"/>
        <w:jc w:val="both"/>
        <w:rPr>
          <w:bCs/>
        </w:rPr>
      </w:pPr>
      <w:r>
        <w:rPr>
          <w:bCs/>
          <w:color w:val="000000"/>
        </w:rPr>
        <w:t>- на придбання комп’ютерної техніки та меблів для ЗЗСО №12 у сумі 22 000 ( поточні видатки) (депутат Соломатін А. М.).</w:t>
      </w:r>
    </w:p>
    <w:p w:rsidR="009E07AC" w:rsidRDefault="00831BA8">
      <w:pPr>
        <w:ind w:firstLine="567"/>
        <w:jc w:val="both"/>
        <w:rPr>
          <w:bCs/>
        </w:rPr>
      </w:pPr>
      <w:r>
        <w:rPr>
          <w:bCs/>
          <w:color w:val="000000"/>
        </w:rPr>
        <w:t>- на закупівлю надвірного обладнання для ЗДО № 38 у сумі 7 375 грн (поточні видатки) ( депутат Янчук Т.П.);</w:t>
      </w:r>
    </w:p>
    <w:p w:rsidR="009E07AC" w:rsidRDefault="00831BA8">
      <w:pPr>
        <w:ind w:firstLine="567"/>
        <w:jc w:val="both"/>
      </w:pPr>
      <w:r>
        <w:rPr>
          <w:bCs/>
          <w:color w:val="000000"/>
        </w:rPr>
        <w:t>- для купівлі внутрішнього озвучення школи у ЗЗСО №18 у сумі 10 000 грн (поточні видатки) (депутат Янчук Т.П.);</w:t>
      </w:r>
    </w:p>
    <w:p w:rsidR="009E07AC" w:rsidRDefault="00831BA8">
      <w:pPr>
        <w:ind w:firstLine="567"/>
        <w:jc w:val="both"/>
      </w:pPr>
      <w:r>
        <w:rPr>
          <w:bCs/>
          <w:color w:val="000000"/>
        </w:rPr>
        <w:t xml:space="preserve">- на потреби ДЮСШ №2 (футбольне поле) у сумі 38 000 грн, з них на поточні </w:t>
      </w:r>
      <w:proofErr w:type="spellStart"/>
      <w:r>
        <w:rPr>
          <w:bCs/>
          <w:color w:val="000000"/>
        </w:rPr>
        <w:t>идатки</w:t>
      </w:r>
      <w:proofErr w:type="spellEnd"/>
      <w:r>
        <w:rPr>
          <w:bCs/>
          <w:color w:val="000000"/>
        </w:rPr>
        <w:t xml:space="preserve"> — 23 000 грн, на капітальні видатки — 15 000 грн (депутат </w:t>
      </w:r>
      <w:proofErr w:type="spellStart"/>
      <w:r>
        <w:rPr>
          <w:bCs/>
          <w:color w:val="000000"/>
        </w:rPr>
        <w:t>Дендіберін</w:t>
      </w:r>
      <w:proofErr w:type="spellEnd"/>
      <w:r>
        <w:rPr>
          <w:bCs/>
          <w:color w:val="000000"/>
        </w:rPr>
        <w:t xml:space="preserve"> М. Є.);</w:t>
      </w:r>
    </w:p>
    <w:p w:rsidR="009E07AC" w:rsidRDefault="00831BA8">
      <w:pPr>
        <w:ind w:firstLine="567"/>
        <w:jc w:val="both"/>
      </w:pPr>
      <w:r>
        <w:rPr>
          <w:bCs/>
          <w:color w:val="000000"/>
        </w:rPr>
        <w:t xml:space="preserve">- на придбання паркету для ЗЗСО № 17 в сумі 13 784 грн (депутат </w:t>
      </w:r>
      <w:proofErr w:type="spellStart"/>
      <w:r>
        <w:rPr>
          <w:bCs/>
          <w:color w:val="000000"/>
        </w:rPr>
        <w:t>Дацюк</w:t>
      </w:r>
      <w:proofErr w:type="spellEnd"/>
      <w:r>
        <w:rPr>
          <w:bCs/>
          <w:color w:val="000000"/>
        </w:rPr>
        <w:t> Ю.М.);</w:t>
      </w:r>
    </w:p>
    <w:p w:rsidR="009E07AC" w:rsidRDefault="00831BA8">
      <w:pPr>
        <w:jc w:val="both"/>
      </w:pPr>
      <w:r>
        <w:rPr>
          <w:bCs/>
          <w:color w:val="000000"/>
        </w:rPr>
        <w:t xml:space="preserve">    - для організації начального процесу в сумі 3 877 грн для ЗЗСО №27 (депутат </w:t>
      </w:r>
      <w:proofErr w:type="spellStart"/>
      <w:r>
        <w:rPr>
          <w:bCs/>
          <w:color w:val="000000"/>
        </w:rPr>
        <w:t>Безпятко</w:t>
      </w:r>
      <w:proofErr w:type="spellEnd"/>
      <w:r>
        <w:rPr>
          <w:bCs/>
          <w:color w:val="000000"/>
        </w:rPr>
        <w:t xml:space="preserve"> Ю.В.)</w:t>
      </w:r>
    </w:p>
    <w:p w:rsidR="009E07AC" w:rsidRDefault="00831BA8">
      <w:pPr>
        <w:ind w:firstLine="567"/>
        <w:jc w:val="both"/>
      </w:pPr>
      <w:r>
        <w:t xml:space="preserve">- на придбання м’яких меблів для ЗЗСО №9 у сумі 452 грн (поточні видатки) (депутат </w:t>
      </w:r>
      <w:proofErr w:type="spellStart"/>
      <w:r>
        <w:t>Дацюк</w:t>
      </w:r>
      <w:proofErr w:type="spellEnd"/>
      <w:r>
        <w:t xml:space="preserve"> Ю.М.);</w:t>
      </w:r>
    </w:p>
    <w:p w:rsidR="009E07AC" w:rsidRDefault="00831BA8">
      <w:pPr>
        <w:ind w:firstLine="567"/>
        <w:jc w:val="both"/>
        <w:rPr>
          <w:bCs/>
          <w:color w:val="000000"/>
        </w:rPr>
      </w:pPr>
      <w:r>
        <w:rPr>
          <w:bCs/>
          <w:color w:val="000000"/>
        </w:rPr>
        <w:t>- на придбання м’яких меблів у ЗЗСО №9 у сумі 17 476 грн (депутат Побережна В.О.).</w:t>
      </w:r>
    </w:p>
    <w:p w:rsidR="009E07AC" w:rsidRDefault="00831BA8">
      <w:pPr>
        <w:ind w:firstLine="567"/>
        <w:jc w:val="both"/>
      </w:pPr>
      <w:r>
        <w:rPr>
          <w:bCs/>
          <w:color w:val="000000"/>
        </w:rPr>
        <w:t xml:space="preserve">6.2. Департамент житлово-комунального господарства в сумі </w:t>
      </w:r>
      <w:r w:rsidRPr="00AF0B15">
        <w:rPr>
          <w:bCs/>
          <w:color w:val="000000"/>
        </w:rPr>
        <w:t>29 300 грн</w:t>
      </w:r>
      <w:r>
        <w:rPr>
          <w:bCs/>
          <w:color w:val="000000"/>
        </w:rPr>
        <w:t>:</w:t>
      </w:r>
    </w:p>
    <w:p w:rsidR="009E07AC" w:rsidRDefault="00831BA8">
      <w:pPr>
        <w:ind w:firstLine="567"/>
        <w:jc w:val="both"/>
      </w:pPr>
      <w:r>
        <w:rPr>
          <w:bCs/>
          <w:color w:val="000000"/>
        </w:rPr>
        <w:lastRenderedPageBreak/>
        <w:t xml:space="preserve">- на придбання та встановлення лавок на перетині вулиць Лесі Українки та Сенаторки </w:t>
      </w:r>
      <w:proofErr w:type="spellStart"/>
      <w:r>
        <w:rPr>
          <w:bCs/>
          <w:color w:val="000000"/>
        </w:rPr>
        <w:t>Левчанівської</w:t>
      </w:r>
      <w:proofErr w:type="spellEnd"/>
      <w:r>
        <w:rPr>
          <w:bCs/>
          <w:color w:val="000000"/>
        </w:rPr>
        <w:t xml:space="preserve"> та поряд з будинком скульптора Миколи Голованя по вул. Лютеранській в сумі 21 000 грн (поточні видатки)          (депутат Білан А.В.).</w:t>
      </w:r>
    </w:p>
    <w:p w:rsidR="009E07AC" w:rsidRDefault="00831BA8">
      <w:pPr>
        <w:jc w:val="both"/>
      </w:pPr>
      <w:r>
        <w:rPr>
          <w:bCs/>
          <w:color w:val="000000"/>
        </w:rPr>
        <w:tab/>
        <w:t xml:space="preserve">- на поточні видатки для придбання смітника в сумі 2 500 грн та  лавок – 5 800 грн в м. Луцьку (депутат </w:t>
      </w:r>
      <w:proofErr w:type="spellStart"/>
      <w:r>
        <w:rPr>
          <w:bCs/>
          <w:color w:val="000000"/>
        </w:rPr>
        <w:t>Безпятко</w:t>
      </w:r>
      <w:proofErr w:type="spellEnd"/>
      <w:r>
        <w:rPr>
          <w:bCs/>
          <w:color w:val="000000"/>
        </w:rPr>
        <w:t xml:space="preserve"> Ю.В.)</w:t>
      </w:r>
    </w:p>
    <w:p w:rsidR="009E07AC" w:rsidRDefault="00831BA8">
      <w:pPr>
        <w:ind w:firstLine="567"/>
        <w:jc w:val="both"/>
      </w:pPr>
      <w:r>
        <w:rPr>
          <w:bCs/>
          <w:color w:val="000000"/>
        </w:rPr>
        <w:t xml:space="preserve">6.3. Управлінню охорони здоров’я у сумі </w:t>
      </w:r>
      <w:r>
        <w:rPr>
          <w:bCs/>
          <w:color w:val="000000"/>
          <w:highlight w:val="yellow"/>
        </w:rPr>
        <w:t>20 000</w:t>
      </w:r>
      <w:r>
        <w:rPr>
          <w:bCs/>
          <w:color w:val="000000"/>
        </w:rPr>
        <w:t xml:space="preserve"> грн</w:t>
      </w:r>
      <w:r>
        <w:rPr>
          <w:bCs/>
          <w:color w:val="000000"/>
          <w:lang w:val="ru-RU"/>
        </w:rPr>
        <w:t xml:space="preserve"> :</w:t>
      </w:r>
    </w:p>
    <w:p w:rsidR="009E07AC" w:rsidRDefault="00831BA8">
      <w:pPr>
        <w:ind w:firstLine="567"/>
        <w:jc w:val="both"/>
      </w:pPr>
      <w:r>
        <w:rPr>
          <w:bCs/>
          <w:color w:val="000000"/>
          <w:lang w:val="ru-RU"/>
        </w:rPr>
        <w:t xml:space="preserve">-  </w:t>
      </w:r>
      <w:r>
        <w:rPr>
          <w:bCs/>
          <w:color w:val="000000"/>
        </w:rPr>
        <w:t>на придбання та монтаж металопластикових дверей в кабінет лікаря у сумі 10 000 грн</w:t>
      </w:r>
      <w:proofErr w:type="gramStart"/>
      <w:r>
        <w:rPr>
          <w:bCs/>
          <w:color w:val="000000"/>
        </w:rPr>
        <w:t xml:space="preserve"> ;</w:t>
      </w:r>
      <w:proofErr w:type="gramEnd"/>
      <w:r>
        <w:rPr>
          <w:bCs/>
          <w:color w:val="000000"/>
        </w:rPr>
        <w:t xml:space="preserve"> (депутат  Соломатін А. М.);</w:t>
      </w:r>
    </w:p>
    <w:p w:rsidR="009E07AC" w:rsidRDefault="00831BA8">
      <w:pPr>
        <w:ind w:firstLine="567"/>
        <w:jc w:val="both"/>
      </w:pPr>
      <w:r>
        <w:rPr>
          <w:bCs/>
          <w:color w:val="000000"/>
        </w:rPr>
        <w:t>- на потреби реанімаційного відділення КП «Луцька міська клінічна лікарня» у сумі 10 000 грн (депутат  Волинець О.П.)</w:t>
      </w:r>
    </w:p>
    <w:p w:rsidR="009E07AC" w:rsidRDefault="00831BA8">
      <w:r>
        <w:tab/>
        <w:t>6</w:t>
      </w:r>
      <w:r>
        <w:rPr>
          <w:color w:val="000000"/>
        </w:rPr>
        <w:t xml:space="preserve">.4. Департаменту сім’ї, молоді та спорту на придбання спортінвентарю в сумі 3 178 грн (поточні видатки) (депутат </w:t>
      </w:r>
      <w:proofErr w:type="spellStart"/>
      <w:r>
        <w:rPr>
          <w:color w:val="000000"/>
        </w:rPr>
        <w:t>Козлюк</w:t>
      </w:r>
      <w:proofErr w:type="spellEnd"/>
      <w:r>
        <w:rPr>
          <w:color w:val="000000"/>
        </w:rPr>
        <w:t xml:space="preserve"> О.Є.)</w:t>
      </w:r>
    </w:p>
    <w:p w:rsidR="009E07AC" w:rsidRDefault="009E07AC">
      <w:pPr>
        <w:rPr>
          <w:color w:val="000000"/>
        </w:rPr>
      </w:pPr>
    </w:p>
    <w:p w:rsidR="009E07AC" w:rsidRDefault="00831BA8">
      <w:pPr>
        <w:ind w:firstLine="708"/>
        <w:jc w:val="both"/>
      </w:pPr>
      <w:r>
        <w:t>7. Відповідно до рішення міської ради від 21.03.2017 «Про затвердження Програми формування та використання коштів депутатського фонду» зі змінами та звернень депутатів здійснити перерозподіл видатків:</w:t>
      </w:r>
    </w:p>
    <w:p w:rsidR="009E07AC" w:rsidRDefault="00831BA8">
      <w:pPr>
        <w:ind w:firstLine="708"/>
        <w:jc w:val="both"/>
      </w:pPr>
      <w:r>
        <w:t>7.1. По департаменту житлово-комунального господарства:</w:t>
      </w:r>
    </w:p>
    <w:p w:rsidR="009E07AC" w:rsidRDefault="00831BA8">
      <w:pPr>
        <w:ind w:firstLine="708"/>
        <w:jc w:val="both"/>
      </w:pPr>
      <w:r>
        <w:t xml:space="preserve">- збільшити капітальні видатки на придбання та встановлення дитячого обладнання за </w:t>
      </w:r>
      <w:proofErr w:type="spellStart"/>
      <w:r>
        <w:t>адресою</w:t>
      </w:r>
      <w:proofErr w:type="spellEnd"/>
      <w:r>
        <w:t xml:space="preserve"> вул.Вороніхіна,15 та вул. </w:t>
      </w:r>
      <w:proofErr w:type="spellStart"/>
      <w:r>
        <w:t>Щусєва</w:t>
      </w:r>
      <w:proofErr w:type="spellEnd"/>
      <w:r>
        <w:t xml:space="preserve">, 4 (депутат </w:t>
      </w:r>
      <w:proofErr w:type="spellStart"/>
      <w:r>
        <w:t>Данильчук</w:t>
      </w:r>
      <w:proofErr w:type="spellEnd"/>
      <w:r>
        <w:t> П.П.) в сумі 1 240 грн за рахунок зменшення поточних видатків;</w:t>
      </w:r>
    </w:p>
    <w:p w:rsidR="009E07AC" w:rsidRDefault="00831BA8">
      <w:pPr>
        <w:ind w:firstLine="708"/>
        <w:jc w:val="both"/>
      </w:pPr>
      <w:r>
        <w:t xml:space="preserve">- збільшити капітальні видатки на придбання дитячого обладнання для встановлення за адресою вул. Наливайка, 14,  14а (депутат </w:t>
      </w:r>
      <w:proofErr w:type="spellStart"/>
      <w:r>
        <w:t>Безпятко</w:t>
      </w:r>
      <w:proofErr w:type="spellEnd"/>
      <w:r>
        <w:t xml:space="preserve"> Ю.В.) в сумі 1 620 грн за рахунок зменшення поточних видатків;</w:t>
      </w:r>
    </w:p>
    <w:p w:rsidR="009E07AC" w:rsidRDefault="00831BA8">
      <w:pPr>
        <w:ind w:firstLine="708"/>
        <w:jc w:val="both"/>
        <w:rPr>
          <w:bCs/>
        </w:rPr>
      </w:pPr>
      <w:r>
        <w:t>- </w:t>
      </w:r>
      <w:r>
        <w:rPr>
          <w:bCs/>
        </w:rPr>
        <w:t>зменшити видатки на реконструкцію мереж зовнішнього освітлення (заміна ламп зовнішнього освітлення) за адресою вул. Чорновола та вул. Іващенка в сумі 22 000 грн та збільшити видатки на придбання матеріалів для реконструкції мереж зовнішнього освітлення (заміна ламп зовнішнього освітлення) за адресою вул. Чорновола та вул. Іващенка (капітальні видатки) (депутат Шляхтич Т.В.).</w:t>
      </w:r>
    </w:p>
    <w:p w:rsidR="009E07AC" w:rsidRDefault="00831BA8">
      <w:pPr>
        <w:ind w:firstLine="708"/>
        <w:jc w:val="both"/>
      </w:pPr>
      <w:r>
        <w:t xml:space="preserve">7.2. Департаменту сім'ї, молоді та спорту: </w:t>
      </w:r>
    </w:p>
    <w:p w:rsidR="009E07AC" w:rsidRDefault="00831BA8">
      <w:pPr>
        <w:ind w:firstLine="708"/>
        <w:jc w:val="both"/>
      </w:pPr>
      <w:r>
        <w:t xml:space="preserve">- кошти, виділені </w:t>
      </w:r>
      <w:r>
        <w:rPr>
          <w:bCs/>
        </w:rPr>
        <w:t xml:space="preserve">на </w:t>
      </w:r>
      <w:bookmarkStart w:id="0" w:name="__DdeLink__636_2272024664"/>
      <w:r>
        <w:rPr>
          <w:bCs/>
        </w:rPr>
        <w:t>проведення навчально-тренувального збору</w:t>
      </w:r>
      <w:bookmarkEnd w:id="0"/>
      <w:r>
        <w:rPr>
          <w:bCs/>
        </w:rPr>
        <w:t xml:space="preserve"> з легкої атлетики (група метання) з метою підготовки до всеукраїнських та міжнародних змагань для учениці відділення легкої атлетики Волинської обласної школи вищої спортивної майстерності Ірини </w:t>
      </w:r>
      <w:proofErr w:type="spellStart"/>
      <w:r>
        <w:rPr>
          <w:bCs/>
        </w:rPr>
        <w:t>Климець</w:t>
      </w:r>
      <w:proofErr w:type="spellEnd"/>
      <w:r>
        <w:rPr>
          <w:bCs/>
        </w:rPr>
        <w:t xml:space="preserve"> в сумі 25 567 грн, передбачити на  проведення навчально-тренувального збору для федерації легкої атлетики (депутат Поліщук І.І.).</w:t>
      </w:r>
    </w:p>
    <w:p w:rsidR="009E07AC" w:rsidRDefault="00831BA8">
      <w:pPr>
        <w:jc w:val="both"/>
      </w:pPr>
      <w:r>
        <w:tab/>
        <w:t>7</w:t>
      </w:r>
      <w:r w:rsidRPr="00831BA8">
        <w:t>.</w:t>
      </w:r>
      <w:r>
        <w:t>3</w:t>
      </w:r>
      <w:r w:rsidRPr="00831BA8">
        <w:t>.</w:t>
      </w:r>
      <w:r>
        <w:rPr>
          <w:lang w:val="ru-RU"/>
        </w:rPr>
        <w:t> </w:t>
      </w:r>
      <w:r>
        <w:t>Управлінню охорони здоров</w:t>
      </w:r>
      <w:r w:rsidRPr="00831BA8">
        <w:t>’</w:t>
      </w:r>
      <w:r>
        <w:t>я:</w:t>
      </w:r>
    </w:p>
    <w:p w:rsidR="009E07AC" w:rsidRDefault="00831BA8">
      <w:pPr>
        <w:jc w:val="both"/>
      </w:pPr>
      <w:r>
        <w:tab/>
        <w:t>- збільшити поточні видатки управлінню охорони здоров</w:t>
      </w:r>
      <w:r w:rsidRPr="00831BA8">
        <w:t>’</w:t>
      </w:r>
      <w:r>
        <w:t xml:space="preserve">я на придбання деструктора голок для клінічної лабораторії КП "Міська клінічна лікарня" в сумі 2 000 грн за рахунок зменшення капітальних видатків на придбання </w:t>
      </w:r>
      <w:proofErr w:type="spellStart"/>
      <w:r>
        <w:t>сухоповітряних</w:t>
      </w:r>
      <w:proofErr w:type="spellEnd"/>
      <w:r>
        <w:t xml:space="preserve"> шаф для стерилізаційної та </w:t>
      </w:r>
      <w:proofErr w:type="spellStart"/>
      <w:r>
        <w:t>оперблоку</w:t>
      </w:r>
      <w:proofErr w:type="spellEnd"/>
      <w:r>
        <w:t xml:space="preserve"> і деструктора голок для клінічної лабораторії КП "Міська клінічна лікарня" (депутат </w:t>
      </w:r>
      <w:proofErr w:type="spellStart"/>
      <w:r>
        <w:t>Бондарук</w:t>
      </w:r>
      <w:proofErr w:type="spellEnd"/>
      <w:r>
        <w:t xml:space="preserve"> В.А.).</w:t>
      </w:r>
    </w:p>
    <w:p w:rsidR="009E07AC" w:rsidRDefault="00831BA8">
      <w:pPr>
        <w:jc w:val="both"/>
      </w:pPr>
      <w:r>
        <w:lastRenderedPageBreak/>
        <w:tab/>
        <w:t>7.4. Збільшити видатки управлінню освіти на потреби ДЮСШ №2  в сумі 30 000 грн за рахунок зменшення видатків по  департаменту сім</w:t>
      </w:r>
      <w:r>
        <w:rPr>
          <w:lang w:val="ru-RU"/>
        </w:rPr>
        <w:t xml:space="preserve">’ї, </w:t>
      </w:r>
      <w:proofErr w:type="spellStart"/>
      <w:r>
        <w:rPr>
          <w:lang w:val="ru-RU"/>
        </w:rPr>
        <w:t>молоді</w:t>
      </w:r>
      <w:proofErr w:type="spellEnd"/>
      <w:r>
        <w:rPr>
          <w:lang w:val="ru-RU"/>
        </w:rPr>
        <w:t xml:space="preserve"> та спорту (депутат Бунда Н. </w:t>
      </w:r>
      <w:proofErr w:type="gramStart"/>
      <w:r>
        <w:rPr>
          <w:lang w:val="ru-RU"/>
        </w:rPr>
        <w:t xml:space="preserve">25 000 </w:t>
      </w:r>
      <w:proofErr w:type="spellStart"/>
      <w:r>
        <w:rPr>
          <w:lang w:val="ru-RU"/>
        </w:rPr>
        <w:t>грн</w:t>
      </w:r>
      <w:proofErr w:type="spellEnd"/>
      <w:r>
        <w:rPr>
          <w:lang w:val="ru-RU"/>
        </w:rPr>
        <w:t xml:space="preserve">, </w:t>
      </w:r>
      <w:proofErr w:type="spellStart"/>
      <w:r>
        <w:rPr>
          <w:lang w:val="ru-RU"/>
        </w:rPr>
        <w:t>Дендиберін</w:t>
      </w:r>
      <w:proofErr w:type="spellEnd"/>
      <w:r>
        <w:rPr>
          <w:lang w:val="ru-RU"/>
        </w:rPr>
        <w:t xml:space="preserve"> М. – 5 000 </w:t>
      </w:r>
      <w:proofErr w:type="spellStart"/>
      <w:r>
        <w:rPr>
          <w:lang w:val="ru-RU"/>
        </w:rPr>
        <w:t>грн</w:t>
      </w:r>
      <w:proofErr w:type="spellEnd"/>
      <w:r>
        <w:rPr>
          <w:lang w:val="ru-RU"/>
        </w:rPr>
        <w:t>).</w:t>
      </w:r>
      <w:proofErr w:type="gramEnd"/>
    </w:p>
    <w:p w:rsidR="009E07AC" w:rsidRDefault="00831BA8">
      <w:pPr>
        <w:jc w:val="both"/>
      </w:pPr>
      <w:r>
        <w:rPr>
          <w:lang w:val="ru-RU"/>
        </w:rPr>
        <w:tab/>
      </w:r>
      <w:r>
        <w:t>7.5. Зменшити видатки департаменту житлово - комунального господарства на капітальний ремонт даху над під'їздом в будинку на вул. </w:t>
      </w:r>
      <w:proofErr w:type="spellStart"/>
      <w:r>
        <w:t>Вороніхіна</w:t>
      </w:r>
      <w:proofErr w:type="spellEnd"/>
      <w:r>
        <w:t xml:space="preserve">, 15 в сумі 5 000 грн та спрямувати управлінню освіти  на придбання паркету для ЗЗСО № 17 (депутат </w:t>
      </w:r>
      <w:proofErr w:type="spellStart"/>
      <w:r>
        <w:t>Дацюк</w:t>
      </w:r>
      <w:proofErr w:type="spellEnd"/>
      <w:r>
        <w:t xml:space="preserve"> Ю.М.).</w:t>
      </w:r>
    </w:p>
    <w:p w:rsidR="009E07AC" w:rsidRDefault="009E07AC">
      <w:pPr>
        <w:jc w:val="both"/>
      </w:pPr>
    </w:p>
    <w:p w:rsidR="009E07AC" w:rsidRDefault="00831BA8">
      <w:pPr>
        <w:ind w:firstLine="708"/>
        <w:jc w:val="both"/>
      </w:pPr>
      <w:r>
        <w:rPr>
          <w:color w:val="0D0D0D"/>
        </w:rPr>
        <w:t>8. Здійснити перерозподіл видатків бюджету міста по:</w:t>
      </w:r>
    </w:p>
    <w:p w:rsidR="009E07AC" w:rsidRDefault="00831BA8">
      <w:pPr>
        <w:ind w:firstLine="708"/>
        <w:jc w:val="both"/>
        <w:rPr>
          <w:color w:val="000000"/>
        </w:rPr>
      </w:pPr>
      <w:r>
        <w:rPr>
          <w:color w:val="000000"/>
        </w:rPr>
        <w:t>8.1. Департаменту житлово-комунального господарства:</w:t>
      </w:r>
    </w:p>
    <w:p w:rsidR="009E07AC" w:rsidRDefault="00831BA8">
      <w:pPr>
        <w:ind w:firstLine="708"/>
        <w:jc w:val="both"/>
        <w:rPr>
          <w:color w:val="000000"/>
        </w:rPr>
      </w:pPr>
      <w:r>
        <w:rPr>
          <w:color w:val="000000"/>
        </w:rPr>
        <w:t>- зменшити видатки на капітальний ремонт фонтану на Театральному майдані в сумі 3 550 000 грн;</w:t>
      </w:r>
    </w:p>
    <w:p w:rsidR="009E07AC" w:rsidRDefault="00831BA8">
      <w:pPr>
        <w:ind w:firstLine="708"/>
        <w:jc w:val="both"/>
        <w:rPr>
          <w:color w:val="000000"/>
        </w:rPr>
      </w:pPr>
      <w:r>
        <w:rPr>
          <w:color w:val="000000"/>
        </w:rPr>
        <w:t>- зменшити видатки на капітальний ремонт доріг в сумі 2 650 000 грн;</w:t>
      </w:r>
    </w:p>
    <w:p w:rsidR="009E07AC" w:rsidRDefault="00831BA8">
      <w:pPr>
        <w:ind w:firstLine="708"/>
        <w:jc w:val="both"/>
        <w:rPr>
          <w:color w:val="000000"/>
        </w:rPr>
      </w:pPr>
      <w:r>
        <w:rPr>
          <w:color w:val="000000"/>
        </w:rPr>
        <w:t>- збільшити видатки на поточний ремонт доріг в сумі 1 650 000 грн;</w:t>
      </w:r>
    </w:p>
    <w:p w:rsidR="009E07AC" w:rsidRDefault="00831BA8">
      <w:pPr>
        <w:ind w:firstLine="708"/>
        <w:jc w:val="both"/>
        <w:rPr>
          <w:color w:val="000000"/>
        </w:rPr>
      </w:pPr>
      <w:r>
        <w:rPr>
          <w:color w:val="000000"/>
        </w:rPr>
        <w:t>- зменшити видатки на капітальний ремонт прибудинкових територій в сумі 2 080 000 грн;</w:t>
      </w:r>
    </w:p>
    <w:p w:rsidR="009E07AC" w:rsidRDefault="00831BA8">
      <w:pPr>
        <w:ind w:firstLine="708"/>
        <w:jc w:val="both"/>
        <w:rPr>
          <w:color w:val="000000"/>
        </w:rPr>
      </w:pPr>
      <w:r>
        <w:rPr>
          <w:color w:val="000000"/>
        </w:rPr>
        <w:t>- збільшити видатки на капітальний ремонт ліфтів в сумі 1 700 000 грн;</w:t>
      </w:r>
    </w:p>
    <w:p w:rsidR="009E07AC" w:rsidRDefault="00831BA8">
      <w:pPr>
        <w:ind w:firstLine="708"/>
        <w:jc w:val="both"/>
        <w:rPr>
          <w:color w:val="000000"/>
        </w:rPr>
      </w:pPr>
      <w:r>
        <w:rPr>
          <w:color w:val="000000"/>
        </w:rPr>
        <w:t>- збільшити видатки на капітальний ремонт житлового фонду для ОСББ в сумі 700 000 грн;</w:t>
      </w:r>
    </w:p>
    <w:p w:rsidR="009E07AC" w:rsidRDefault="00831BA8">
      <w:pPr>
        <w:ind w:firstLine="708"/>
        <w:jc w:val="both"/>
        <w:rPr>
          <w:color w:val="000000"/>
        </w:rPr>
      </w:pPr>
      <w:r>
        <w:rPr>
          <w:color w:val="000000"/>
        </w:rPr>
        <w:t>- збільшити видатки на поточний ремонт захисної споруди міської комунальної власності, яка розташована по вул. Винниченка,25 в сумі 93 000 грн;</w:t>
      </w:r>
    </w:p>
    <w:p w:rsidR="009E07AC" w:rsidRDefault="00831BA8">
      <w:pPr>
        <w:ind w:firstLine="708"/>
        <w:jc w:val="both"/>
        <w:rPr>
          <w:color w:val="0D0D0D"/>
        </w:rPr>
      </w:pPr>
      <w:r>
        <w:rPr>
          <w:color w:val="000000"/>
        </w:rPr>
        <w:t>- збільшити поточні видатки на влаштування квітників в Центральному парку ім. Лесі Українки (для КП «Парки та сквери») в сумі 200 000 грн;</w:t>
      </w:r>
    </w:p>
    <w:p w:rsidR="009E07AC" w:rsidRDefault="00831BA8">
      <w:pPr>
        <w:ind w:firstLine="708"/>
        <w:jc w:val="both"/>
        <w:rPr>
          <w:color w:val="0D0D0D"/>
        </w:rPr>
      </w:pPr>
      <w:r>
        <w:rPr>
          <w:color w:val="000000"/>
        </w:rPr>
        <w:t>- збільшити поточні видатки на оплату активної та реактивної електроенергії для освітлення міста – 1 048 000 грн;</w:t>
      </w:r>
    </w:p>
    <w:p w:rsidR="009E07AC" w:rsidRDefault="00831BA8">
      <w:pPr>
        <w:ind w:firstLine="708"/>
        <w:jc w:val="both"/>
        <w:rPr>
          <w:color w:val="000000"/>
        </w:rPr>
      </w:pPr>
      <w:r>
        <w:rPr>
          <w:color w:val="000000"/>
        </w:rPr>
        <w:t>- збільшити поточні видатки на зимове утримання доріг міста в сумі 2 000 000 грн;</w:t>
      </w:r>
    </w:p>
    <w:p w:rsidR="009E07AC" w:rsidRDefault="00831BA8">
      <w:pPr>
        <w:ind w:firstLine="708"/>
        <w:jc w:val="both"/>
        <w:rPr>
          <w:color w:val="000000"/>
        </w:rPr>
      </w:pPr>
      <w:r>
        <w:rPr>
          <w:color w:val="000000"/>
        </w:rPr>
        <w:t>- збільшити капітальні видатки на поповнення статутного капіталу підприємства для ЛСКАП «</w:t>
      </w:r>
      <w:proofErr w:type="spellStart"/>
      <w:r>
        <w:rPr>
          <w:color w:val="000000"/>
        </w:rPr>
        <w:t>Спецкомунтранс</w:t>
      </w:r>
      <w:proofErr w:type="spellEnd"/>
      <w:r>
        <w:rPr>
          <w:color w:val="000000"/>
        </w:rPr>
        <w:t>» на придбання тракторів в сумі 600 000 грн;</w:t>
      </w:r>
    </w:p>
    <w:p w:rsidR="009E07AC" w:rsidRDefault="00831BA8">
      <w:pPr>
        <w:ind w:firstLine="708"/>
        <w:jc w:val="both"/>
        <w:rPr>
          <w:color w:val="000000"/>
        </w:rPr>
      </w:pPr>
      <w:r>
        <w:rPr>
          <w:color w:val="000000"/>
        </w:rPr>
        <w:t>- збільшити поточні видатки на фінансову підтримку ДКП «</w:t>
      </w:r>
      <w:proofErr w:type="spellStart"/>
      <w:r>
        <w:rPr>
          <w:color w:val="000000"/>
        </w:rPr>
        <w:t>Луцьктепло</w:t>
      </w:r>
      <w:proofErr w:type="spellEnd"/>
      <w:r>
        <w:rPr>
          <w:color w:val="000000"/>
        </w:rPr>
        <w:t>» на виплату заробітної плати з податками в сумі 3 000 000 грн;</w:t>
      </w:r>
    </w:p>
    <w:p w:rsidR="009E07AC" w:rsidRDefault="00831BA8">
      <w:pPr>
        <w:ind w:firstLine="708"/>
        <w:jc w:val="both"/>
        <w:rPr>
          <w:color w:val="000000"/>
        </w:rPr>
      </w:pPr>
      <w:r>
        <w:rPr>
          <w:color w:val="000000"/>
        </w:rPr>
        <w:t>- збільшити поточні видатки на фінансову підтримку ДКП «</w:t>
      </w:r>
      <w:proofErr w:type="spellStart"/>
      <w:r>
        <w:rPr>
          <w:color w:val="000000"/>
        </w:rPr>
        <w:t>Луцьктепло</w:t>
      </w:r>
      <w:proofErr w:type="spellEnd"/>
      <w:r>
        <w:rPr>
          <w:color w:val="000000"/>
        </w:rPr>
        <w:t>» на виконання умов мирової угоди з ТзОВ "</w:t>
      </w:r>
      <w:proofErr w:type="spellStart"/>
      <w:r>
        <w:rPr>
          <w:color w:val="000000"/>
        </w:rPr>
        <w:t>Тепелен</w:t>
      </w:r>
      <w:proofErr w:type="spellEnd"/>
      <w:r>
        <w:rPr>
          <w:color w:val="000000"/>
        </w:rPr>
        <w:t>" в сумі 230 000 грн;</w:t>
      </w:r>
    </w:p>
    <w:p w:rsidR="009E07AC" w:rsidRDefault="00831BA8">
      <w:pPr>
        <w:ind w:firstLine="708"/>
        <w:jc w:val="both"/>
        <w:rPr>
          <w:color w:val="000000"/>
        </w:rPr>
      </w:pPr>
      <w:r>
        <w:rPr>
          <w:color w:val="000000"/>
        </w:rPr>
        <w:t>- зменшити поточні видатки на встановлення обмежувачів руху транспортних засобів на вул. Чорновола,2,2б, Липинського,15, Соборності,20 Гордіюк,31,33а в сумі 50 000 грн по благоустрою міста та спрямувати на встановлення обмежувачів руху для утримання та розвитку доріг;</w:t>
      </w:r>
    </w:p>
    <w:p w:rsidR="009E07AC" w:rsidRDefault="00831BA8">
      <w:pPr>
        <w:ind w:firstLine="708"/>
        <w:jc w:val="both"/>
        <w:rPr>
          <w:color w:val="000000"/>
        </w:rPr>
      </w:pPr>
      <w:r>
        <w:rPr>
          <w:color w:val="000000"/>
        </w:rPr>
        <w:t>- зменшити капітальні видатки на поповнення статутного капіталу підприємства для КП «</w:t>
      </w:r>
      <w:proofErr w:type="spellStart"/>
      <w:r>
        <w:rPr>
          <w:color w:val="000000"/>
        </w:rPr>
        <w:t>Луцькводоканал</w:t>
      </w:r>
      <w:proofErr w:type="spellEnd"/>
      <w:r>
        <w:rPr>
          <w:color w:val="000000"/>
        </w:rPr>
        <w:t>» на виготовлення ПКД для нового договору НЕФКО в сумі 600 000 грн;</w:t>
      </w:r>
    </w:p>
    <w:p w:rsidR="009E07AC" w:rsidRDefault="00831BA8">
      <w:pPr>
        <w:ind w:firstLine="708"/>
        <w:jc w:val="both"/>
        <w:rPr>
          <w:color w:val="000000"/>
        </w:rPr>
      </w:pPr>
      <w:r>
        <w:rPr>
          <w:color w:val="000000"/>
        </w:rPr>
        <w:lastRenderedPageBreak/>
        <w:t>- зменшити капітальні видатки а поповнення статутного капіталу підприємства для КП «</w:t>
      </w:r>
      <w:proofErr w:type="spellStart"/>
      <w:r>
        <w:rPr>
          <w:color w:val="000000"/>
        </w:rPr>
        <w:t>Луцькводоканал</w:t>
      </w:r>
      <w:proofErr w:type="spellEnd"/>
      <w:r>
        <w:rPr>
          <w:color w:val="000000"/>
        </w:rPr>
        <w:t>» на реконструкцію КНС №2,4 та очисних споруд в сумі 31 735 грн;</w:t>
      </w:r>
    </w:p>
    <w:p w:rsidR="009E07AC" w:rsidRDefault="00831BA8">
      <w:pPr>
        <w:ind w:firstLine="708"/>
        <w:jc w:val="both"/>
        <w:rPr>
          <w:color w:val="000000"/>
        </w:rPr>
      </w:pPr>
      <w:r>
        <w:rPr>
          <w:color w:val="000000"/>
        </w:rPr>
        <w:t>- збільшити поточні видатки на фінансову підтримку КП «</w:t>
      </w:r>
      <w:proofErr w:type="spellStart"/>
      <w:r>
        <w:rPr>
          <w:color w:val="000000"/>
        </w:rPr>
        <w:t>Луцькводоканал</w:t>
      </w:r>
      <w:proofErr w:type="spellEnd"/>
      <w:r>
        <w:rPr>
          <w:color w:val="000000"/>
        </w:rPr>
        <w:t>» для виготовлення ПКД для нового договору НЕФКО в сумі 530 000 грн;</w:t>
      </w:r>
    </w:p>
    <w:p w:rsidR="009E07AC" w:rsidRDefault="00831BA8">
      <w:pPr>
        <w:ind w:firstLine="708"/>
        <w:jc w:val="both"/>
        <w:rPr>
          <w:color w:val="000000"/>
        </w:rPr>
      </w:pPr>
      <w:r>
        <w:rPr>
          <w:color w:val="000000"/>
        </w:rPr>
        <w:t>- збільшити капітальні видатки на поповнення статутного капіталу підприємства для КП «</w:t>
      </w:r>
      <w:proofErr w:type="spellStart"/>
      <w:r>
        <w:rPr>
          <w:color w:val="000000"/>
        </w:rPr>
        <w:t>Луцькводоканал</w:t>
      </w:r>
      <w:proofErr w:type="spellEnd"/>
      <w:r>
        <w:rPr>
          <w:color w:val="000000"/>
        </w:rPr>
        <w:t>» на ліквідацію аварійних ситуацій на мережах водопроводу в сумі 101 735 грн.</w:t>
      </w:r>
    </w:p>
    <w:p w:rsidR="009E07AC" w:rsidRDefault="009E07AC">
      <w:pPr>
        <w:ind w:firstLine="708"/>
        <w:jc w:val="both"/>
      </w:pPr>
    </w:p>
    <w:p w:rsidR="009E07AC" w:rsidRDefault="00831BA8">
      <w:pPr>
        <w:ind w:firstLine="708"/>
        <w:jc w:val="both"/>
      </w:pPr>
      <w:r>
        <w:rPr>
          <w:color w:val="0D0D0D"/>
        </w:rPr>
        <w:t>8.2. Виконавчому комітету:</w:t>
      </w:r>
    </w:p>
    <w:p w:rsidR="009E07AC" w:rsidRDefault="00831BA8">
      <w:pPr>
        <w:ind w:firstLine="708"/>
        <w:jc w:val="both"/>
        <w:rPr>
          <w:color w:val="0D0D0D"/>
        </w:rPr>
      </w:pPr>
      <w:r>
        <w:rPr>
          <w:color w:val="0D0D0D"/>
        </w:rPr>
        <w:t xml:space="preserve">- зменшити видатки на капітальний ремонт мережі зовнішнього освітлення на вул. Рівненська та вул. </w:t>
      </w:r>
      <w:proofErr w:type="spellStart"/>
      <w:r>
        <w:rPr>
          <w:color w:val="0D0D0D"/>
        </w:rPr>
        <w:t>Конякіна</w:t>
      </w:r>
      <w:proofErr w:type="spellEnd"/>
      <w:r>
        <w:rPr>
          <w:color w:val="0D0D0D"/>
        </w:rPr>
        <w:t xml:space="preserve"> - </w:t>
      </w:r>
      <w:proofErr w:type="spellStart"/>
      <w:r>
        <w:rPr>
          <w:color w:val="0D0D0D"/>
        </w:rPr>
        <w:t>співфінансування</w:t>
      </w:r>
      <w:proofErr w:type="spellEnd"/>
      <w:r>
        <w:rPr>
          <w:color w:val="0D0D0D"/>
        </w:rPr>
        <w:t xml:space="preserve"> до проекту міжнародної технічної допомоги "Покращення безпеки транскордонної дорожньої інфраструктури </w:t>
      </w:r>
      <w:proofErr w:type="spellStart"/>
      <w:r>
        <w:rPr>
          <w:color w:val="0D0D0D"/>
        </w:rPr>
        <w:t>Хелма</w:t>
      </w:r>
      <w:proofErr w:type="spellEnd"/>
      <w:r>
        <w:rPr>
          <w:color w:val="0D0D0D"/>
        </w:rPr>
        <w:t xml:space="preserve"> та Луцька" в сумі 224 000 грн;</w:t>
      </w:r>
    </w:p>
    <w:p w:rsidR="009E07AC" w:rsidRDefault="00831BA8">
      <w:pPr>
        <w:ind w:firstLine="708"/>
        <w:jc w:val="both"/>
        <w:rPr>
          <w:color w:val="0D0D0D"/>
        </w:rPr>
      </w:pPr>
      <w:r>
        <w:rPr>
          <w:color w:val="0D0D0D"/>
        </w:rPr>
        <w:t>- збільшити капітальні видатки по Програмі «Впровадження проекту «Використання  екологічних і розумних технологій у системі громадського транспорту міста Луцька» в сумі 50 000 грн;</w:t>
      </w:r>
    </w:p>
    <w:p w:rsidR="009E07AC" w:rsidRDefault="00831BA8">
      <w:pPr>
        <w:ind w:firstLine="708"/>
        <w:jc w:val="both"/>
        <w:rPr>
          <w:color w:val="0D0D0D"/>
          <w:lang w:val="ru-RU"/>
        </w:rPr>
      </w:pPr>
      <w:r>
        <w:rPr>
          <w:color w:val="0D0D0D"/>
        </w:rPr>
        <w:t>- збільшити поточні видатки на виконання заходів по Програмі регулювання чисельності безпритульних тварин гуманними методами у місті Луцьку на 2019-2020 рок</w:t>
      </w:r>
      <w:r>
        <w:rPr>
          <w:color w:val="0D0D0D"/>
          <w:highlight w:val="white"/>
        </w:rPr>
        <w:t>и в сумі 300 000 грн</w:t>
      </w:r>
      <w:r>
        <w:rPr>
          <w:color w:val="0D0D0D"/>
          <w:highlight w:val="white"/>
          <w:lang w:val="ru-RU"/>
        </w:rPr>
        <w:t>;</w:t>
      </w:r>
    </w:p>
    <w:p w:rsidR="009E07AC" w:rsidRDefault="00831BA8">
      <w:pPr>
        <w:ind w:firstLine="708"/>
        <w:jc w:val="both"/>
      </w:pPr>
      <w:r>
        <w:rPr>
          <w:color w:val="0D0D0D"/>
        </w:rPr>
        <w:t>- зменшити капітальні видатки на розробку та впровадження автоматизованої системи управління рухом (капітальний ремонт світло</w:t>
      </w:r>
      <w:r>
        <w:rPr>
          <w:color w:val="000000"/>
        </w:rPr>
        <w:t xml:space="preserve">форних об'єктів) - </w:t>
      </w:r>
      <w:proofErr w:type="spellStart"/>
      <w:r>
        <w:rPr>
          <w:color w:val="000000"/>
        </w:rPr>
        <w:t>співфінансування</w:t>
      </w:r>
      <w:proofErr w:type="spellEnd"/>
      <w:r>
        <w:rPr>
          <w:color w:val="000000"/>
        </w:rPr>
        <w:t xml:space="preserve"> до проекту міжнародної технічної допомоги "Покращення безпеки транскордонної дорожньої інфраструктури </w:t>
      </w:r>
      <w:proofErr w:type="spellStart"/>
      <w:r>
        <w:rPr>
          <w:color w:val="000000"/>
        </w:rPr>
        <w:t>Хелма</w:t>
      </w:r>
      <w:proofErr w:type="spellEnd"/>
      <w:r>
        <w:rPr>
          <w:color w:val="000000"/>
        </w:rPr>
        <w:t xml:space="preserve"> та Луцька" в сумі  1 077  000 грн.</w:t>
      </w:r>
    </w:p>
    <w:p w:rsidR="009E07AC" w:rsidRDefault="00831BA8">
      <w:pPr>
        <w:ind w:firstLine="708"/>
        <w:jc w:val="both"/>
        <w:rPr>
          <w:color w:val="000000"/>
        </w:rPr>
      </w:pPr>
      <w:r>
        <w:rPr>
          <w:color w:val="000000"/>
        </w:rPr>
        <w:t>- збільшити видатки апарату управління на заробітну плату у сумі          1 100 000 грн за рахунок зменшення поточних видатків.</w:t>
      </w:r>
    </w:p>
    <w:p w:rsidR="009E07AC" w:rsidRDefault="00831BA8">
      <w:pPr>
        <w:ind w:firstLine="708"/>
        <w:jc w:val="both"/>
        <w:rPr>
          <w:color w:val="000000"/>
        </w:rPr>
      </w:pPr>
      <w:r>
        <w:rPr>
          <w:color w:val="000000"/>
        </w:rPr>
        <w:t>- збільшити обсяг капітальних видатків апарату управління у сумі 132 000 грн за рахунок зменшення поточних видатків в рамках Програми розвитку електронного урядування та інформатизації міста Луцька на 2016-2019 роки;</w:t>
      </w:r>
    </w:p>
    <w:p w:rsidR="009E07AC" w:rsidRDefault="00831BA8">
      <w:pPr>
        <w:ind w:firstLine="708"/>
        <w:jc w:val="both"/>
        <w:rPr>
          <w:color w:val="000000"/>
        </w:rPr>
      </w:pPr>
      <w:r>
        <w:rPr>
          <w:color w:val="000000"/>
        </w:rPr>
        <w:t>- збільшити поточні видатки на виконання заходів Програми розвитку цивільного захисту населення міста Луцька на 2016-2020 роки в сумі 50 000 грн;</w:t>
      </w:r>
    </w:p>
    <w:p w:rsidR="009E07AC" w:rsidRDefault="00831BA8">
      <w:pPr>
        <w:ind w:firstLine="708"/>
        <w:jc w:val="both"/>
        <w:rPr>
          <w:color w:val="000000"/>
        </w:rPr>
      </w:pPr>
      <w:r>
        <w:rPr>
          <w:color w:val="000000"/>
        </w:rPr>
        <w:t>-  збільшити поточні видатки на виконання заходів Програми забезпечення особистої безпеки громадян та протидії злочинності на 2018-2020 роки в сумі 100 000 грн для Луцького ВП ГУНП у Волинській області.</w:t>
      </w:r>
    </w:p>
    <w:p w:rsidR="009E07AC" w:rsidRDefault="009E07AC">
      <w:pPr>
        <w:ind w:firstLine="708"/>
        <w:jc w:val="both"/>
      </w:pPr>
    </w:p>
    <w:p w:rsidR="009E07AC" w:rsidRDefault="00831BA8">
      <w:pPr>
        <w:ind w:firstLine="708"/>
        <w:jc w:val="both"/>
      </w:pPr>
      <w:r>
        <w:rPr>
          <w:color w:val="0D0D0D"/>
        </w:rPr>
        <w:t>8.3. Департаменту соціальної політики:</w:t>
      </w:r>
    </w:p>
    <w:p w:rsidR="009E07AC" w:rsidRDefault="00831BA8">
      <w:pPr>
        <w:ind w:firstLine="708"/>
        <w:jc w:val="both"/>
        <w:rPr>
          <w:color w:val="0D0D0D"/>
        </w:rPr>
      </w:pPr>
      <w:r>
        <w:rPr>
          <w:color w:val="0D0D0D"/>
        </w:rPr>
        <w:t xml:space="preserve">- збільшити поточні видатки на виплату матеріальної допомоги </w:t>
      </w:r>
      <w:proofErr w:type="spellStart"/>
      <w:r>
        <w:rPr>
          <w:color w:val="0D0D0D"/>
        </w:rPr>
        <w:t>малозахищеним</w:t>
      </w:r>
      <w:proofErr w:type="spellEnd"/>
      <w:r>
        <w:rPr>
          <w:color w:val="0D0D0D"/>
        </w:rPr>
        <w:t xml:space="preserve"> верствам населення в сумі 100 000 грн;</w:t>
      </w:r>
    </w:p>
    <w:p w:rsidR="009E07AC" w:rsidRDefault="00831BA8">
      <w:pPr>
        <w:ind w:firstLine="708"/>
        <w:jc w:val="both"/>
      </w:pPr>
      <w:r>
        <w:rPr>
          <w:color w:val="0D0D0D"/>
        </w:rPr>
        <w:t>- збільшити поточні видатки на компенсаційні виплати за пільгове перевезення окремих категорій громадян електротранспортом в сумі 4 800 000 грн;</w:t>
      </w:r>
    </w:p>
    <w:p w:rsidR="009E07AC" w:rsidRDefault="00831BA8">
      <w:pPr>
        <w:ind w:firstLine="708"/>
        <w:jc w:val="both"/>
        <w:rPr>
          <w:color w:val="0D0D0D"/>
        </w:rPr>
      </w:pPr>
      <w:r>
        <w:rPr>
          <w:color w:val="0D0D0D"/>
        </w:rPr>
        <w:lastRenderedPageBreak/>
        <w:t xml:space="preserve">- збільшити поточні видатки на надання пільг на оплату житлово-комунальних послуг членам сімей загиблих (померлих) та зниклих безвісти під час проведення АТО, військовослужбовцям–контрактникам на час перебування у зоні АТО сумі 400 000 грн.  </w:t>
      </w:r>
    </w:p>
    <w:p w:rsidR="009E07AC" w:rsidRDefault="009E07AC">
      <w:pPr>
        <w:ind w:firstLine="708"/>
        <w:jc w:val="both"/>
        <w:rPr>
          <w:color w:val="000000"/>
        </w:rPr>
      </w:pPr>
    </w:p>
    <w:p w:rsidR="009E07AC" w:rsidRDefault="00831BA8">
      <w:pPr>
        <w:ind w:firstLine="708"/>
        <w:jc w:val="both"/>
      </w:pPr>
      <w:r>
        <w:t>8.4. Управлінню освіти</w:t>
      </w:r>
    </w:p>
    <w:p w:rsidR="009E07AC" w:rsidRDefault="00831BA8">
      <w:pPr>
        <w:ind w:firstLine="708"/>
        <w:jc w:val="both"/>
      </w:pPr>
      <w:r>
        <w:t>8.4.1.Збільшити поточні видатки:</w:t>
      </w:r>
    </w:p>
    <w:p w:rsidR="009E07AC" w:rsidRDefault="00831BA8">
      <w:pPr>
        <w:ind w:firstLine="708"/>
        <w:jc w:val="both"/>
      </w:pPr>
      <w:r>
        <w:t>- на поточний ремонт приміщень ЗДО №5 у сумі 47 996 грн;</w:t>
      </w:r>
    </w:p>
    <w:p w:rsidR="009E07AC" w:rsidRDefault="00831BA8">
      <w:pPr>
        <w:ind w:firstLine="708"/>
        <w:jc w:val="both"/>
      </w:pPr>
      <w:r>
        <w:t>- на придбання матеріалів ЗДО №9 в сумі 97 000 грн;</w:t>
      </w:r>
    </w:p>
    <w:p w:rsidR="009E07AC" w:rsidRDefault="00831BA8">
      <w:pPr>
        <w:ind w:firstLine="708"/>
        <w:jc w:val="both"/>
      </w:pPr>
      <w:r>
        <w:t>- на поточний ремонт приміщень ЗДО №13 в сумі 35 000 грн;</w:t>
      </w:r>
    </w:p>
    <w:p w:rsidR="009E07AC" w:rsidRDefault="00831BA8">
      <w:pPr>
        <w:ind w:firstLine="708"/>
        <w:jc w:val="both"/>
      </w:pPr>
      <w:r>
        <w:t>- на придбання матеріалів ЗДО №19 в сумі 16 400 грн;</w:t>
      </w:r>
    </w:p>
    <w:p w:rsidR="009E07AC" w:rsidRDefault="00831BA8">
      <w:pPr>
        <w:ind w:firstLine="708"/>
        <w:jc w:val="both"/>
      </w:pPr>
      <w:r>
        <w:t>- на поточний ремонт будівлі ЗДО №22 в сумі 49 189 грн;</w:t>
      </w:r>
    </w:p>
    <w:p w:rsidR="009E07AC" w:rsidRDefault="00831BA8">
      <w:pPr>
        <w:ind w:firstLine="708"/>
        <w:jc w:val="both"/>
      </w:pPr>
      <w:r>
        <w:t>- на придбання кухонних меблів ЗДО №23 в сумі 15 800 грн;</w:t>
      </w:r>
    </w:p>
    <w:p w:rsidR="009E07AC" w:rsidRDefault="00831BA8">
      <w:pPr>
        <w:ind w:firstLine="708"/>
        <w:jc w:val="both"/>
      </w:pPr>
      <w:r>
        <w:t>- на поточний ремонт будівлі ЗДО №23 в сумі 62 000 грн;</w:t>
      </w:r>
    </w:p>
    <w:p w:rsidR="009E07AC" w:rsidRDefault="00831BA8">
      <w:pPr>
        <w:ind w:firstLine="708"/>
        <w:jc w:val="both"/>
      </w:pPr>
      <w:r>
        <w:t>- на поточний ремонт огорожі ЗДО №34 в сумі 30 950 грн;</w:t>
      </w:r>
    </w:p>
    <w:p w:rsidR="009E07AC" w:rsidRDefault="00831BA8">
      <w:pPr>
        <w:ind w:firstLine="708"/>
        <w:jc w:val="both"/>
      </w:pPr>
      <w:r>
        <w:t>- на поточний ремонт приміщень будинку вчителя в сумі 198 000 грн;</w:t>
      </w:r>
    </w:p>
    <w:p w:rsidR="009E07AC" w:rsidRDefault="00831BA8">
      <w:pPr>
        <w:ind w:firstLine="708"/>
        <w:jc w:val="both"/>
      </w:pPr>
      <w:r>
        <w:t>- на поточний ремонт будівлі ЗЗСО №5 в сумі 146 790 грн;</w:t>
      </w:r>
    </w:p>
    <w:p w:rsidR="009E07AC" w:rsidRDefault="00831BA8">
      <w:pPr>
        <w:ind w:firstLine="708"/>
        <w:jc w:val="both"/>
      </w:pPr>
      <w:r>
        <w:t>- на поточний ремонт огорожі ЗЗСО №9 в сумі 20 770 грн;</w:t>
      </w:r>
    </w:p>
    <w:p w:rsidR="009E07AC" w:rsidRDefault="00831BA8">
      <w:pPr>
        <w:ind w:firstLine="708"/>
        <w:jc w:val="both"/>
      </w:pPr>
      <w:r>
        <w:t>- на поточний ремонт водопостачання ЗЗСО №13 в сумі 23 417 грн;</w:t>
      </w:r>
    </w:p>
    <w:p w:rsidR="009E07AC" w:rsidRDefault="00831BA8">
      <w:pPr>
        <w:ind w:firstLine="708"/>
        <w:jc w:val="both"/>
      </w:pPr>
      <w:r>
        <w:t>- на поточний ремонт приміщень ЗЗСО №14 в сумі 70 000 грн;</w:t>
      </w:r>
    </w:p>
    <w:p w:rsidR="009E07AC" w:rsidRDefault="00831BA8">
      <w:pPr>
        <w:ind w:firstLine="708"/>
        <w:jc w:val="both"/>
      </w:pPr>
      <w:r>
        <w:t>- на поточний ремонт приміщень ЗЗСО №14 (харчоблок ЗДО №36) в сумі 33 000 грн;</w:t>
      </w:r>
    </w:p>
    <w:p w:rsidR="009E07AC" w:rsidRDefault="00831BA8">
      <w:pPr>
        <w:ind w:firstLine="708"/>
        <w:jc w:val="both"/>
      </w:pPr>
      <w:r>
        <w:t>- на придбання кабінок сантехнічних ЗЗСО №19 в сумі 32 945 грн;</w:t>
      </w:r>
    </w:p>
    <w:p w:rsidR="009E07AC" w:rsidRDefault="00831BA8">
      <w:pPr>
        <w:ind w:firstLine="708"/>
        <w:jc w:val="both"/>
      </w:pPr>
      <w:r>
        <w:t>- на поточний ремонт приміщень ЗЗСО №21 в сумі 80 000 грн;</w:t>
      </w:r>
    </w:p>
    <w:p w:rsidR="009E07AC" w:rsidRDefault="00831BA8">
      <w:pPr>
        <w:ind w:firstLine="708"/>
        <w:jc w:val="both"/>
      </w:pPr>
      <w:r>
        <w:t>- на придбання кабінок сантехнічних ЗЗСО №22 в сумі 17 537 грн;</w:t>
      </w:r>
    </w:p>
    <w:p w:rsidR="009E07AC" w:rsidRDefault="00831BA8">
      <w:pPr>
        <w:ind w:firstLine="708"/>
        <w:jc w:val="both"/>
      </w:pPr>
      <w:r>
        <w:t>8.4.2.Зменшити капітальні видатки:</w:t>
      </w:r>
    </w:p>
    <w:p w:rsidR="009E07AC" w:rsidRDefault="00831BA8">
      <w:pPr>
        <w:ind w:firstLine="708"/>
        <w:jc w:val="both"/>
      </w:pPr>
      <w:r>
        <w:t>- на надання дошкільної освіти в сумі 177 290 грн;</w:t>
      </w:r>
    </w:p>
    <w:p w:rsidR="009E07AC" w:rsidRDefault="00831BA8">
      <w:pPr>
        <w:ind w:firstLine="708"/>
        <w:jc w:val="both"/>
      </w:pPr>
      <w:r>
        <w:t>- на надання загальної середньої освіти в сумі 799 504грн.</w:t>
      </w:r>
    </w:p>
    <w:p w:rsidR="009E07AC" w:rsidRDefault="00831BA8">
      <w:pPr>
        <w:ind w:firstLine="708"/>
        <w:jc w:val="both"/>
        <w:rPr>
          <w:color w:val="000000"/>
        </w:rPr>
      </w:pPr>
      <w:r>
        <w:rPr>
          <w:color w:val="000000"/>
        </w:rPr>
        <w:t>8.4.3. Збільшити  поточні видатки на ремонт огорожі у ЗДО №37 у сумі 80 000 грн.</w:t>
      </w:r>
    </w:p>
    <w:p w:rsidR="009E07AC" w:rsidRDefault="00831BA8">
      <w:pPr>
        <w:ind w:firstLine="708"/>
        <w:jc w:val="both"/>
        <w:rPr>
          <w:color w:val="000000"/>
        </w:rPr>
      </w:pPr>
      <w:r>
        <w:rPr>
          <w:color w:val="000000"/>
        </w:rPr>
        <w:t>8.4.4. Збільшити  поточні видатки на придбання меблів в ЗЗСО № 20 в сумі 20 000 грн.</w:t>
      </w:r>
    </w:p>
    <w:p w:rsidR="009E07AC" w:rsidRDefault="00831BA8">
      <w:pPr>
        <w:ind w:firstLine="708"/>
        <w:jc w:val="both"/>
      </w:pPr>
      <w:r>
        <w:t>8.4.5.Зменшити поточні видатки за рахунок економії по оздоровлення на суму 17 400 грн та спрямувати на капітальні видатки для придбання промислової електром’ясорубки для дитячого позаміського закладу оздоровлення та відпочинку «Ровесник».</w:t>
      </w:r>
    </w:p>
    <w:p w:rsidR="009E07AC" w:rsidRDefault="00831BA8">
      <w:pPr>
        <w:ind w:firstLine="708"/>
        <w:jc w:val="both"/>
      </w:pPr>
      <w:r>
        <w:t xml:space="preserve">8.4.6. Зменшити поточні видатки із поточного ремонту приміщень для встановлення  індивідуальних теплових пунктах у ЗЗСО у сумі 25 900 грн та спрямувати на капітальні видатки для придбання </w:t>
      </w:r>
      <w:proofErr w:type="spellStart"/>
      <w:r>
        <w:t>електросковороди</w:t>
      </w:r>
      <w:proofErr w:type="spellEnd"/>
      <w:r>
        <w:t xml:space="preserve"> для ЗДО №5 у сумі 25 900 грн.</w:t>
      </w:r>
    </w:p>
    <w:p w:rsidR="009E07AC" w:rsidRDefault="00831BA8">
      <w:pPr>
        <w:ind w:firstLine="708"/>
        <w:jc w:val="both"/>
      </w:pPr>
      <w:r>
        <w:t xml:space="preserve">8.4.7. Враховуючи фактичне використання коштів за 9 місяців 2019 року зменшити видатки на заробітну плату з нарахуваннями Волинському коледжі НУХТ по освітній субвенції у сумі 134 000 грн, по місцевому бюджеті у сумі 757 400 грн та спрямувати дані кошти на виплату заробітної </w:t>
      </w:r>
      <w:r>
        <w:lastRenderedPageBreak/>
        <w:t>плати з нарахуваннями педагогічним працівникам закладів загальної середньої освіти.</w:t>
      </w:r>
    </w:p>
    <w:p w:rsidR="009E07AC" w:rsidRDefault="00831BA8">
      <w:pPr>
        <w:ind w:firstLine="708"/>
        <w:jc w:val="both"/>
      </w:pPr>
      <w:r>
        <w:t>8.4.8. Спрямувати кошти управлінню освіти на капітальні видатки для  придбання осушувача повітря у басейні КЗ ДЮСШ №1 в сумі 155 000 грн за рахунок економії коштів по харчуванню у закладах загальної середньої освіти.</w:t>
      </w:r>
    </w:p>
    <w:p w:rsidR="009E07AC" w:rsidRDefault="009E07AC">
      <w:pPr>
        <w:pStyle w:val="Default"/>
        <w:ind w:firstLine="708"/>
        <w:jc w:val="both"/>
        <w:rPr>
          <w:sz w:val="28"/>
          <w:szCs w:val="28"/>
        </w:rPr>
      </w:pPr>
    </w:p>
    <w:p w:rsidR="009E07AC" w:rsidRDefault="00831BA8">
      <w:pPr>
        <w:pStyle w:val="Default"/>
        <w:ind w:firstLine="708"/>
        <w:jc w:val="both"/>
      </w:pPr>
      <w:r>
        <w:rPr>
          <w:sz w:val="28"/>
          <w:szCs w:val="28"/>
        </w:rPr>
        <w:t>8.5. Управлінню охорони здоров'я:</w:t>
      </w:r>
    </w:p>
    <w:p w:rsidR="009E07AC" w:rsidRDefault="00831BA8">
      <w:pPr>
        <w:pStyle w:val="Default"/>
        <w:ind w:firstLine="708"/>
        <w:jc w:val="both"/>
      </w:pPr>
      <w:r>
        <w:rPr>
          <w:sz w:val="28"/>
          <w:szCs w:val="28"/>
        </w:rPr>
        <w:t xml:space="preserve">- збільшити видатки на забезпечення централізованих заходів з лікування хворих на цукровий та нецукровий діабет в сумі 800 000 грн; </w:t>
      </w:r>
    </w:p>
    <w:p w:rsidR="009E07AC" w:rsidRDefault="00831BA8">
      <w:pPr>
        <w:jc w:val="both"/>
        <w:rPr>
          <w:color w:val="000000"/>
        </w:rPr>
      </w:pPr>
      <w:r>
        <w:rPr>
          <w:color w:val="000000"/>
        </w:rPr>
        <w:tab/>
        <w:t>- збільшити видатки для КП «Луцька міська дитяча поліклініка»  на пільгові медикаменти (</w:t>
      </w:r>
      <w:proofErr w:type="spellStart"/>
      <w:r>
        <w:rPr>
          <w:color w:val="000000"/>
        </w:rPr>
        <w:t>фенілкетонурія</w:t>
      </w:r>
      <w:proofErr w:type="spellEnd"/>
      <w:r>
        <w:rPr>
          <w:color w:val="000000"/>
        </w:rPr>
        <w:t>) в сумі 150 000 грн;</w:t>
      </w:r>
    </w:p>
    <w:p w:rsidR="009E07AC" w:rsidRDefault="00831BA8">
      <w:pPr>
        <w:jc w:val="both"/>
      </w:pPr>
      <w:r>
        <w:rPr>
          <w:color w:val="000000"/>
        </w:rPr>
        <w:tab/>
        <w:t>- зменшити видатки для КП «Луцький клінічний пологовий будинок» на суму 30 000 грн (інші видатки);</w:t>
      </w:r>
    </w:p>
    <w:p w:rsidR="009E07AC" w:rsidRDefault="00831BA8">
      <w:pPr>
        <w:pStyle w:val="Default"/>
        <w:jc w:val="both"/>
      </w:pPr>
      <w:r>
        <w:rPr>
          <w:sz w:val="28"/>
          <w:szCs w:val="28"/>
        </w:rPr>
        <w:tab/>
        <w:t xml:space="preserve">- збільшити видатки для КП «Луцький центр первинної медичної допомоги № 1» в сумі 30 000грн на пільгові медикаменти (обезболюючі для </w:t>
      </w:r>
      <w:proofErr w:type="spellStart"/>
      <w:r>
        <w:rPr>
          <w:sz w:val="28"/>
          <w:szCs w:val="28"/>
        </w:rPr>
        <w:t>онкохворих</w:t>
      </w:r>
      <w:proofErr w:type="spellEnd"/>
      <w:r>
        <w:rPr>
          <w:sz w:val="28"/>
          <w:szCs w:val="28"/>
        </w:rPr>
        <w:t>).</w:t>
      </w:r>
    </w:p>
    <w:p w:rsidR="009E07AC" w:rsidRDefault="009E07AC">
      <w:pPr>
        <w:pStyle w:val="Default"/>
        <w:jc w:val="both"/>
        <w:rPr>
          <w:sz w:val="28"/>
          <w:szCs w:val="28"/>
        </w:rPr>
      </w:pPr>
    </w:p>
    <w:p w:rsidR="009E07AC" w:rsidRDefault="00831BA8">
      <w:pPr>
        <w:ind w:firstLine="708"/>
        <w:jc w:val="both"/>
      </w:pPr>
      <w:r>
        <w:rPr>
          <w:color w:val="000000"/>
        </w:rPr>
        <w:t>8.6. Департаменту культури:</w:t>
      </w:r>
    </w:p>
    <w:p w:rsidR="009E07AC" w:rsidRDefault="00831BA8">
      <w:pPr>
        <w:jc w:val="both"/>
        <w:rPr>
          <w:color w:val="000000"/>
        </w:rPr>
      </w:pPr>
      <w:r>
        <w:rPr>
          <w:color w:val="000000"/>
        </w:rPr>
        <w:tab/>
        <w:t>- </w:t>
      </w:r>
      <w:bookmarkStart w:id="1" w:name="__DdeLink__503_1133647522"/>
      <w:r>
        <w:rPr>
          <w:color w:val="000000"/>
        </w:rPr>
        <w:t>збільшити видатки</w:t>
      </w:r>
      <w:bookmarkEnd w:id="1"/>
      <w:r>
        <w:rPr>
          <w:color w:val="000000"/>
        </w:rPr>
        <w:t xml:space="preserve"> для виступу театру </w:t>
      </w:r>
      <w:r>
        <w:rPr>
          <w:color w:val="000000"/>
          <w:lang w:val="ru-RU"/>
        </w:rPr>
        <w:t>“</w:t>
      </w:r>
      <w:r>
        <w:rPr>
          <w:color w:val="000000"/>
        </w:rPr>
        <w:t>Гармидер</w:t>
      </w:r>
      <w:r>
        <w:rPr>
          <w:color w:val="000000"/>
          <w:lang w:val="ru-RU"/>
        </w:rPr>
        <w:t xml:space="preserve">” на </w:t>
      </w:r>
      <w:proofErr w:type="spellStart"/>
      <w:r>
        <w:rPr>
          <w:color w:val="000000"/>
          <w:lang w:val="ru-RU"/>
        </w:rPr>
        <w:t>Міжнародному</w:t>
      </w:r>
      <w:proofErr w:type="spellEnd"/>
      <w:r>
        <w:rPr>
          <w:color w:val="000000"/>
          <w:lang w:val="ru-RU"/>
        </w:rPr>
        <w:t xml:space="preserve"> театральному </w:t>
      </w:r>
      <w:proofErr w:type="spellStart"/>
      <w:r>
        <w:rPr>
          <w:color w:val="000000"/>
          <w:lang w:val="ru-RU"/>
        </w:rPr>
        <w:t>фестивалі</w:t>
      </w:r>
      <w:proofErr w:type="spellEnd"/>
      <w:r>
        <w:rPr>
          <w:color w:val="000000"/>
          <w:lang w:val="ru-RU"/>
        </w:rPr>
        <w:t xml:space="preserve"> у </w:t>
      </w:r>
      <w:proofErr w:type="spellStart"/>
      <w:r>
        <w:rPr>
          <w:color w:val="000000"/>
          <w:lang w:val="ru-RU"/>
        </w:rPr>
        <w:t>Батумі</w:t>
      </w:r>
      <w:proofErr w:type="spellEnd"/>
      <w:r>
        <w:rPr>
          <w:color w:val="000000"/>
          <w:lang w:val="ru-RU"/>
        </w:rPr>
        <w:t xml:space="preserve"> ( </w:t>
      </w:r>
      <w:proofErr w:type="spellStart"/>
      <w:r>
        <w:rPr>
          <w:color w:val="000000"/>
          <w:lang w:val="ru-RU"/>
        </w:rPr>
        <w:t>Грузія</w:t>
      </w:r>
      <w:proofErr w:type="spellEnd"/>
      <w:r>
        <w:rPr>
          <w:color w:val="000000"/>
          <w:lang w:val="ru-RU"/>
        </w:rPr>
        <w:t xml:space="preserve">) в </w:t>
      </w:r>
      <w:proofErr w:type="spellStart"/>
      <w:r>
        <w:rPr>
          <w:color w:val="000000"/>
          <w:lang w:val="ru-RU"/>
        </w:rPr>
        <w:t>сумі</w:t>
      </w:r>
      <w:proofErr w:type="spellEnd"/>
      <w:r>
        <w:rPr>
          <w:color w:val="000000"/>
          <w:lang w:val="ru-RU"/>
        </w:rPr>
        <w:t xml:space="preserve"> 39 000 </w:t>
      </w:r>
      <w:proofErr w:type="spellStart"/>
      <w:r>
        <w:rPr>
          <w:color w:val="000000"/>
          <w:lang w:val="ru-RU"/>
        </w:rPr>
        <w:t>грн</w:t>
      </w:r>
      <w:proofErr w:type="spellEnd"/>
      <w:r>
        <w:rPr>
          <w:color w:val="000000"/>
          <w:lang w:val="ru-RU"/>
        </w:rPr>
        <w:t>;</w:t>
      </w:r>
    </w:p>
    <w:p w:rsidR="009E07AC" w:rsidRDefault="00831BA8">
      <w:pPr>
        <w:jc w:val="both"/>
        <w:rPr>
          <w:color w:val="000000"/>
        </w:rPr>
      </w:pPr>
      <w:r>
        <w:rPr>
          <w:color w:val="000000"/>
          <w:lang w:val="ru-RU"/>
        </w:rPr>
        <w:tab/>
      </w:r>
      <w:r>
        <w:rPr>
          <w:color w:val="000000"/>
        </w:rPr>
        <w:t>- збільшити видатки для БК «Вересневе» на придбання одягу сцени в  сумі 84 200 грн , з них капітальні видатки — 80 200 грн, поточні видатки — 4 000 грн.</w:t>
      </w:r>
    </w:p>
    <w:p w:rsidR="009E07AC" w:rsidRDefault="009E07AC">
      <w:pPr>
        <w:ind w:firstLine="708"/>
        <w:jc w:val="both"/>
        <w:rPr>
          <w:color w:val="000000"/>
        </w:rPr>
      </w:pPr>
    </w:p>
    <w:p w:rsidR="009E07AC" w:rsidRDefault="00831BA8">
      <w:pPr>
        <w:ind w:firstLine="708"/>
        <w:jc w:val="both"/>
        <w:rPr>
          <w:color w:val="000000"/>
        </w:rPr>
      </w:pPr>
      <w:r>
        <w:rPr>
          <w:color w:val="000000"/>
          <w:highlight w:val="white"/>
        </w:rPr>
        <w:t>8.</w:t>
      </w:r>
      <w:r w:rsidRPr="00831BA8">
        <w:rPr>
          <w:color w:val="000000"/>
          <w:highlight w:val="white"/>
          <w:lang w:val="ru-RU"/>
        </w:rPr>
        <w:t>7.</w:t>
      </w:r>
      <w:r>
        <w:rPr>
          <w:color w:val="000000"/>
          <w:highlight w:val="white"/>
          <w:lang w:val="en-US"/>
        </w:rPr>
        <w:t> </w:t>
      </w:r>
      <w:r>
        <w:rPr>
          <w:color w:val="000000"/>
          <w:highlight w:val="white"/>
        </w:rPr>
        <w:t>Департаменту сім’ї, молоді та спорту:</w:t>
      </w:r>
    </w:p>
    <w:p w:rsidR="009E07AC" w:rsidRDefault="00831BA8">
      <w:pPr>
        <w:ind w:firstLine="708"/>
        <w:jc w:val="both"/>
        <w:rPr>
          <w:color w:val="000000"/>
        </w:rPr>
      </w:pPr>
      <w:r>
        <w:rPr>
          <w:color w:val="000000"/>
          <w:highlight w:val="white"/>
        </w:rPr>
        <w:t>- збільшити видатки на проведення міжнародного турніру з боксу «</w:t>
      </w:r>
      <w:r>
        <w:rPr>
          <w:color w:val="000000"/>
          <w:highlight w:val="white"/>
          <w:lang w:val="en-US"/>
        </w:rPr>
        <w:t>LUTSK</w:t>
      </w:r>
      <w:r w:rsidRPr="00831BA8">
        <w:rPr>
          <w:color w:val="000000"/>
          <w:highlight w:val="white"/>
          <w:lang w:val="ru-RU"/>
        </w:rPr>
        <w:t xml:space="preserve"> </w:t>
      </w:r>
      <w:r>
        <w:rPr>
          <w:color w:val="000000"/>
          <w:highlight w:val="white"/>
          <w:lang w:val="en-US"/>
        </w:rPr>
        <w:t>BOXING</w:t>
      </w:r>
      <w:r w:rsidRPr="00831BA8">
        <w:rPr>
          <w:color w:val="000000"/>
          <w:highlight w:val="white"/>
          <w:lang w:val="ru-RU"/>
        </w:rPr>
        <w:t xml:space="preserve"> </w:t>
      </w:r>
      <w:r>
        <w:rPr>
          <w:color w:val="000000"/>
          <w:highlight w:val="white"/>
          <w:lang w:val="en-US"/>
        </w:rPr>
        <w:t>CUP</w:t>
      </w:r>
      <w:r>
        <w:rPr>
          <w:color w:val="000000"/>
          <w:highlight w:val="white"/>
        </w:rPr>
        <w:t>» в сумі 40 000 грн;</w:t>
      </w:r>
    </w:p>
    <w:p w:rsidR="009E07AC" w:rsidRDefault="00831BA8">
      <w:pPr>
        <w:ind w:firstLine="708"/>
        <w:jc w:val="both"/>
        <w:rPr>
          <w:color w:val="000000"/>
        </w:rPr>
      </w:pPr>
      <w:r>
        <w:rPr>
          <w:color w:val="000000"/>
          <w:highlight w:val="white"/>
        </w:rPr>
        <w:t>- збільшити видатки для фінансової підтримки Федерації важкої атлетики в сумі 100 000 грн;</w:t>
      </w:r>
    </w:p>
    <w:p w:rsidR="009E07AC" w:rsidRDefault="00831BA8">
      <w:pPr>
        <w:ind w:firstLine="708"/>
        <w:jc w:val="both"/>
        <w:rPr>
          <w:color w:val="000000"/>
        </w:rPr>
      </w:pPr>
      <w:r>
        <w:rPr>
          <w:color w:val="000000"/>
          <w:highlight w:val="white"/>
        </w:rPr>
        <w:t>-  збільшити видатки для реалізації Програми співпраці з молоддю та соціальної підтримки дітей, жінок та сім'ї на 2018-2020 роки на підтримку ініціатив громадських організацій в сумі 50 000 грн.</w:t>
      </w:r>
    </w:p>
    <w:p w:rsidR="009E07AC" w:rsidRDefault="009E07AC">
      <w:pPr>
        <w:ind w:firstLine="708"/>
        <w:jc w:val="both"/>
        <w:rPr>
          <w:color w:val="FF0000"/>
          <w:highlight w:val="white"/>
        </w:rPr>
      </w:pPr>
    </w:p>
    <w:p w:rsidR="009E07AC" w:rsidRDefault="00831BA8">
      <w:pPr>
        <w:ind w:firstLine="708"/>
        <w:jc w:val="both"/>
      </w:pPr>
      <w:r>
        <w:rPr>
          <w:color w:val="000000"/>
        </w:rPr>
        <w:t>8.8. Враховуючи очікуване використання енергоносіїв до кінця року, зменшити видатки на оплату комунальних послуг в сумі 7 000 000 грн:</w:t>
      </w:r>
    </w:p>
    <w:p w:rsidR="009E07AC" w:rsidRDefault="00831BA8">
      <w:pPr>
        <w:ind w:firstLine="708"/>
        <w:jc w:val="both"/>
        <w:rPr>
          <w:color w:val="FF0000"/>
        </w:rPr>
      </w:pPr>
      <w:r>
        <w:rPr>
          <w:color w:val="000000"/>
        </w:rPr>
        <w:t>- управлінню освіти – 5 600 000 грн;</w:t>
      </w:r>
    </w:p>
    <w:p w:rsidR="009E07AC" w:rsidRDefault="00831BA8">
      <w:pPr>
        <w:ind w:firstLine="708"/>
        <w:jc w:val="both"/>
        <w:rPr>
          <w:color w:val="FF0000"/>
        </w:rPr>
      </w:pPr>
      <w:r>
        <w:rPr>
          <w:color w:val="000000"/>
        </w:rPr>
        <w:t>- управлінню охорони здоров'я – 1 000 000 грн;</w:t>
      </w:r>
    </w:p>
    <w:p w:rsidR="009E07AC" w:rsidRDefault="00831BA8">
      <w:pPr>
        <w:ind w:firstLine="708"/>
        <w:jc w:val="both"/>
        <w:rPr>
          <w:color w:val="FF0000"/>
        </w:rPr>
      </w:pPr>
      <w:r>
        <w:rPr>
          <w:color w:val="000000"/>
        </w:rPr>
        <w:t>- департаменту сім'ї, молоді та спорту – 300 000 грн;</w:t>
      </w:r>
    </w:p>
    <w:p w:rsidR="009E07AC" w:rsidRDefault="00831BA8">
      <w:pPr>
        <w:ind w:firstLine="708"/>
        <w:jc w:val="both"/>
      </w:pPr>
      <w:r>
        <w:rPr>
          <w:color w:val="000000"/>
        </w:rPr>
        <w:t>- департаменту культури – 50 000 грн;</w:t>
      </w:r>
    </w:p>
    <w:p w:rsidR="009E07AC" w:rsidRDefault="00831BA8">
      <w:pPr>
        <w:ind w:firstLine="708"/>
        <w:jc w:val="both"/>
        <w:rPr>
          <w:color w:val="FF0000"/>
        </w:rPr>
      </w:pPr>
      <w:r>
        <w:rPr>
          <w:color w:val="000000"/>
        </w:rPr>
        <w:t>- територіальному центру – 50 000 грн.</w:t>
      </w:r>
    </w:p>
    <w:p w:rsidR="009E07AC" w:rsidRDefault="009E07AC">
      <w:pPr>
        <w:ind w:firstLine="708"/>
        <w:jc w:val="both"/>
        <w:rPr>
          <w:color w:val="000000"/>
        </w:rPr>
      </w:pPr>
    </w:p>
    <w:p w:rsidR="009E07AC" w:rsidRDefault="00831BA8">
      <w:pPr>
        <w:ind w:firstLine="708"/>
        <w:jc w:val="both"/>
      </w:pPr>
      <w:r>
        <w:rPr>
          <w:color w:val="000000"/>
        </w:rPr>
        <w:t xml:space="preserve">8.9. Управлінню капітального будівництва зменшити капітальні  видатки на </w:t>
      </w:r>
      <w:proofErr w:type="spellStart"/>
      <w:r>
        <w:rPr>
          <w:color w:val="000000"/>
        </w:rPr>
        <w:t>співфінансування</w:t>
      </w:r>
      <w:proofErr w:type="spellEnd"/>
      <w:r>
        <w:rPr>
          <w:color w:val="000000"/>
        </w:rPr>
        <w:t xml:space="preserve"> до позики НЕФКО-3 в сумі 1 100 000 грн.</w:t>
      </w:r>
    </w:p>
    <w:p w:rsidR="009E07AC" w:rsidRDefault="009E07AC">
      <w:pPr>
        <w:ind w:firstLine="708"/>
        <w:jc w:val="both"/>
        <w:rPr>
          <w:color w:val="FF0000"/>
        </w:rPr>
      </w:pPr>
    </w:p>
    <w:p w:rsidR="009E07AC" w:rsidRDefault="00831BA8">
      <w:pPr>
        <w:jc w:val="both"/>
      </w:pPr>
      <w:r>
        <w:rPr>
          <w:color w:val="000000"/>
        </w:rPr>
        <w:lastRenderedPageBreak/>
        <w:tab/>
        <w:t>8.10. Управлінню розвитку підприємництва та реклами зменшити поточні видатки у сумі 50 000 грн з Програми підтримки малого підприємництва у м. Луцьку на 2019-2021 роки.</w:t>
      </w:r>
    </w:p>
    <w:p w:rsidR="009E07AC" w:rsidRDefault="009E07AC">
      <w:pPr>
        <w:jc w:val="both"/>
        <w:rPr>
          <w:color w:val="000000"/>
        </w:rPr>
      </w:pPr>
    </w:p>
    <w:p w:rsidR="009E07AC" w:rsidRDefault="00831BA8">
      <w:pPr>
        <w:ind w:firstLine="708"/>
        <w:jc w:val="both"/>
      </w:pPr>
      <w:r>
        <w:rPr>
          <w:color w:val="000000"/>
        </w:rPr>
        <w:t>8.11. Департаменту фінансів та бюджету збільшити сплату тіла кредиту  на виконання умов кредитного договору НЕФКО-2 в сумі 100 000 грн та капітальні видатки на придбання техніки в сумі 15 000 грн.</w:t>
      </w:r>
    </w:p>
    <w:p w:rsidR="009E07AC" w:rsidRDefault="009E07AC">
      <w:pPr>
        <w:ind w:firstLine="708"/>
        <w:jc w:val="both"/>
        <w:rPr>
          <w:color w:val="000000"/>
        </w:rPr>
      </w:pPr>
    </w:p>
    <w:p w:rsidR="009E07AC" w:rsidRDefault="00831BA8">
      <w:pPr>
        <w:ind w:firstLine="708"/>
        <w:jc w:val="both"/>
      </w:pPr>
      <w:r>
        <w:rPr>
          <w:color w:val="000000"/>
        </w:rPr>
        <w:t>8. 12. Збільшити капітальні видатки на придбання та встановлення дитячого обладнання на вул. Чорновола, 18-20 у м. Луцьк, Волинської обл. (Субвенція з держбюджету щодо соціально-економічного розвитку окремих територій) за рахунок зменшення поточних видатків в сумі 4 100 грн.</w:t>
      </w:r>
    </w:p>
    <w:p w:rsidR="009E07AC" w:rsidRDefault="009E07AC">
      <w:pPr>
        <w:ind w:firstLine="708"/>
        <w:jc w:val="both"/>
        <w:rPr>
          <w:color w:val="000000"/>
        </w:rPr>
      </w:pPr>
    </w:p>
    <w:p w:rsidR="009E07AC" w:rsidRDefault="00831BA8">
      <w:pPr>
        <w:ind w:firstLine="708"/>
        <w:jc w:val="both"/>
        <w:rPr>
          <w:color w:val="000000"/>
        </w:rPr>
      </w:pPr>
      <w:r>
        <w:rPr>
          <w:color w:val="000000"/>
        </w:rPr>
        <w:t>9. Зменшити видатки на виконання Комплексної програми охорони навколишнього середовища м. Луцька на 2018-2020 роки за рахунок коштів фонду охорони навколишнього середовища управлінню освіти в сумі 50 000 грн та спрямувати виконавчому комітету на проведення екологічного аудиту.</w:t>
      </w:r>
    </w:p>
    <w:p w:rsidR="009E07AC" w:rsidRDefault="009E07AC">
      <w:pPr>
        <w:ind w:firstLine="708"/>
        <w:jc w:val="both"/>
        <w:rPr>
          <w:color w:val="000000"/>
        </w:rPr>
      </w:pPr>
    </w:p>
    <w:p w:rsidR="009E07AC" w:rsidRDefault="00831BA8">
      <w:pPr>
        <w:ind w:firstLine="708"/>
        <w:jc w:val="both"/>
        <w:rPr>
          <w:color w:val="000000"/>
        </w:rPr>
      </w:pPr>
      <w:r>
        <w:rPr>
          <w:color w:val="000000"/>
        </w:rPr>
        <w:t>10. Відповідно до рішення постійної комісії з питань генерального планування, будівництва, архітектури та благоустрою, житлово-комунального господарства, екології, транспорту та енергозбереження від 20.08.2019, протокол № 125 щодо  здійснення фінансування  заходів по Програмі підтримки ініціатив виборців територіальних виборчих округів, від яких не було обрано депутатів Луцької міської ради на 2018-2020 роки,  передбачити видатки департаменту сім’ї, молоді та спорту на встановлення спортивного комплексу за адресою вул. Сухомлинського,4а (округ 16 ) в сумі 17 450 грн.</w:t>
      </w:r>
    </w:p>
    <w:p w:rsidR="009E07AC" w:rsidRDefault="009E07AC">
      <w:pPr>
        <w:ind w:firstLine="708"/>
        <w:jc w:val="both"/>
        <w:rPr>
          <w:color w:val="000000"/>
        </w:rPr>
      </w:pPr>
    </w:p>
    <w:p w:rsidR="009E07AC" w:rsidRDefault="00831BA8">
      <w:pPr>
        <w:ind w:firstLine="708"/>
        <w:jc w:val="both"/>
      </w:pPr>
      <w:r>
        <w:rPr>
          <w:color w:val="000000"/>
        </w:rPr>
        <w:t>11. В зв’язку із закінченням терміну звернень громадян з територіальних виборчих округів, від яких не було обрано депутатів Луцької міської ради,  зменшити видатки на заходи по Програмі підтримки ініціатив виборців територіальних виборчих округів, від яких не було обрано депутатів Луцької міської ради на 2018-2020 роки в сумі 768 200 грн.</w:t>
      </w:r>
      <w:bookmarkStart w:id="2" w:name="_GoBack"/>
      <w:bookmarkEnd w:id="2"/>
    </w:p>
    <w:p w:rsidR="009E07AC" w:rsidRDefault="009E07AC">
      <w:pPr>
        <w:ind w:firstLine="708"/>
        <w:jc w:val="both"/>
        <w:rPr>
          <w:color w:val="000000"/>
        </w:rPr>
      </w:pPr>
    </w:p>
    <w:p w:rsidR="009E07AC" w:rsidRDefault="00831BA8">
      <w:pPr>
        <w:ind w:firstLine="708"/>
        <w:jc w:val="both"/>
      </w:pPr>
      <w:r>
        <w:rPr>
          <w:b/>
        </w:rPr>
        <w:t xml:space="preserve">Прогнозовані суспільні, економічні, фінансові та юридичні  наслідки прийняття  рішення:  </w:t>
      </w:r>
      <w:r>
        <w:t>Можливість проведення фінансування головних розпорядників відповідно до потреби.</w:t>
      </w:r>
    </w:p>
    <w:p w:rsidR="009E07AC" w:rsidRDefault="009E07AC">
      <w:pPr>
        <w:tabs>
          <w:tab w:val="left" w:pos="0"/>
        </w:tabs>
        <w:jc w:val="both"/>
      </w:pPr>
    </w:p>
    <w:p w:rsidR="009E07AC" w:rsidRDefault="009E07AC"/>
    <w:p w:rsidR="009E07AC" w:rsidRDefault="00831BA8">
      <w:r>
        <w:t>Директор    департаменту                                                           Лілія ЄЛОВА</w:t>
      </w:r>
    </w:p>
    <w:p w:rsidR="009E07AC" w:rsidRDefault="009E07AC">
      <w:pPr>
        <w:ind w:firstLine="708"/>
        <w:jc w:val="both"/>
        <w:rPr>
          <w:color w:val="0000FF"/>
        </w:rPr>
      </w:pPr>
    </w:p>
    <w:p w:rsidR="009E07AC" w:rsidRDefault="009E07AC"/>
    <w:sectPr w:rsidR="009E07AC">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E07AC"/>
    <w:rsid w:val="00831BA8"/>
    <w:rsid w:val="009E07AC"/>
    <w:rsid w:val="00AF0B1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34"/>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 Знак"/>
    <w:basedOn w:val="a0"/>
    <w:link w:val="Heading41"/>
    <w:uiPriority w:val="99"/>
    <w:semiHidden/>
    <w:qFormat/>
    <w:locked/>
    <w:rsid w:val="003A1034"/>
    <w:rPr>
      <w:rFonts w:ascii="Times New Roman" w:hAnsi="Times New Roman" w:cs="Times New Roman"/>
      <w:b/>
      <w:sz w:val="20"/>
      <w:szCs w:val="20"/>
      <w:lang w:val="ru-RU" w:eastAsia="uk-UA"/>
    </w:rPr>
  </w:style>
  <w:style w:type="character" w:customStyle="1" w:styleId="a3">
    <w:name w:val="Основной текст Знак"/>
    <w:basedOn w:val="a0"/>
    <w:uiPriority w:val="99"/>
    <w:semiHidden/>
    <w:qFormat/>
    <w:rsid w:val="00B427FE"/>
    <w:rPr>
      <w:rFonts w:ascii="Times New Roman" w:hAnsi="Times New Roman" w:cs="Times New Roman"/>
      <w:sz w:val="28"/>
      <w:szCs w:val="28"/>
    </w:rPr>
  </w:style>
  <w:style w:type="character" w:customStyle="1" w:styleId="1">
    <w:name w:val="Основной текст Знак1"/>
    <w:basedOn w:val="a0"/>
    <w:link w:val="a4"/>
    <w:uiPriority w:val="99"/>
    <w:semiHidden/>
    <w:qFormat/>
    <w:locked/>
    <w:rsid w:val="003A1034"/>
    <w:rPr>
      <w:rFonts w:ascii="Times New Roman" w:hAnsi="Times New Roman" w:cs="Times New Roman"/>
      <w:sz w:val="28"/>
      <w:szCs w:val="28"/>
    </w:rPr>
  </w:style>
  <w:style w:type="character" w:customStyle="1" w:styleId="BodyTextChar1">
    <w:name w:val="Body Text Char1"/>
    <w:basedOn w:val="a0"/>
    <w:uiPriority w:val="99"/>
    <w:semiHidden/>
    <w:qFormat/>
    <w:rsid w:val="003E7B99"/>
    <w:rPr>
      <w:rFonts w:ascii="Times New Roman" w:eastAsia="Times New Roman" w:hAnsi="Times New Roman"/>
      <w:sz w:val="28"/>
      <w:szCs w:val="28"/>
    </w:rPr>
  </w:style>
  <w:style w:type="paragraph" w:customStyle="1" w:styleId="a5">
    <w:name w:val="Заголовок"/>
    <w:basedOn w:val="a"/>
    <w:next w:val="a4"/>
    <w:uiPriority w:val="99"/>
    <w:qFormat/>
    <w:rsid w:val="00B427FE"/>
    <w:pPr>
      <w:keepNext/>
      <w:spacing w:before="240" w:after="120"/>
    </w:pPr>
    <w:rPr>
      <w:rFonts w:ascii="Liberation Sans" w:eastAsia="Microsoft YaHei" w:hAnsi="Liberation Sans" w:cs="Arial"/>
    </w:rPr>
  </w:style>
  <w:style w:type="paragraph" w:styleId="a4">
    <w:name w:val="Body Text"/>
    <w:basedOn w:val="a"/>
    <w:link w:val="1"/>
    <w:uiPriority w:val="99"/>
    <w:rsid w:val="00B427FE"/>
    <w:pPr>
      <w:spacing w:after="140" w:line="276" w:lineRule="auto"/>
    </w:pPr>
  </w:style>
  <w:style w:type="paragraph" w:styleId="a6">
    <w:name w:val="List"/>
    <w:basedOn w:val="a4"/>
    <w:uiPriority w:val="99"/>
    <w:rsid w:val="00B427FE"/>
    <w:rPr>
      <w:rFonts w:cs="Arial"/>
    </w:rPr>
  </w:style>
  <w:style w:type="paragraph" w:styleId="a7">
    <w:name w:val="caption"/>
    <w:basedOn w:val="a"/>
    <w:uiPriority w:val="99"/>
    <w:qFormat/>
    <w:rsid w:val="003A1034"/>
    <w:pPr>
      <w:suppressLineNumbers/>
      <w:spacing w:before="120" w:after="120"/>
    </w:pPr>
    <w:rPr>
      <w:rFonts w:cs="Arial"/>
      <w:i/>
      <w:iCs/>
      <w:sz w:val="24"/>
      <w:szCs w:val="24"/>
    </w:rPr>
  </w:style>
  <w:style w:type="paragraph" w:customStyle="1" w:styleId="a8">
    <w:name w:val="Покажчик"/>
    <w:basedOn w:val="a"/>
    <w:uiPriority w:val="99"/>
    <w:qFormat/>
    <w:rsid w:val="00B427FE"/>
    <w:pPr>
      <w:suppressLineNumbers/>
    </w:pPr>
    <w:rPr>
      <w:rFonts w:cs="Arial"/>
    </w:rPr>
  </w:style>
  <w:style w:type="paragraph" w:customStyle="1" w:styleId="10">
    <w:name w:val="Название объекта1"/>
    <w:basedOn w:val="a"/>
    <w:qFormat/>
    <w:rsid w:val="003A1034"/>
    <w:pPr>
      <w:suppressLineNumbers/>
      <w:spacing w:before="120" w:after="120"/>
    </w:pPr>
    <w:rPr>
      <w:rFonts w:cs="Arial"/>
      <w:i/>
      <w:iCs/>
      <w:sz w:val="24"/>
      <w:szCs w:val="24"/>
    </w:rPr>
  </w:style>
  <w:style w:type="paragraph" w:customStyle="1" w:styleId="Heading41">
    <w:name w:val="Heading 41"/>
    <w:basedOn w:val="a"/>
    <w:next w:val="a"/>
    <w:link w:val="4"/>
    <w:uiPriority w:val="99"/>
    <w:qFormat/>
    <w:rsid w:val="003A1034"/>
    <w:pPr>
      <w:keepNext/>
      <w:jc w:val="center"/>
      <w:outlineLvl w:val="3"/>
    </w:pPr>
    <w:rPr>
      <w:b/>
      <w:sz w:val="20"/>
      <w:szCs w:val="20"/>
      <w:lang w:val="ru-RU"/>
    </w:rPr>
  </w:style>
  <w:style w:type="paragraph" w:customStyle="1" w:styleId="Caption1">
    <w:name w:val="Caption1"/>
    <w:basedOn w:val="a"/>
    <w:uiPriority w:val="99"/>
    <w:qFormat/>
    <w:rsid w:val="00B427FE"/>
    <w:pPr>
      <w:suppressLineNumbers/>
      <w:spacing w:before="120" w:after="120"/>
    </w:pPr>
    <w:rPr>
      <w:rFonts w:cs="Arial"/>
      <w:i/>
      <w:iCs/>
      <w:sz w:val="24"/>
      <w:szCs w:val="24"/>
    </w:rPr>
  </w:style>
  <w:style w:type="paragraph" w:customStyle="1" w:styleId="Default">
    <w:name w:val="Default"/>
    <w:uiPriority w:val="99"/>
    <w:qFormat/>
    <w:rsid w:val="003A1034"/>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9</Pages>
  <Words>13087</Words>
  <Characters>7461</Characters>
  <Application>Microsoft Office Word</Application>
  <DocSecurity>0</DocSecurity>
  <Lines>62</Lines>
  <Paragraphs>41</Paragraphs>
  <ScaleCrop>false</ScaleCrop>
  <Company>*</Company>
  <LinksUpToDate>false</LinksUpToDate>
  <CharactersWithSpaces>20507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НР 280</cp:lastModifiedBy>
  <cp:revision>81</cp:revision>
  <cp:lastPrinted>2019-10-31T10:21:00Z</cp:lastPrinted>
  <dcterms:created xsi:type="dcterms:W3CDTF">2019-10-02T09:02:00Z</dcterms:created>
  <dcterms:modified xsi:type="dcterms:W3CDTF">2019-10-31T08:55:00Z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