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6" w:rsidRDefault="00585E5C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>
          <v:shape id="ole_rId2" o:spid="_x0000_i1025" type="#_x0000_t75" style="width:57pt;height:59.4pt;visibility:visible;mso-wrap-distance-right:0" o:ole="">
            <v:imagedata r:id="rId6" o:title=""/>
          </v:shape>
          <o:OLEObject Type="Embed" ProgID="PBrush" ShapeID="ole_rId2" DrawAspect="Content" ObjectID="_1797877651" r:id="rId7"/>
        </w:object>
      </w:r>
    </w:p>
    <w:p w:rsidR="002D6BF6" w:rsidRDefault="002D6BF6">
      <w:pPr>
        <w:jc w:val="center"/>
        <w:rPr>
          <w:sz w:val="16"/>
          <w:szCs w:val="16"/>
        </w:rPr>
      </w:pPr>
    </w:p>
    <w:p w:rsidR="002D6BF6" w:rsidRDefault="00585E5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2D6BF6" w:rsidRDefault="002D6BF6">
      <w:pPr>
        <w:rPr>
          <w:color w:val="FF0000"/>
          <w:sz w:val="10"/>
          <w:szCs w:val="10"/>
        </w:rPr>
      </w:pPr>
    </w:p>
    <w:p w:rsidR="002D6BF6" w:rsidRDefault="00585E5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D6BF6" w:rsidRDefault="002D6BF6">
      <w:pPr>
        <w:jc w:val="center"/>
        <w:rPr>
          <w:b/>
          <w:bCs/>
          <w:sz w:val="20"/>
          <w:szCs w:val="20"/>
        </w:rPr>
      </w:pPr>
    </w:p>
    <w:p w:rsidR="002D6BF6" w:rsidRDefault="00585E5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2D6BF6" w:rsidRDefault="002D6BF6">
      <w:pPr>
        <w:jc w:val="center"/>
        <w:rPr>
          <w:bCs/>
          <w:sz w:val="40"/>
          <w:szCs w:val="40"/>
        </w:rPr>
      </w:pPr>
    </w:p>
    <w:p w:rsidR="002D6BF6" w:rsidRDefault="00585E5C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2D6BF6" w:rsidRDefault="002D6BF6">
      <w:pPr>
        <w:spacing w:line="360" w:lineRule="auto"/>
        <w:ind w:right="4959"/>
        <w:jc w:val="both"/>
        <w:rPr>
          <w:sz w:val="28"/>
          <w:szCs w:val="28"/>
        </w:rPr>
      </w:pPr>
    </w:p>
    <w:p w:rsidR="002D6BF6" w:rsidRDefault="00585E5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:rsidR="002D6BF6" w:rsidRDefault="002D6BF6">
      <w:pPr>
        <w:spacing w:line="360" w:lineRule="auto"/>
        <w:jc w:val="both"/>
        <w:rPr>
          <w:sz w:val="28"/>
          <w:szCs w:val="28"/>
        </w:rPr>
      </w:pPr>
    </w:p>
    <w:p w:rsidR="002D6BF6" w:rsidRDefault="00585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</w:t>
      </w:r>
      <w:r>
        <w:rPr>
          <w:sz w:val="28"/>
          <w:szCs w:val="28"/>
        </w:rPr>
        <w:t xml:space="preserve"> особових рахунків за заявами громадян, виконавчий комітет міської ради </w:t>
      </w:r>
    </w:p>
    <w:p w:rsidR="002D6BF6" w:rsidRDefault="002D6BF6">
      <w:pPr>
        <w:jc w:val="both"/>
        <w:rPr>
          <w:sz w:val="28"/>
          <w:szCs w:val="28"/>
        </w:rPr>
      </w:pPr>
    </w:p>
    <w:p w:rsidR="002D6BF6" w:rsidRDefault="00585E5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2D6BF6" w:rsidRDefault="002D6BF6">
      <w:pPr>
        <w:jc w:val="both"/>
        <w:rPr>
          <w:sz w:val="28"/>
          <w:szCs w:val="28"/>
        </w:rPr>
      </w:pPr>
    </w:p>
    <w:p w:rsidR="002D6BF6" w:rsidRDefault="00585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дозволити департаменту житлово-комунального</w:t>
      </w:r>
      <w:bookmarkStart w:id="0" w:name="_GoBack"/>
      <w:bookmarkEnd w:id="0"/>
      <w:r>
        <w:rPr>
          <w:sz w:val="28"/>
          <w:szCs w:val="28"/>
        </w:rPr>
        <w:t xml:space="preserve"> господарства міської ради внести зміни в договори найму з визнанням наймачами житлових приміщень та переоформленням особових рах</w:t>
      </w:r>
      <w:r>
        <w:rPr>
          <w:sz w:val="28"/>
          <w:szCs w:val="28"/>
        </w:rPr>
        <w:t xml:space="preserve">унків на осіб, вказаних в додатку. </w:t>
      </w:r>
    </w:p>
    <w:p w:rsidR="002D6BF6" w:rsidRDefault="002D6BF6">
      <w:pPr>
        <w:jc w:val="both"/>
        <w:rPr>
          <w:sz w:val="28"/>
          <w:szCs w:val="28"/>
        </w:rPr>
      </w:pPr>
    </w:p>
    <w:p w:rsidR="002D6BF6" w:rsidRDefault="002D6BF6">
      <w:pPr>
        <w:jc w:val="both"/>
        <w:rPr>
          <w:sz w:val="28"/>
          <w:szCs w:val="28"/>
        </w:rPr>
      </w:pPr>
    </w:p>
    <w:p w:rsidR="002D6BF6" w:rsidRDefault="002D6BF6">
      <w:pPr>
        <w:jc w:val="both"/>
        <w:rPr>
          <w:sz w:val="28"/>
          <w:szCs w:val="28"/>
        </w:rPr>
      </w:pPr>
    </w:p>
    <w:p w:rsidR="002D6BF6" w:rsidRDefault="0058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2D6BF6" w:rsidRDefault="002D6BF6">
      <w:pPr>
        <w:jc w:val="both"/>
        <w:rPr>
          <w:sz w:val="28"/>
          <w:szCs w:val="28"/>
        </w:rPr>
      </w:pPr>
    </w:p>
    <w:p w:rsidR="002D6BF6" w:rsidRDefault="002D6BF6">
      <w:pPr>
        <w:rPr>
          <w:sz w:val="28"/>
          <w:szCs w:val="28"/>
        </w:rPr>
      </w:pPr>
    </w:p>
    <w:p w:rsidR="002D6BF6" w:rsidRDefault="00585E5C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2D6BF6" w:rsidRDefault="00585E5C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2D6BF6" w:rsidRDefault="002D6BF6">
      <w:pPr>
        <w:rPr>
          <w:sz w:val="28"/>
          <w:szCs w:val="28"/>
        </w:rPr>
      </w:pPr>
    </w:p>
    <w:p w:rsidR="002D6BF6" w:rsidRDefault="002D6BF6">
      <w:pPr>
        <w:rPr>
          <w:sz w:val="28"/>
          <w:szCs w:val="28"/>
        </w:rPr>
      </w:pPr>
    </w:p>
    <w:p w:rsidR="002D6BF6" w:rsidRDefault="00585E5C">
      <w:pPr>
        <w:jc w:val="both"/>
      </w:pPr>
      <w:r>
        <w:t>Козюта 726 863</w:t>
      </w:r>
    </w:p>
    <w:p w:rsidR="002D6BF6" w:rsidRDefault="002D6BF6">
      <w:pPr>
        <w:jc w:val="both"/>
      </w:pPr>
    </w:p>
    <w:p w:rsidR="002D6BF6" w:rsidRDefault="002D6BF6">
      <w:pPr>
        <w:jc w:val="both"/>
      </w:pPr>
    </w:p>
    <w:p w:rsidR="002D6BF6" w:rsidRDefault="002D6BF6">
      <w:pPr>
        <w:ind w:right="4534"/>
        <w:jc w:val="both"/>
      </w:pPr>
    </w:p>
    <w:sectPr w:rsidR="002D6BF6" w:rsidSect="00DF0842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5C" w:rsidRDefault="00585E5C">
      <w:r>
        <w:separator/>
      </w:r>
    </w:p>
  </w:endnote>
  <w:endnote w:type="continuationSeparator" w:id="0">
    <w:p w:rsidR="00585E5C" w:rsidRDefault="0058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5C" w:rsidRDefault="00585E5C">
      <w:r>
        <w:separator/>
      </w:r>
    </w:p>
  </w:footnote>
  <w:footnote w:type="continuationSeparator" w:id="0">
    <w:p w:rsidR="00585E5C" w:rsidRDefault="0058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26645"/>
      <w:docPartObj>
        <w:docPartGallery w:val="Page Numbers (Top of Page)"/>
        <w:docPartUnique/>
      </w:docPartObj>
    </w:sdtPr>
    <w:sdtEndPr/>
    <w:sdtContent>
      <w:p w:rsidR="002D6BF6" w:rsidRDefault="00585E5C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2D6BF6" w:rsidRDefault="002D6B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6"/>
    <w:rsid w:val="002D6BF6"/>
    <w:rsid w:val="00585E5C"/>
    <w:rsid w:val="00D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AA1947B-3F53-49E5-AC88-08851543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ой текст с от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Пользователь Windows</cp:lastModifiedBy>
  <cp:revision>5</cp:revision>
  <dcterms:created xsi:type="dcterms:W3CDTF">2022-10-06T05:58:00Z</dcterms:created>
  <dcterms:modified xsi:type="dcterms:W3CDTF">2025-01-08T19:41:00Z</dcterms:modified>
  <dc:language>uk-UA</dc:language>
</cp:coreProperties>
</file>