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B3" w:rsidRPr="00F6566E" w:rsidRDefault="00484FB3" w:rsidP="00484FB3">
      <w:pPr>
        <w:jc w:val="center"/>
        <w:rPr>
          <w:color w:val="000000"/>
          <w:szCs w:val="28"/>
        </w:rPr>
      </w:pPr>
      <w:r w:rsidRPr="00F6566E">
        <w:rPr>
          <w:b/>
          <w:color w:val="000000"/>
          <w:szCs w:val="28"/>
        </w:rPr>
        <w:t>ПОЯСНЮВАЛЬНА ЗАПИСКА</w:t>
      </w:r>
    </w:p>
    <w:p w:rsidR="00484FB3" w:rsidRPr="00F6566E" w:rsidRDefault="00CE47F4" w:rsidP="00484FB3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до проє</w:t>
      </w:r>
      <w:bookmarkStart w:id="0" w:name="_GoBack"/>
      <w:bookmarkEnd w:id="0"/>
      <w:r w:rsidR="00484FB3" w:rsidRPr="00F6566E">
        <w:rPr>
          <w:color w:val="000000"/>
          <w:szCs w:val="28"/>
        </w:rPr>
        <w:t xml:space="preserve">кту рішення Луцької міської ради </w:t>
      </w:r>
    </w:p>
    <w:p w:rsidR="00484FB3" w:rsidRPr="00F6566E" w:rsidRDefault="00484FB3" w:rsidP="00484FB3">
      <w:pPr>
        <w:jc w:val="center"/>
        <w:rPr>
          <w:bCs w:val="0"/>
          <w:szCs w:val="28"/>
          <w:shd w:val="clear" w:color="auto" w:fill="FFFFFF"/>
        </w:rPr>
      </w:pPr>
      <w:r w:rsidRPr="00F6566E">
        <w:rPr>
          <w:color w:val="000000"/>
          <w:szCs w:val="28"/>
        </w:rPr>
        <w:t>"</w:t>
      </w:r>
      <w:r w:rsidRPr="00F6566E">
        <w:rPr>
          <w:szCs w:val="28"/>
          <w:shd w:val="clear" w:color="auto" w:fill="FFFFFF"/>
        </w:rPr>
        <w:t>Про затвердження Статуту державного комунального підприємства "Луцьктепло" в новій редакції"</w:t>
      </w:r>
    </w:p>
    <w:p w:rsidR="00484FB3" w:rsidRPr="00F6566E" w:rsidRDefault="00484FB3" w:rsidP="00484FB3">
      <w:pPr>
        <w:jc w:val="both"/>
        <w:rPr>
          <w:b/>
          <w:color w:val="000000"/>
          <w:szCs w:val="28"/>
        </w:rPr>
      </w:pPr>
    </w:p>
    <w:p w:rsidR="00484FB3" w:rsidRPr="00F6566E" w:rsidRDefault="00484FB3" w:rsidP="00484FB3">
      <w:pPr>
        <w:tabs>
          <w:tab w:val="left" w:pos="567"/>
        </w:tabs>
        <w:ind w:firstLine="709"/>
        <w:jc w:val="both"/>
        <w:rPr>
          <w:b/>
          <w:color w:val="000000"/>
          <w:szCs w:val="28"/>
        </w:rPr>
      </w:pPr>
      <w:r w:rsidRPr="00F6566E">
        <w:rPr>
          <w:color w:val="000000"/>
          <w:szCs w:val="28"/>
        </w:rPr>
        <w:t xml:space="preserve"> </w:t>
      </w:r>
      <w:r w:rsidRPr="00F6566E">
        <w:rPr>
          <w:b/>
          <w:color w:val="000000"/>
          <w:szCs w:val="28"/>
        </w:rPr>
        <w:t xml:space="preserve">Потреба і мета прийняття рішення: </w:t>
      </w:r>
    </w:p>
    <w:p w:rsidR="00484FB3" w:rsidRPr="00F6566E" w:rsidRDefault="00484FB3" w:rsidP="00484FB3">
      <w:pPr>
        <w:tabs>
          <w:tab w:val="left" w:pos="567"/>
        </w:tabs>
        <w:ind w:firstLine="709"/>
        <w:jc w:val="both"/>
        <w:rPr>
          <w:szCs w:val="28"/>
        </w:rPr>
      </w:pPr>
    </w:p>
    <w:p w:rsidR="009A00A4" w:rsidRPr="00F6566E" w:rsidRDefault="00F76937" w:rsidP="005870C4">
      <w:pPr>
        <w:pStyle w:val="a3"/>
        <w:tabs>
          <w:tab w:val="left" w:pos="993"/>
        </w:tabs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6566E">
        <w:rPr>
          <w:rFonts w:ascii="Times New Roman" w:hAnsi="Times New Roman"/>
          <w:sz w:val="28"/>
          <w:szCs w:val="28"/>
          <w:lang w:val="uk-UA"/>
        </w:rPr>
        <w:t xml:space="preserve">У статуті ДКП "Луцьктепло", затвердженому рішенням Луцької міської ради від </w:t>
      </w:r>
      <w:r w:rsidR="003F047C" w:rsidRPr="00F6566E">
        <w:rPr>
          <w:rFonts w:ascii="Times New Roman" w:hAnsi="Times New Roman"/>
          <w:sz w:val="28"/>
          <w:szCs w:val="28"/>
          <w:lang w:val="uk-UA"/>
        </w:rPr>
        <w:t>30</w:t>
      </w:r>
      <w:r w:rsidRPr="00F6566E">
        <w:rPr>
          <w:rFonts w:ascii="Times New Roman" w:hAnsi="Times New Roman"/>
          <w:sz w:val="28"/>
          <w:szCs w:val="28"/>
          <w:lang w:val="uk-UA"/>
        </w:rPr>
        <w:t>.</w:t>
      </w:r>
      <w:r w:rsidR="00193BC1" w:rsidRPr="00F6566E">
        <w:rPr>
          <w:rFonts w:ascii="Times New Roman" w:hAnsi="Times New Roman"/>
          <w:sz w:val="28"/>
          <w:szCs w:val="28"/>
          <w:lang w:val="uk-UA"/>
        </w:rPr>
        <w:t>0</w:t>
      </w:r>
      <w:r w:rsidR="003F047C" w:rsidRPr="00F6566E">
        <w:rPr>
          <w:rFonts w:ascii="Times New Roman" w:hAnsi="Times New Roman"/>
          <w:sz w:val="28"/>
          <w:szCs w:val="28"/>
          <w:lang w:val="uk-UA"/>
        </w:rPr>
        <w:t>1</w:t>
      </w:r>
      <w:r w:rsidRPr="00F6566E">
        <w:rPr>
          <w:rFonts w:ascii="Times New Roman" w:hAnsi="Times New Roman"/>
          <w:sz w:val="28"/>
          <w:szCs w:val="28"/>
          <w:lang w:val="uk-UA"/>
        </w:rPr>
        <w:t>.201</w:t>
      </w:r>
      <w:r w:rsidR="003F047C" w:rsidRPr="00F6566E">
        <w:rPr>
          <w:rFonts w:ascii="Times New Roman" w:hAnsi="Times New Roman"/>
          <w:sz w:val="28"/>
          <w:szCs w:val="28"/>
          <w:lang w:val="uk-UA"/>
        </w:rPr>
        <w:t>9</w:t>
      </w:r>
      <w:r w:rsidR="00193BC1" w:rsidRPr="00F6566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F047C" w:rsidRPr="00F6566E">
        <w:rPr>
          <w:rFonts w:ascii="Times New Roman" w:hAnsi="Times New Roman"/>
          <w:sz w:val="28"/>
          <w:szCs w:val="28"/>
          <w:lang w:val="uk-UA"/>
        </w:rPr>
        <w:t>52</w:t>
      </w:r>
      <w:r w:rsidRPr="00F6566E">
        <w:rPr>
          <w:rFonts w:ascii="Times New Roman" w:hAnsi="Times New Roman"/>
          <w:sz w:val="28"/>
          <w:szCs w:val="28"/>
          <w:lang w:val="uk-UA"/>
        </w:rPr>
        <w:t>/</w:t>
      </w:r>
      <w:r w:rsidR="003F047C" w:rsidRPr="00F6566E">
        <w:rPr>
          <w:rFonts w:ascii="Times New Roman" w:hAnsi="Times New Roman"/>
          <w:sz w:val="28"/>
          <w:szCs w:val="28"/>
          <w:lang w:val="uk-UA"/>
        </w:rPr>
        <w:t>94</w:t>
      </w:r>
      <w:r w:rsidRPr="00F6566E">
        <w:rPr>
          <w:rFonts w:ascii="Times New Roman" w:hAnsi="Times New Roman"/>
          <w:sz w:val="28"/>
          <w:szCs w:val="28"/>
          <w:lang w:val="uk-UA"/>
        </w:rPr>
        <w:t xml:space="preserve"> "Про затвердження Статуту державного комунального підприємства "Луцьктепло" в новій редакції", зазначено статутний капітал  ДКП "Луцьктепло" у розмірі </w:t>
      </w:r>
      <w:r w:rsidR="00805F07" w:rsidRPr="00F6566E">
        <w:rPr>
          <w:rFonts w:ascii="Times New Roman" w:hAnsi="Times New Roman"/>
          <w:sz w:val="28"/>
          <w:szCs w:val="28"/>
          <w:lang w:val="uk-UA"/>
        </w:rPr>
        <w:t>94 256 129,90</w:t>
      </w:r>
      <w:r w:rsidRPr="00F6566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A00A4" w:rsidRPr="00F6566E" w:rsidRDefault="001F783C" w:rsidP="009A00A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6566E">
        <w:rPr>
          <w:rFonts w:ascii="Times New Roman" w:hAnsi="Times New Roman"/>
          <w:sz w:val="28"/>
          <w:szCs w:val="28"/>
          <w:lang w:val="uk-UA"/>
        </w:rPr>
        <w:t>У</w:t>
      </w:r>
      <w:r w:rsidR="00AA40FB" w:rsidRPr="00F65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>201</w:t>
      </w:r>
      <w:r w:rsidR="00AA2210" w:rsidRPr="00F6566E">
        <w:rPr>
          <w:rFonts w:ascii="Times New Roman" w:hAnsi="Times New Roman"/>
          <w:sz w:val="28"/>
          <w:szCs w:val="28"/>
          <w:lang w:val="uk-UA"/>
        </w:rPr>
        <w:t>9 році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міською радою бул</w:t>
      </w:r>
      <w:r w:rsidR="00AA5EAC" w:rsidRPr="00F6566E">
        <w:rPr>
          <w:rFonts w:ascii="Times New Roman" w:hAnsi="Times New Roman"/>
          <w:sz w:val="28"/>
          <w:szCs w:val="28"/>
          <w:lang w:val="uk-UA"/>
        </w:rPr>
        <w:t>и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виділен</w:t>
      </w:r>
      <w:r w:rsidR="00AA5EAC" w:rsidRPr="00F6566E">
        <w:rPr>
          <w:rFonts w:ascii="Times New Roman" w:hAnsi="Times New Roman"/>
          <w:sz w:val="28"/>
          <w:szCs w:val="28"/>
          <w:lang w:val="uk-UA"/>
        </w:rPr>
        <w:t>і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FD0" w:rsidRPr="00F6566E">
        <w:rPr>
          <w:rFonts w:ascii="Times New Roman" w:hAnsi="Times New Roman"/>
          <w:sz w:val="28"/>
          <w:szCs w:val="28"/>
          <w:lang w:val="uk-UA"/>
        </w:rPr>
        <w:t xml:space="preserve">для ДКП "Луцьктепло" </w:t>
      </w:r>
      <w:r w:rsidR="00AA5EAC" w:rsidRPr="00F6566E">
        <w:rPr>
          <w:rFonts w:ascii="Times New Roman" w:hAnsi="Times New Roman"/>
          <w:sz w:val="28"/>
          <w:szCs w:val="28"/>
          <w:lang w:val="uk-UA"/>
        </w:rPr>
        <w:t>з місцевого бюджету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EAC" w:rsidRPr="00F6566E">
        <w:rPr>
          <w:rFonts w:ascii="Times New Roman" w:hAnsi="Times New Roman"/>
          <w:sz w:val="28"/>
          <w:szCs w:val="28"/>
          <w:lang w:val="uk-UA"/>
        </w:rPr>
        <w:t xml:space="preserve">кошти на 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>загал</w:t>
      </w:r>
      <w:r w:rsidR="00AA5EAC" w:rsidRPr="00F6566E">
        <w:rPr>
          <w:rFonts w:ascii="Times New Roman" w:hAnsi="Times New Roman"/>
          <w:sz w:val="28"/>
          <w:szCs w:val="28"/>
          <w:lang w:val="uk-UA"/>
        </w:rPr>
        <w:t>ьну суму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566E">
        <w:rPr>
          <w:rFonts w:ascii="Times New Roman" w:hAnsi="Times New Roman"/>
          <w:sz w:val="28"/>
          <w:szCs w:val="28"/>
          <w:lang w:val="uk-UA"/>
        </w:rPr>
        <w:t>28 464 991,73</w:t>
      </w:r>
      <w:r w:rsidR="005B52E7" w:rsidRPr="00F6566E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AA5EAC" w:rsidRPr="00F65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>(</w:t>
      </w:r>
      <w:r w:rsidRPr="00F6566E">
        <w:rPr>
          <w:rFonts w:ascii="Times New Roman" w:hAnsi="Times New Roman"/>
          <w:sz w:val="28"/>
          <w:szCs w:val="28"/>
          <w:lang w:val="uk-UA"/>
        </w:rPr>
        <w:t>двадцять вісім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мільйонів </w:t>
      </w:r>
      <w:r w:rsidR="008F0FD0" w:rsidRPr="00F6566E">
        <w:rPr>
          <w:rFonts w:ascii="Times New Roman" w:hAnsi="Times New Roman"/>
          <w:sz w:val="28"/>
          <w:szCs w:val="28"/>
          <w:lang w:val="uk-UA"/>
        </w:rPr>
        <w:t>чотириста шістдесят чотири</w:t>
      </w:r>
      <w:r w:rsidR="005B52E7" w:rsidRPr="00F6566E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F0FD0" w:rsidRPr="00F6566E">
        <w:rPr>
          <w:rFonts w:ascii="Times New Roman" w:hAnsi="Times New Roman"/>
          <w:sz w:val="28"/>
          <w:szCs w:val="28"/>
          <w:lang w:val="uk-UA"/>
        </w:rPr>
        <w:t>і</w:t>
      </w:r>
      <w:r w:rsidR="005B52E7" w:rsidRPr="00F6566E">
        <w:rPr>
          <w:rFonts w:ascii="Times New Roman" w:hAnsi="Times New Roman"/>
          <w:sz w:val="28"/>
          <w:szCs w:val="28"/>
          <w:lang w:val="uk-UA"/>
        </w:rPr>
        <w:t xml:space="preserve"> дев’ятсот 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дев’яносто </w:t>
      </w:r>
      <w:r w:rsidR="005B52E7" w:rsidRPr="00F6566E">
        <w:rPr>
          <w:rFonts w:ascii="Times New Roman" w:hAnsi="Times New Roman"/>
          <w:sz w:val="28"/>
          <w:szCs w:val="28"/>
          <w:lang w:val="uk-UA"/>
        </w:rPr>
        <w:t>одна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гривн</w:t>
      </w:r>
      <w:r w:rsidR="00635093" w:rsidRPr="00F6566E">
        <w:rPr>
          <w:rFonts w:ascii="Times New Roman" w:hAnsi="Times New Roman"/>
          <w:sz w:val="28"/>
          <w:szCs w:val="28"/>
          <w:lang w:val="uk-UA"/>
        </w:rPr>
        <w:t>я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6710" w:rsidRPr="00F6566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>7</w:t>
      </w:r>
      <w:r w:rsidR="005B52E7" w:rsidRPr="00F6566E">
        <w:rPr>
          <w:rFonts w:ascii="Times New Roman" w:hAnsi="Times New Roman"/>
          <w:sz w:val="28"/>
          <w:szCs w:val="28"/>
          <w:lang w:val="uk-UA"/>
        </w:rPr>
        <w:t>3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 xml:space="preserve"> коп.), що призвело до збільшення статутного капіталу ДКП "Луцьктепло"</w:t>
      </w:r>
      <w:r w:rsidR="00586710" w:rsidRPr="00F6566E">
        <w:rPr>
          <w:rFonts w:ascii="Times New Roman" w:hAnsi="Times New Roman"/>
          <w:sz w:val="28"/>
          <w:szCs w:val="28"/>
          <w:lang w:val="uk-UA"/>
        </w:rPr>
        <w:t xml:space="preserve"> до 122 721 121,63 грн</w:t>
      </w:r>
      <w:r w:rsidR="009A00A4" w:rsidRPr="00F6566E">
        <w:rPr>
          <w:rFonts w:ascii="Times New Roman" w:hAnsi="Times New Roman"/>
          <w:sz w:val="28"/>
          <w:szCs w:val="28"/>
          <w:lang w:val="uk-UA"/>
        </w:rPr>
        <w:t>.</w:t>
      </w:r>
    </w:p>
    <w:p w:rsidR="005870C4" w:rsidRPr="00F6566E" w:rsidRDefault="00DB3FB4" w:rsidP="005870C4">
      <w:pPr>
        <w:spacing w:line="258" w:lineRule="atLeast"/>
        <w:ind w:firstLine="567"/>
        <w:jc w:val="both"/>
        <w:textAlignment w:val="baseline"/>
        <w:rPr>
          <w:szCs w:val="28"/>
          <w:lang w:eastAsia="ru-RU"/>
        </w:rPr>
      </w:pPr>
      <w:r w:rsidRPr="00F6566E">
        <w:rPr>
          <w:szCs w:val="28"/>
        </w:rPr>
        <w:t xml:space="preserve">  </w:t>
      </w:r>
      <w:r w:rsidR="005870C4" w:rsidRPr="00F6566E">
        <w:rPr>
          <w:szCs w:val="28"/>
        </w:rPr>
        <w:t xml:space="preserve">У </w:t>
      </w:r>
      <w:r w:rsidR="00890E5A" w:rsidRPr="00F6566E">
        <w:rPr>
          <w:szCs w:val="28"/>
        </w:rPr>
        <w:t xml:space="preserve">зв’язку з цим, </w:t>
      </w:r>
      <w:r w:rsidR="005870C4" w:rsidRPr="00F6566E">
        <w:rPr>
          <w:szCs w:val="28"/>
        </w:rPr>
        <w:t xml:space="preserve">з метою </w:t>
      </w:r>
      <w:r w:rsidR="005870C4" w:rsidRPr="00F6566E">
        <w:rPr>
          <w:color w:val="000000"/>
          <w:szCs w:val="28"/>
        </w:rPr>
        <w:t xml:space="preserve">приведення у відповідність установчих документів </w:t>
      </w:r>
      <w:r w:rsidR="00890E5A" w:rsidRPr="00F6566E">
        <w:rPr>
          <w:color w:val="000000"/>
          <w:szCs w:val="28"/>
        </w:rPr>
        <w:t xml:space="preserve">ДКП </w:t>
      </w:r>
      <w:r w:rsidR="00890E5A" w:rsidRPr="00F6566E">
        <w:rPr>
          <w:szCs w:val="28"/>
        </w:rPr>
        <w:t>"Луцьктепло"</w:t>
      </w:r>
      <w:r w:rsidR="005870C4" w:rsidRPr="00F6566E">
        <w:rPr>
          <w:color w:val="000000"/>
          <w:szCs w:val="28"/>
        </w:rPr>
        <w:t xml:space="preserve"> до норм чинного законодавства </w:t>
      </w:r>
      <w:r w:rsidR="005870C4" w:rsidRPr="00F6566E">
        <w:rPr>
          <w:szCs w:val="28"/>
        </w:rPr>
        <w:t xml:space="preserve">виникла необхідність затвердити Статут </w:t>
      </w:r>
      <w:r w:rsidR="00890E5A" w:rsidRPr="00F6566E">
        <w:rPr>
          <w:szCs w:val="28"/>
        </w:rPr>
        <w:t xml:space="preserve">державного комунального підприємства "Луцьктепло" </w:t>
      </w:r>
      <w:r w:rsidR="005870C4" w:rsidRPr="00F6566E">
        <w:rPr>
          <w:color w:val="000000"/>
          <w:szCs w:val="28"/>
          <w:shd w:val="clear" w:color="auto" w:fill="FFFFFF"/>
        </w:rPr>
        <w:t>у новій редакції</w:t>
      </w:r>
      <w:r w:rsidR="005870C4" w:rsidRPr="00F6566E">
        <w:rPr>
          <w:szCs w:val="28"/>
        </w:rPr>
        <w:t>.</w:t>
      </w:r>
    </w:p>
    <w:p w:rsidR="00484FB3" w:rsidRPr="00F6566E" w:rsidRDefault="00484FB3" w:rsidP="00484FB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4FB3" w:rsidRPr="00F6566E" w:rsidRDefault="00484FB3" w:rsidP="00484FB3">
      <w:pPr>
        <w:ind w:firstLine="708"/>
        <w:jc w:val="both"/>
        <w:rPr>
          <w:color w:val="000000"/>
          <w:szCs w:val="28"/>
        </w:rPr>
      </w:pPr>
      <w:r w:rsidRPr="00F6566E">
        <w:rPr>
          <w:b/>
          <w:color w:val="000000"/>
          <w:szCs w:val="28"/>
        </w:rPr>
        <w:t>Прогнозовані суспільні, економічні, фінансові та юридичні наслідки прийняття рішення</w:t>
      </w:r>
      <w:r w:rsidRPr="00F6566E">
        <w:rPr>
          <w:color w:val="000000"/>
          <w:szCs w:val="28"/>
        </w:rPr>
        <w:t xml:space="preserve">: </w:t>
      </w:r>
    </w:p>
    <w:p w:rsidR="00484FB3" w:rsidRPr="00F6566E" w:rsidRDefault="00484FB3" w:rsidP="00484FB3">
      <w:pPr>
        <w:ind w:firstLine="708"/>
        <w:jc w:val="both"/>
        <w:rPr>
          <w:b/>
          <w:szCs w:val="28"/>
          <w:lang w:eastAsia="ru-RU"/>
        </w:rPr>
      </w:pPr>
      <w:r w:rsidRPr="00F6566E">
        <w:rPr>
          <w:szCs w:val="28"/>
        </w:rPr>
        <w:t>Затвердження та забезпечення державної реєстрації Статуту у новій редакції у встановленому чинним законодавством України порядку.</w:t>
      </w:r>
    </w:p>
    <w:p w:rsidR="00484FB3" w:rsidRPr="00F6566E" w:rsidRDefault="00484FB3" w:rsidP="00484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6840"/>
          <w:tab w:val="left" w:pos="7080"/>
          <w:tab w:val="left" w:pos="7788"/>
          <w:tab w:val="left" w:pos="8496"/>
          <w:tab w:val="right" w:pos="9355"/>
        </w:tabs>
        <w:jc w:val="both"/>
        <w:rPr>
          <w:color w:val="000000"/>
          <w:szCs w:val="28"/>
        </w:rPr>
      </w:pPr>
    </w:p>
    <w:p w:rsidR="00484FB3" w:rsidRPr="00F6566E" w:rsidRDefault="00484FB3" w:rsidP="00484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6840"/>
          <w:tab w:val="left" w:pos="7080"/>
          <w:tab w:val="left" w:pos="7788"/>
          <w:tab w:val="left" w:pos="8496"/>
          <w:tab w:val="right" w:pos="9355"/>
        </w:tabs>
        <w:rPr>
          <w:color w:val="000000"/>
          <w:szCs w:val="28"/>
        </w:rPr>
      </w:pPr>
    </w:p>
    <w:p w:rsidR="00484FB3" w:rsidRPr="00F6566E" w:rsidRDefault="00484FB3" w:rsidP="00484FB3">
      <w:pPr>
        <w:jc w:val="both"/>
        <w:rPr>
          <w:b/>
          <w:color w:val="000000"/>
          <w:szCs w:val="28"/>
        </w:rPr>
      </w:pPr>
      <w:r w:rsidRPr="00F6566E">
        <w:rPr>
          <w:b/>
          <w:color w:val="000000"/>
          <w:szCs w:val="28"/>
        </w:rPr>
        <w:t xml:space="preserve">        </w:t>
      </w:r>
    </w:p>
    <w:p w:rsidR="00484FB3" w:rsidRPr="00F6566E" w:rsidRDefault="00CA59C5" w:rsidP="00CA59C5">
      <w:pPr>
        <w:jc w:val="both"/>
        <w:rPr>
          <w:szCs w:val="28"/>
        </w:rPr>
      </w:pPr>
      <w:r w:rsidRPr="00F6566E">
        <w:rPr>
          <w:color w:val="000000"/>
          <w:szCs w:val="28"/>
        </w:rPr>
        <w:t>Т.в.о. д</w:t>
      </w:r>
      <w:r w:rsidR="00484FB3" w:rsidRPr="00F6566E">
        <w:rPr>
          <w:color w:val="000000"/>
          <w:szCs w:val="28"/>
        </w:rPr>
        <w:t>иректор</w:t>
      </w:r>
      <w:r w:rsidRPr="00F6566E">
        <w:rPr>
          <w:color w:val="000000"/>
          <w:szCs w:val="28"/>
        </w:rPr>
        <w:t>а</w:t>
      </w:r>
      <w:r w:rsidR="00484FB3" w:rsidRPr="00F6566E">
        <w:rPr>
          <w:color w:val="000000"/>
          <w:szCs w:val="28"/>
        </w:rPr>
        <w:t xml:space="preserve">           </w:t>
      </w:r>
      <w:r w:rsidR="009B0433" w:rsidRPr="00F6566E">
        <w:rPr>
          <w:color w:val="000000"/>
          <w:szCs w:val="28"/>
        </w:rPr>
        <w:t xml:space="preserve">            </w:t>
      </w:r>
      <w:r w:rsidR="00484FB3" w:rsidRPr="00F6566E">
        <w:rPr>
          <w:color w:val="000000"/>
          <w:szCs w:val="28"/>
        </w:rPr>
        <w:t xml:space="preserve">      </w:t>
      </w:r>
      <w:r w:rsidR="009B0433" w:rsidRPr="00F6566E">
        <w:rPr>
          <w:color w:val="000000"/>
          <w:szCs w:val="28"/>
        </w:rPr>
        <w:t xml:space="preserve">       </w:t>
      </w:r>
      <w:r w:rsidRPr="00F6566E">
        <w:rPr>
          <w:color w:val="000000"/>
          <w:szCs w:val="28"/>
        </w:rPr>
        <w:t xml:space="preserve">    </w:t>
      </w:r>
      <w:r w:rsidR="00484FB3" w:rsidRPr="00F6566E">
        <w:rPr>
          <w:color w:val="000000"/>
          <w:szCs w:val="28"/>
        </w:rPr>
        <w:t xml:space="preserve">  </w:t>
      </w:r>
      <w:r w:rsidR="009B0433" w:rsidRPr="00F6566E">
        <w:rPr>
          <w:color w:val="000000"/>
          <w:szCs w:val="28"/>
        </w:rPr>
        <w:t xml:space="preserve"> </w:t>
      </w:r>
      <w:r w:rsidR="00AA5EAC" w:rsidRPr="00F6566E">
        <w:rPr>
          <w:color w:val="000000"/>
          <w:szCs w:val="28"/>
        </w:rPr>
        <w:t xml:space="preserve"> </w:t>
      </w:r>
      <w:r w:rsidR="00484FB3" w:rsidRPr="00F6566E">
        <w:rPr>
          <w:color w:val="000000"/>
          <w:szCs w:val="28"/>
        </w:rPr>
        <w:t xml:space="preserve">                                </w:t>
      </w:r>
      <w:r w:rsidRPr="00F6566E">
        <w:rPr>
          <w:color w:val="000000"/>
          <w:szCs w:val="28"/>
        </w:rPr>
        <w:t>І</w:t>
      </w:r>
      <w:r w:rsidR="009B0433" w:rsidRPr="00F6566E">
        <w:rPr>
          <w:color w:val="000000"/>
          <w:szCs w:val="28"/>
        </w:rPr>
        <w:t>ван</w:t>
      </w:r>
      <w:r w:rsidRPr="00F6566E">
        <w:rPr>
          <w:color w:val="000000"/>
          <w:szCs w:val="28"/>
        </w:rPr>
        <w:t xml:space="preserve"> СКОРУПСЬКИЙ</w:t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  <w:r w:rsidR="00484FB3" w:rsidRPr="00F6566E">
        <w:rPr>
          <w:szCs w:val="28"/>
        </w:rPr>
        <w:tab/>
      </w:r>
    </w:p>
    <w:p w:rsidR="00376701" w:rsidRPr="00F6566E" w:rsidRDefault="00376701">
      <w:pPr>
        <w:rPr>
          <w:szCs w:val="28"/>
        </w:rPr>
      </w:pPr>
    </w:p>
    <w:sectPr w:rsidR="00376701" w:rsidRPr="00F6566E" w:rsidSect="009B0433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D1" w:rsidRDefault="008243D1" w:rsidP="00AA5EAC">
      <w:r>
        <w:separator/>
      </w:r>
    </w:p>
  </w:endnote>
  <w:endnote w:type="continuationSeparator" w:id="0">
    <w:p w:rsidR="008243D1" w:rsidRDefault="008243D1" w:rsidP="00A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D1" w:rsidRDefault="008243D1" w:rsidP="00AA5EAC">
      <w:r>
        <w:separator/>
      </w:r>
    </w:p>
  </w:footnote>
  <w:footnote w:type="continuationSeparator" w:id="0">
    <w:p w:rsidR="008243D1" w:rsidRDefault="008243D1" w:rsidP="00AA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09311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A5EAC" w:rsidRPr="00AA5EAC" w:rsidRDefault="00AA5EAC">
        <w:pPr>
          <w:pStyle w:val="a8"/>
          <w:jc w:val="center"/>
          <w:rPr>
            <w:sz w:val="18"/>
            <w:szCs w:val="18"/>
          </w:rPr>
        </w:pPr>
        <w:r w:rsidRPr="00AA5EAC">
          <w:rPr>
            <w:sz w:val="18"/>
            <w:szCs w:val="18"/>
          </w:rPr>
          <w:fldChar w:fldCharType="begin"/>
        </w:r>
        <w:r w:rsidRPr="00AA5EAC">
          <w:rPr>
            <w:sz w:val="18"/>
            <w:szCs w:val="18"/>
          </w:rPr>
          <w:instrText>PAGE   \* MERGEFORMAT</w:instrText>
        </w:r>
        <w:r w:rsidRPr="00AA5EAC">
          <w:rPr>
            <w:sz w:val="18"/>
            <w:szCs w:val="18"/>
          </w:rPr>
          <w:fldChar w:fldCharType="separate"/>
        </w:r>
        <w:r w:rsidR="0007150A" w:rsidRPr="0007150A">
          <w:rPr>
            <w:noProof/>
            <w:sz w:val="18"/>
            <w:szCs w:val="18"/>
            <w:lang w:val="ru-RU"/>
          </w:rPr>
          <w:t>2</w:t>
        </w:r>
        <w:r w:rsidRPr="00AA5EAC">
          <w:rPr>
            <w:sz w:val="18"/>
            <w:szCs w:val="18"/>
          </w:rPr>
          <w:fldChar w:fldCharType="end"/>
        </w:r>
      </w:p>
    </w:sdtContent>
  </w:sdt>
  <w:p w:rsidR="00AA5EAC" w:rsidRDefault="00AA5E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15EF"/>
    <w:multiLevelType w:val="hybridMultilevel"/>
    <w:tmpl w:val="5C9EAD8E"/>
    <w:lvl w:ilvl="0" w:tplc="AC50F8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6F1A"/>
    <w:multiLevelType w:val="hybridMultilevel"/>
    <w:tmpl w:val="6A2C9CFC"/>
    <w:lvl w:ilvl="0" w:tplc="C4A69AEA">
      <w:start w:val="1"/>
      <w:numFmt w:val="decimal"/>
      <w:lvlText w:val="%1."/>
      <w:lvlJc w:val="left"/>
      <w:pPr>
        <w:ind w:left="1069" w:hanging="360"/>
      </w:pPr>
      <w:rPr>
        <w:color w:val="auto"/>
        <w:sz w:val="27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B3"/>
    <w:rsid w:val="0007150A"/>
    <w:rsid w:val="000B5984"/>
    <w:rsid w:val="00132A86"/>
    <w:rsid w:val="00193BC1"/>
    <w:rsid w:val="001C318C"/>
    <w:rsid w:val="001F783C"/>
    <w:rsid w:val="00206763"/>
    <w:rsid w:val="002E4716"/>
    <w:rsid w:val="002F2CF6"/>
    <w:rsid w:val="00301647"/>
    <w:rsid w:val="00376701"/>
    <w:rsid w:val="003F047C"/>
    <w:rsid w:val="00412ABF"/>
    <w:rsid w:val="00484FB3"/>
    <w:rsid w:val="00586710"/>
    <w:rsid w:val="005870C4"/>
    <w:rsid w:val="005B52E7"/>
    <w:rsid w:val="005C4FD2"/>
    <w:rsid w:val="00621F35"/>
    <w:rsid w:val="0063121B"/>
    <w:rsid w:val="00635093"/>
    <w:rsid w:val="00652487"/>
    <w:rsid w:val="006608A4"/>
    <w:rsid w:val="006D234E"/>
    <w:rsid w:val="00773873"/>
    <w:rsid w:val="00805F07"/>
    <w:rsid w:val="008243D1"/>
    <w:rsid w:val="00841A8C"/>
    <w:rsid w:val="00841E13"/>
    <w:rsid w:val="00864AD4"/>
    <w:rsid w:val="00870268"/>
    <w:rsid w:val="00890E5A"/>
    <w:rsid w:val="008F0FD0"/>
    <w:rsid w:val="00936479"/>
    <w:rsid w:val="009A00A4"/>
    <w:rsid w:val="009B0433"/>
    <w:rsid w:val="00A969F8"/>
    <w:rsid w:val="00AA2210"/>
    <w:rsid w:val="00AA40FB"/>
    <w:rsid w:val="00AA5EAC"/>
    <w:rsid w:val="00C02EC7"/>
    <w:rsid w:val="00C370C1"/>
    <w:rsid w:val="00CA59C5"/>
    <w:rsid w:val="00CD2651"/>
    <w:rsid w:val="00CE47F4"/>
    <w:rsid w:val="00D16400"/>
    <w:rsid w:val="00D84B89"/>
    <w:rsid w:val="00DA135F"/>
    <w:rsid w:val="00DB3FB4"/>
    <w:rsid w:val="00E04B88"/>
    <w:rsid w:val="00F32530"/>
    <w:rsid w:val="00F6566E"/>
    <w:rsid w:val="00F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2D5F"/>
  <w15:chartTrackingRefBased/>
  <w15:docId w15:val="{CE7C77E3-91DA-4A25-9A62-7085C78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F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rvps2">
    <w:name w:val="rvps2"/>
    <w:basedOn w:val="a"/>
    <w:rsid w:val="00484FB3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0">
    <w:name w:val="rvts0"/>
    <w:rsid w:val="00484FB3"/>
  </w:style>
  <w:style w:type="character" w:styleId="a4">
    <w:name w:val="Hyperlink"/>
    <w:basedOn w:val="a0"/>
    <w:uiPriority w:val="99"/>
    <w:semiHidden/>
    <w:unhideWhenUsed/>
    <w:rsid w:val="00484F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F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FB3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206763"/>
    <w:pPr>
      <w:ind w:left="720"/>
      <w:contextualSpacing/>
    </w:pPr>
  </w:style>
  <w:style w:type="character" w:customStyle="1" w:styleId="rvts37">
    <w:name w:val="rvts37"/>
    <w:basedOn w:val="a0"/>
    <w:rsid w:val="00936479"/>
  </w:style>
  <w:style w:type="paragraph" w:styleId="a8">
    <w:name w:val="header"/>
    <w:basedOn w:val="a"/>
    <w:link w:val="a9"/>
    <w:uiPriority w:val="99"/>
    <w:unhideWhenUsed/>
    <w:rsid w:val="00AA5EA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EAC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AA5EA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EAC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2019-10-02T08:08:00Z</cp:lastPrinted>
  <dcterms:created xsi:type="dcterms:W3CDTF">2019-10-02T05:46:00Z</dcterms:created>
  <dcterms:modified xsi:type="dcterms:W3CDTF">2019-10-16T07:54:00Z</dcterms:modified>
</cp:coreProperties>
</file>