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B3" w:rsidRPr="005F73A5" w:rsidRDefault="002F55B3" w:rsidP="002F55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7B46" w:rsidRPr="005B7B46" w:rsidRDefault="0076418F" w:rsidP="005B7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3A5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2F55B3" w:rsidRPr="005F73A5" w:rsidRDefault="002F55B3" w:rsidP="002F55B3">
      <w:pPr>
        <w:pStyle w:val="a5"/>
        <w:ind w:left="1428"/>
        <w:rPr>
          <w:sz w:val="28"/>
          <w:szCs w:val="28"/>
        </w:rPr>
      </w:pPr>
    </w:p>
    <w:tbl>
      <w:tblPr>
        <w:tblStyle w:val="a4"/>
        <w:tblW w:w="0" w:type="auto"/>
        <w:tblInd w:w="1428" w:type="dxa"/>
        <w:tblLook w:val="04A0" w:firstRow="1" w:lastRow="0" w:firstColumn="1" w:lastColumn="0" w:noHBand="0" w:noVBand="1"/>
      </w:tblPr>
      <w:tblGrid>
        <w:gridCol w:w="4100"/>
        <w:gridCol w:w="4101"/>
      </w:tblGrid>
      <w:tr w:rsidR="0076418F" w:rsidRPr="005F73A5" w:rsidTr="0076418F">
        <w:trPr>
          <w:trHeight w:val="299"/>
        </w:trPr>
        <w:tc>
          <w:tcPr>
            <w:tcW w:w="4119" w:type="dxa"/>
          </w:tcPr>
          <w:p w:rsidR="0076418F" w:rsidRPr="005F73A5" w:rsidRDefault="0076418F" w:rsidP="007271F6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5F73A5">
              <w:rPr>
                <w:b/>
                <w:sz w:val="28"/>
                <w:szCs w:val="28"/>
                <w:lang w:eastAsia="en-US"/>
              </w:rPr>
              <w:t>Діюча редакція</w:t>
            </w:r>
          </w:p>
        </w:tc>
        <w:tc>
          <w:tcPr>
            <w:tcW w:w="4120" w:type="dxa"/>
          </w:tcPr>
          <w:p w:rsidR="0076418F" w:rsidRPr="005F73A5" w:rsidRDefault="0076418F" w:rsidP="007271F6">
            <w:pPr>
              <w:pStyle w:val="a5"/>
              <w:ind w:left="0"/>
              <w:rPr>
                <w:b/>
                <w:sz w:val="28"/>
                <w:szCs w:val="28"/>
                <w:lang w:eastAsia="en-US"/>
              </w:rPr>
            </w:pPr>
            <w:r w:rsidRPr="005F73A5">
              <w:rPr>
                <w:b/>
                <w:sz w:val="28"/>
                <w:szCs w:val="28"/>
                <w:lang w:eastAsia="en-US"/>
              </w:rPr>
              <w:t>Нова редакція</w:t>
            </w:r>
          </w:p>
        </w:tc>
      </w:tr>
      <w:tr w:rsidR="0076418F" w:rsidRPr="005F73A5" w:rsidTr="0076418F">
        <w:trPr>
          <w:trHeight w:val="313"/>
        </w:trPr>
        <w:tc>
          <w:tcPr>
            <w:tcW w:w="4119" w:type="dxa"/>
          </w:tcPr>
          <w:p w:rsidR="005B7B46" w:rsidRPr="005F73A5" w:rsidRDefault="0076418F" w:rsidP="005B7B4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5F73A5">
              <w:rPr>
                <w:sz w:val="28"/>
                <w:szCs w:val="28"/>
              </w:rPr>
              <w:t>п. 1.</w:t>
            </w:r>
            <w:r w:rsidR="005B7B46">
              <w:rPr>
                <w:sz w:val="28"/>
                <w:szCs w:val="28"/>
              </w:rPr>
              <w:t>6</w:t>
            </w:r>
          </w:p>
          <w:p w:rsidR="005F73A5" w:rsidRPr="005F73A5" w:rsidRDefault="005F73A5" w:rsidP="002F55B3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5F73A5">
              <w:rPr>
                <w:sz w:val="28"/>
                <w:szCs w:val="28"/>
                <w:lang w:val="ru-RU"/>
              </w:rPr>
              <w:t xml:space="preserve"> </w:t>
            </w:r>
            <w:r w:rsidR="0076418F" w:rsidRPr="005F73A5">
              <w:rPr>
                <w:sz w:val="28"/>
                <w:szCs w:val="28"/>
              </w:rPr>
              <w:t>430</w:t>
            </w:r>
            <w:r w:rsidRPr="005F73A5">
              <w:rPr>
                <w:sz w:val="28"/>
                <w:szCs w:val="28"/>
                <w:lang w:val="ru-RU"/>
              </w:rPr>
              <w:t>25</w:t>
            </w:r>
          </w:p>
          <w:p w:rsidR="0076418F" w:rsidRPr="005F73A5" w:rsidRDefault="0076418F" w:rsidP="002F55B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4120" w:type="dxa"/>
          </w:tcPr>
          <w:p w:rsidR="005F73A5" w:rsidRPr="005F73A5" w:rsidRDefault="005F73A5" w:rsidP="005B7B46">
            <w:pPr>
              <w:pStyle w:val="a5"/>
              <w:ind w:left="0"/>
              <w:rPr>
                <w:sz w:val="28"/>
                <w:szCs w:val="28"/>
                <w:lang w:val="ru-RU"/>
              </w:rPr>
            </w:pPr>
            <w:r w:rsidRPr="005F73A5">
              <w:rPr>
                <w:sz w:val="28"/>
                <w:szCs w:val="28"/>
              </w:rPr>
              <w:t>п. 1.6</w:t>
            </w:r>
            <w:r w:rsidRPr="005F73A5">
              <w:rPr>
                <w:sz w:val="28"/>
                <w:szCs w:val="28"/>
                <w:lang w:val="ru-RU"/>
              </w:rPr>
              <w:t xml:space="preserve">   </w:t>
            </w:r>
            <w:r w:rsidRPr="005F73A5">
              <w:rPr>
                <w:sz w:val="28"/>
                <w:szCs w:val="28"/>
              </w:rPr>
              <w:t xml:space="preserve"> </w:t>
            </w:r>
            <w:proofErr w:type="spellStart"/>
            <w:r w:rsidR="00FD2DAF">
              <w:rPr>
                <w:sz w:val="28"/>
                <w:szCs w:val="28"/>
              </w:rPr>
              <w:t>відкори</w:t>
            </w:r>
            <w:r w:rsidR="005B7B46">
              <w:rPr>
                <w:sz w:val="28"/>
                <w:szCs w:val="28"/>
              </w:rPr>
              <w:t>говано</w:t>
            </w:r>
            <w:proofErr w:type="spellEnd"/>
            <w:r w:rsidR="005B7B46">
              <w:rPr>
                <w:sz w:val="28"/>
                <w:szCs w:val="28"/>
              </w:rPr>
              <w:t xml:space="preserve"> поштовий індекс</w:t>
            </w:r>
            <w:r w:rsidRPr="005F73A5">
              <w:rPr>
                <w:sz w:val="28"/>
                <w:szCs w:val="28"/>
                <w:lang w:val="ru-RU"/>
              </w:rPr>
              <w:t xml:space="preserve"> </w:t>
            </w:r>
            <w:r w:rsidRPr="005F73A5">
              <w:rPr>
                <w:sz w:val="28"/>
                <w:szCs w:val="28"/>
              </w:rPr>
              <w:t xml:space="preserve">43010 </w:t>
            </w:r>
            <w:bookmarkStart w:id="0" w:name="_GoBack"/>
            <w:bookmarkEnd w:id="0"/>
          </w:p>
          <w:p w:rsidR="0076418F" w:rsidRPr="005F73A5" w:rsidRDefault="0076418F" w:rsidP="005F73A5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76418F" w:rsidRPr="005F73A5" w:rsidTr="0076418F">
        <w:trPr>
          <w:trHeight w:val="299"/>
        </w:trPr>
        <w:tc>
          <w:tcPr>
            <w:tcW w:w="4119" w:type="dxa"/>
          </w:tcPr>
          <w:p w:rsidR="005B7B46" w:rsidRDefault="0076418F" w:rsidP="007271F6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5F73A5">
              <w:rPr>
                <w:sz w:val="28"/>
                <w:szCs w:val="28"/>
                <w:lang w:eastAsia="en-US"/>
              </w:rPr>
              <w:t xml:space="preserve">п.5.5 Статутний капітал підприємства становить </w:t>
            </w:r>
          </w:p>
          <w:p w:rsidR="0076418F" w:rsidRPr="005F73A5" w:rsidRDefault="0076418F" w:rsidP="007271F6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5F73A5">
              <w:rPr>
                <w:sz w:val="28"/>
                <w:szCs w:val="28"/>
                <w:lang w:eastAsia="en-US"/>
              </w:rPr>
              <w:t>194</w:t>
            </w:r>
            <w:r w:rsidR="005B7B46">
              <w:rPr>
                <w:sz w:val="28"/>
                <w:szCs w:val="28"/>
                <w:lang w:eastAsia="en-US"/>
              </w:rPr>
              <w:t xml:space="preserve"> </w:t>
            </w:r>
            <w:r w:rsidRPr="005F73A5">
              <w:rPr>
                <w:sz w:val="28"/>
                <w:szCs w:val="28"/>
                <w:lang w:eastAsia="en-US"/>
              </w:rPr>
              <w:t> 006,18 гривень</w:t>
            </w:r>
          </w:p>
        </w:tc>
        <w:tc>
          <w:tcPr>
            <w:tcW w:w="4120" w:type="dxa"/>
          </w:tcPr>
          <w:p w:rsidR="0076418F" w:rsidRPr="005F73A5" w:rsidRDefault="0076418F" w:rsidP="007271F6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5F73A5">
              <w:rPr>
                <w:sz w:val="28"/>
                <w:szCs w:val="28"/>
                <w:lang w:eastAsia="en-US"/>
              </w:rPr>
              <w:t xml:space="preserve">п.5.5 Статутний капітал підприємства становить   </w:t>
            </w:r>
          </w:p>
          <w:p w:rsidR="0076418F" w:rsidRPr="005F73A5" w:rsidRDefault="0076418F" w:rsidP="007271F6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 w:rsidRPr="005F73A5">
              <w:rPr>
                <w:sz w:val="28"/>
                <w:szCs w:val="28"/>
                <w:lang w:eastAsia="en-US"/>
              </w:rPr>
              <w:t>26</w:t>
            </w:r>
            <w:r w:rsidR="005B7B46">
              <w:rPr>
                <w:sz w:val="28"/>
                <w:szCs w:val="28"/>
                <w:lang w:eastAsia="en-US"/>
              </w:rPr>
              <w:t xml:space="preserve">  </w:t>
            </w:r>
            <w:r w:rsidRPr="005F73A5">
              <w:rPr>
                <w:sz w:val="28"/>
                <w:szCs w:val="28"/>
                <w:lang w:eastAsia="en-US"/>
              </w:rPr>
              <w:t>519</w:t>
            </w:r>
            <w:r w:rsidR="005B7B46">
              <w:rPr>
                <w:sz w:val="28"/>
                <w:szCs w:val="28"/>
                <w:lang w:eastAsia="en-US"/>
              </w:rPr>
              <w:t xml:space="preserve">  </w:t>
            </w:r>
            <w:r w:rsidRPr="005F73A5">
              <w:rPr>
                <w:sz w:val="28"/>
                <w:szCs w:val="28"/>
                <w:lang w:eastAsia="en-US"/>
              </w:rPr>
              <w:t xml:space="preserve">294,02  гривень                          </w:t>
            </w:r>
          </w:p>
        </w:tc>
      </w:tr>
    </w:tbl>
    <w:p w:rsidR="002F55B3" w:rsidRPr="005F73A5" w:rsidRDefault="002F55B3" w:rsidP="002F55B3">
      <w:pPr>
        <w:pStyle w:val="a5"/>
        <w:ind w:left="1428"/>
        <w:rPr>
          <w:sz w:val="28"/>
          <w:szCs w:val="28"/>
        </w:rPr>
      </w:pPr>
    </w:p>
    <w:p w:rsidR="002F55B3" w:rsidRDefault="002F55B3" w:rsidP="002F55B3">
      <w:pPr>
        <w:pStyle w:val="a5"/>
        <w:ind w:left="1428"/>
        <w:rPr>
          <w:sz w:val="28"/>
          <w:szCs w:val="28"/>
        </w:rPr>
      </w:pPr>
    </w:p>
    <w:p w:rsidR="002F55B3" w:rsidRDefault="002F55B3" w:rsidP="002F55B3">
      <w:pPr>
        <w:pStyle w:val="a5"/>
        <w:ind w:left="1428"/>
        <w:rPr>
          <w:sz w:val="28"/>
          <w:szCs w:val="28"/>
        </w:rPr>
      </w:pPr>
    </w:p>
    <w:p w:rsidR="00AD3351" w:rsidRPr="007306F3" w:rsidRDefault="00AD3351" w:rsidP="00114D8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</w:pPr>
    </w:p>
    <w:p w:rsidR="007306F3" w:rsidRPr="007306F3" w:rsidRDefault="007306F3" w:rsidP="00114D8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Директор КП « Луцький зоопарк»                                             Л.П.Денисенко</w:t>
      </w:r>
    </w:p>
    <w:sectPr w:rsidR="007306F3" w:rsidRPr="007306F3" w:rsidSect="008F7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81"/>
    <w:rsid w:val="00064A58"/>
    <w:rsid w:val="00114D81"/>
    <w:rsid w:val="001F3485"/>
    <w:rsid w:val="002F55B3"/>
    <w:rsid w:val="005B7B46"/>
    <w:rsid w:val="005F73A5"/>
    <w:rsid w:val="00680240"/>
    <w:rsid w:val="007306F3"/>
    <w:rsid w:val="0076418F"/>
    <w:rsid w:val="00880A22"/>
    <w:rsid w:val="008E07BE"/>
    <w:rsid w:val="008F78E9"/>
    <w:rsid w:val="00A678F1"/>
    <w:rsid w:val="00AB68FC"/>
    <w:rsid w:val="00AD3351"/>
    <w:rsid w:val="00FD2DAF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A47A"/>
  <w15:docId w15:val="{7FB30196-8108-4E1F-9586-4FBA002C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D81"/>
    <w:pPr>
      <w:spacing w:after="0" w:line="240" w:lineRule="auto"/>
    </w:pPr>
  </w:style>
  <w:style w:type="table" w:styleId="a4">
    <w:name w:val="Table Grid"/>
    <w:basedOn w:val="a1"/>
    <w:uiPriority w:val="59"/>
    <w:rsid w:val="001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5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4</cp:revision>
  <cp:lastPrinted>2019-11-13T10:28:00Z</cp:lastPrinted>
  <dcterms:created xsi:type="dcterms:W3CDTF">2019-11-13T12:15:00Z</dcterms:created>
  <dcterms:modified xsi:type="dcterms:W3CDTF">2019-11-13T12:29:00Z</dcterms:modified>
</cp:coreProperties>
</file>