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4B" w:rsidRDefault="0060294B" w:rsidP="0060294B">
      <w:pPr>
        <w:tabs>
          <w:tab w:val="left" w:pos="6521"/>
        </w:tabs>
        <w:ind w:right="2692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</w:t>
      </w:r>
      <w:r>
        <w:rPr>
          <w:b/>
          <w:bCs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ЗАПИСКА</w:t>
      </w:r>
    </w:p>
    <w:p w:rsidR="0060294B" w:rsidRDefault="0060294B" w:rsidP="0060294B">
      <w:pPr>
        <w:tabs>
          <w:tab w:val="left" w:pos="6521"/>
        </w:tabs>
        <w:ind w:right="2692"/>
        <w:jc w:val="right"/>
        <w:rPr>
          <w:sz w:val="28"/>
          <w:szCs w:val="28"/>
          <w:lang w:val="uk-UA"/>
        </w:rPr>
      </w:pPr>
    </w:p>
    <w:p w:rsidR="00F70F8C" w:rsidRPr="00CB1500" w:rsidRDefault="005F12E9" w:rsidP="0060294B">
      <w:pPr>
        <w:snapToGrid w:val="0"/>
        <w:jc w:val="center"/>
        <w:rPr>
          <w:sz w:val="28"/>
          <w:szCs w:val="28"/>
          <w:lang w:val="uk-UA"/>
        </w:rPr>
      </w:pPr>
      <w:r w:rsidRPr="00CB1500">
        <w:rPr>
          <w:sz w:val="28"/>
          <w:szCs w:val="28"/>
          <w:lang w:val="uk-UA"/>
        </w:rPr>
        <w:t xml:space="preserve">до </w:t>
      </w:r>
      <w:proofErr w:type="spellStart"/>
      <w:r w:rsidRPr="00CB1500">
        <w:rPr>
          <w:sz w:val="28"/>
          <w:szCs w:val="28"/>
          <w:lang w:val="uk-UA"/>
        </w:rPr>
        <w:t>проє</w:t>
      </w:r>
      <w:r w:rsidR="0060294B" w:rsidRPr="00CB1500">
        <w:rPr>
          <w:sz w:val="28"/>
          <w:szCs w:val="28"/>
          <w:lang w:val="uk-UA"/>
        </w:rPr>
        <w:t>кту</w:t>
      </w:r>
      <w:proofErr w:type="spellEnd"/>
      <w:r w:rsidR="0060294B" w:rsidRPr="00CB1500">
        <w:rPr>
          <w:sz w:val="28"/>
          <w:szCs w:val="28"/>
          <w:lang w:val="uk-UA"/>
        </w:rPr>
        <w:t xml:space="preserve"> рішення Луцької міської ради «Про звернення щодо запобігання порушенням законодавства про ціноутворення при реалізації </w:t>
      </w:r>
      <w:r w:rsidR="00F70F8C" w:rsidRPr="00CB1500">
        <w:rPr>
          <w:sz w:val="28"/>
          <w:szCs w:val="28"/>
          <w:lang w:val="uk-UA"/>
        </w:rPr>
        <w:t xml:space="preserve">лікарських </w:t>
      </w:r>
      <w:r w:rsidR="0060294B" w:rsidRPr="00CB1500">
        <w:rPr>
          <w:sz w:val="28"/>
          <w:szCs w:val="28"/>
          <w:lang w:val="uk-UA"/>
        </w:rPr>
        <w:t>засобів</w:t>
      </w:r>
      <w:r w:rsidR="00F70F8C" w:rsidRPr="00CB1500">
        <w:rPr>
          <w:sz w:val="28"/>
          <w:szCs w:val="28"/>
          <w:lang w:val="uk-UA"/>
        </w:rPr>
        <w:t xml:space="preserve">, товарів медичного призначення та соціально значущих товарів </w:t>
      </w:r>
    </w:p>
    <w:p w:rsidR="0060294B" w:rsidRPr="00CB1500" w:rsidRDefault="00F70F8C" w:rsidP="0060294B">
      <w:pPr>
        <w:snapToGrid w:val="0"/>
        <w:jc w:val="center"/>
        <w:rPr>
          <w:rStyle w:val="rvts0"/>
          <w:sz w:val="28"/>
          <w:szCs w:val="28"/>
          <w:lang w:val="uk-UA"/>
        </w:rPr>
      </w:pPr>
      <w:r w:rsidRPr="00CB1500">
        <w:rPr>
          <w:sz w:val="28"/>
          <w:szCs w:val="28"/>
          <w:lang w:val="uk-UA"/>
        </w:rPr>
        <w:t>в період карантину»</w:t>
      </w:r>
    </w:p>
    <w:p w:rsidR="0060294B" w:rsidRPr="00CB1500" w:rsidRDefault="0060294B" w:rsidP="0060294B">
      <w:pPr>
        <w:snapToGrid w:val="0"/>
        <w:jc w:val="center"/>
        <w:rPr>
          <w:lang w:val="uk-UA"/>
        </w:rPr>
      </w:pPr>
    </w:p>
    <w:p w:rsidR="0060294B" w:rsidRPr="00CB1500" w:rsidRDefault="0060294B" w:rsidP="0060294B">
      <w:pPr>
        <w:jc w:val="both"/>
        <w:rPr>
          <w:sz w:val="28"/>
          <w:szCs w:val="28"/>
          <w:lang w:val="uk-UA"/>
        </w:rPr>
      </w:pPr>
      <w:r w:rsidRPr="00CB1500">
        <w:rPr>
          <w:b/>
          <w:bCs/>
          <w:sz w:val="28"/>
          <w:szCs w:val="28"/>
          <w:lang w:val="uk-UA"/>
        </w:rPr>
        <w:tab/>
        <w:t>1. Потреба і мета прийняття рішення:</w:t>
      </w:r>
      <w:r w:rsidRPr="00CB1500">
        <w:rPr>
          <w:sz w:val="28"/>
          <w:szCs w:val="28"/>
          <w:lang w:val="uk-UA"/>
        </w:rPr>
        <w:t xml:space="preserve"> </w:t>
      </w:r>
    </w:p>
    <w:p w:rsidR="0060294B" w:rsidRPr="00CB1500" w:rsidRDefault="0060294B" w:rsidP="00F70F8C">
      <w:pPr>
        <w:snapToGrid w:val="0"/>
        <w:ind w:firstLine="709"/>
        <w:jc w:val="both"/>
        <w:rPr>
          <w:rStyle w:val="rvts0"/>
          <w:sz w:val="28"/>
          <w:szCs w:val="28"/>
          <w:lang w:val="uk-UA"/>
        </w:rPr>
      </w:pPr>
      <w:r w:rsidRPr="00CB1500">
        <w:rPr>
          <w:sz w:val="28"/>
          <w:szCs w:val="28"/>
          <w:lang w:val="uk-UA"/>
        </w:rPr>
        <w:t>Рішення приймається з метою підтримки громади у боротьбі з пандемією шляхом забезпечення дотримання соціа</w:t>
      </w:r>
      <w:bookmarkStart w:id="0" w:name="_GoBack"/>
      <w:bookmarkEnd w:id="0"/>
      <w:r w:rsidRPr="00CB1500">
        <w:rPr>
          <w:sz w:val="28"/>
          <w:szCs w:val="28"/>
          <w:lang w:val="uk-UA"/>
        </w:rPr>
        <w:t xml:space="preserve">льних та економічних гарантій для громадян, уникнення </w:t>
      </w:r>
      <w:r w:rsidR="00CB1500" w:rsidRPr="00CB1500">
        <w:rPr>
          <w:sz w:val="28"/>
          <w:szCs w:val="28"/>
          <w:lang w:val="uk-UA"/>
        </w:rPr>
        <w:t xml:space="preserve">скорочення платоспроможності, </w:t>
      </w:r>
      <w:r w:rsidR="005F12E9" w:rsidRPr="00CB1500">
        <w:rPr>
          <w:sz w:val="28"/>
          <w:szCs w:val="28"/>
          <w:lang w:val="uk-UA"/>
        </w:rPr>
        <w:t xml:space="preserve">зубожіння соціальних верств населення та </w:t>
      </w:r>
      <w:r w:rsidRPr="00CB1500">
        <w:rPr>
          <w:sz w:val="28"/>
          <w:szCs w:val="28"/>
          <w:lang w:val="uk-UA"/>
        </w:rPr>
        <w:t>формування негативних настроїв</w:t>
      </w:r>
      <w:r w:rsidR="005F12E9" w:rsidRPr="00CB1500">
        <w:rPr>
          <w:sz w:val="28"/>
          <w:szCs w:val="28"/>
          <w:lang w:val="uk-UA"/>
        </w:rPr>
        <w:t xml:space="preserve"> громадян</w:t>
      </w:r>
      <w:r w:rsidRPr="00CB1500">
        <w:rPr>
          <w:sz w:val="28"/>
          <w:szCs w:val="28"/>
          <w:lang w:val="uk-UA"/>
        </w:rPr>
        <w:t xml:space="preserve">, що пов’язані з </w:t>
      </w:r>
      <w:r w:rsidR="005F12E9" w:rsidRPr="00CB1500">
        <w:rPr>
          <w:sz w:val="28"/>
          <w:szCs w:val="28"/>
          <w:lang w:val="uk-UA"/>
        </w:rPr>
        <w:t>підвищенням цін на</w:t>
      </w:r>
      <w:r w:rsidRPr="00CB1500">
        <w:rPr>
          <w:sz w:val="28"/>
          <w:szCs w:val="28"/>
          <w:lang w:val="uk-UA"/>
        </w:rPr>
        <w:t xml:space="preserve"> </w:t>
      </w:r>
      <w:r w:rsidR="00CB1500" w:rsidRPr="00CB1500">
        <w:rPr>
          <w:sz w:val="28"/>
          <w:szCs w:val="28"/>
          <w:lang w:val="uk-UA"/>
        </w:rPr>
        <w:t>лікарські</w:t>
      </w:r>
      <w:r w:rsidR="00F70F8C" w:rsidRPr="00CB1500">
        <w:rPr>
          <w:sz w:val="28"/>
          <w:szCs w:val="28"/>
          <w:lang w:val="uk-UA"/>
        </w:rPr>
        <w:t xml:space="preserve"> </w:t>
      </w:r>
      <w:r w:rsidR="005F12E9" w:rsidRPr="00CB1500">
        <w:rPr>
          <w:sz w:val="28"/>
          <w:szCs w:val="28"/>
          <w:lang w:val="uk-UA"/>
        </w:rPr>
        <w:t>засоб</w:t>
      </w:r>
      <w:r w:rsidRPr="00CB1500">
        <w:rPr>
          <w:sz w:val="28"/>
          <w:szCs w:val="28"/>
          <w:lang w:val="uk-UA"/>
        </w:rPr>
        <w:t>и</w:t>
      </w:r>
      <w:r w:rsidR="00F70F8C" w:rsidRPr="00CB1500">
        <w:rPr>
          <w:sz w:val="28"/>
          <w:szCs w:val="28"/>
          <w:lang w:val="uk-UA"/>
        </w:rPr>
        <w:t xml:space="preserve">, </w:t>
      </w:r>
      <w:r w:rsidR="005F12E9" w:rsidRPr="00CB1500">
        <w:rPr>
          <w:sz w:val="28"/>
          <w:szCs w:val="28"/>
          <w:lang w:val="uk-UA"/>
        </w:rPr>
        <w:t>товар</w:t>
      </w:r>
      <w:r w:rsidR="00F70F8C" w:rsidRPr="00CB1500">
        <w:rPr>
          <w:sz w:val="28"/>
          <w:szCs w:val="28"/>
          <w:lang w:val="uk-UA"/>
        </w:rPr>
        <w:t>и медичного пр</w:t>
      </w:r>
      <w:r w:rsidR="005F12E9" w:rsidRPr="00CB1500">
        <w:rPr>
          <w:sz w:val="28"/>
          <w:szCs w:val="28"/>
          <w:lang w:val="uk-UA"/>
        </w:rPr>
        <w:t>изначення та соціально значущі товари.</w:t>
      </w:r>
      <w:r w:rsidR="00F70F8C" w:rsidRPr="00CB1500">
        <w:rPr>
          <w:sz w:val="28"/>
          <w:szCs w:val="28"/>
          <w:lang w:val="uk-UA"/>
        </w:rPr>
        <w:t xml:space="preserve"> </w:t>
      </w:r>
    </w:p>
    <w:p w:rsidR="0060294B" w:rsidRPr="004D59CC" w:rsidRDefault="0060294B" w:rsidP="0060294B">
      <w:pPr>
        <w:snapToGrid w:val="0"/>
        <w:spacing w:before="30" w:line="225" w:lineRule="atLeast"/>
        <w:ind w:firstLine="709"/>
        <w:jc w:val="both"/>
        <w:rPr>
          <w:rStyle w:val="rvts0"/>
          <w:lang w:val="uk-UA"/>
        </w:rPr>
      </w:pPr>
    </w:p>
    <w:p w:rsidR="0060294B" w:rsidRPr="00AC2835" w:rsidRDefault="0060294B" w:rsidP="0060294B">
      <w:pPr>
        <w:snapToGrid w:val="0"/>
        <w:spacing w:before="30" w:line="225" w:lineRule="atLeast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AC2835">
        <w:rPr>
          <w:b/>
          <w:bCs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60294B" w:rsidRPr="00AC2835" w:rsidRDefault="0060294B" w:rsidP="006029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державного контро</w:t>
      </w:r>
      <w:r w:rsidR="007F44E1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 з боку Антимонопольного комітету України забезпечуватиме</w:t>
      </w:r>
      <w:r w:rsidRPr="00AC28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соціальні та економічні гарантії</w:t>
      </w:r>
      <w:r w:rsidRPr="00AC28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AC2835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 зазначені</w:t>
      </w:r>
      <w:r w:rsidRPr="00AC28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контексті Закону</w:t>
      </w:r>
      <w:r w:rsidRPr="00AC283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:</w:t>
      </w:r>
      <w:r w:rsidRPr="00AC2835">
        <w:rPr>
          <w:sz w:val="28"/>
          <w:szCs w:val="28"/>
          <w:lang w:val="uk-UA"/>
        </w:rPr>
        <w:t xml:space="preserve"> «Про внесення змін до деяких законодавчих актів, спрямованих на забезпечення додаткових соціальних та економічних гарантій </w:t>
      </w:r>
      <w:r w:rsidRPr="00CB1500">
        <w:rPr>
          <w:sz w:val="28"/>
          <w:szCs w:val="28"/>
          <w:lang w:val="uk-UA"/>
        </w:rPr>
        <w:t xml:space="preserve">у зв’язку з поширенням </w:t>
      </w:r>
      <w:proofErr w:type="spellStart"/>
      <w:r w:rsidRPr="00CB1500">
        <w:rPr>
          <w:sz w:val="28"/>
          <w:szCs w:val="28"/>
          <w:lang w:val="uk-UA"/>
        </w:rPr>
        <w:t>коронавірусної</w:t>
      </w:r>
      <w:proofErr w:type="spellEnd"/>
      <w:r w:rsidRPr="00CB1500">
        <w:rPr>
          <w:sz w:val="28"/>
          <w:szCs w:val="28"/>
          <w:lang w:val="uk-UA"/>
        </w:rPr>
        <w:t xml:space="preserve"> хвороби (</w:t>
      </w:r>
      <w:r w:rsidRPr="00CB1500">
        <w:rPr>
          <w:sz w:val="28"/>
          <w:szCs w:val="28"/>
          <w:lang w:val="en-US"/>
        </w:rPr>
        <w:t>COVID</w:t>
      </w:r>
      <w:r w:rsidRPr="00CB1500">
        <w:rPr>
          <w:sz w:val="28"/>
          <w:szCs w:val="28"/>
          <w:lang w:val="uk-UA"/>
        </w:rPr>
        <w:t>-19)»</w:t>
      </w:r>
      <w:r>
        <w:rPr>
          <w:color w:val="C00000"/>
          <w:sz w:val="28"/>
          <w:szCs w:val="28"/>
          <w:lang w:val="uk-UA"/>
        </w:rPr>
        <w:t xml:space="preserve">, </w:t>
      </w:r>
      <w:r w:rsidR="005F12E9">
        <w:rPr>
          <w:sz w:val="28"/>
          <w:szCs w:val="28"/>
          <w:lang w:val="uk-UA"/>
        </w:rPr>
        <w:t xml:space="preserve">усунення порушень </w:t>
      </w:r>
      <w:r w:rsidRPr="00AC2835">
        <w:rPr>
          <w:sz w:val="28"/>
          <w:szCs w:val="28"/>
          <w:lang w:val="uk-UA"/>
        </w:rPr>
        <w:t>конкурентного законодавства</w:t>
      </w:r>
      <w:r>
        <w:rPr>
          <w:sz w:val="28"/>
          <w:szCs w:val="28"/>
          <w:lang w:val="uk-UA"/>
        </w:rPr>
        <w:t xml:space="preserve"> </w:t>
      </w:r>
      <w:r w:rsidRPr="00AC2835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, як наслідок </w:t>
      </w:r>
      <w:r w:rsidR="00F70F8C">
        <w:rPr>
          <w:sz w:val="28"/>
          <w:szCs w:val="28"/>
          <w:lang w:val="uk-UA"/>
        </w:rPr>
        <w:t>–</w:t>
      </w:r>
      <w:r w:rsidRPr="00AC2835">
        <w:rPr>
          <w:sz w:val="28"/>
          <w:szCs w:val="28"/>
          <w:lang w:val="uk-UA"/>
        </w:rPr>
        <w:t xml:space="preserve"> </w:t>
      </w:r>
      <w:r w:rsidR="00F70F8C">
        <w:rPr>
          <w:sz w:val="28"/>
          <w:szCs w:val="28"/>
          <w:lang w:val="uk-UA"/>
        </w:rPr>
        <w:t xml:space="preserve">зниження соціальної напруги та </w:t>
      </w:r>
      <w:r w:rsidRPr="00AC2835">
        <w:rPr>
          <w:sz w:val="28"/>
          <w:szCs w:val="28"/>
          <w:lang w:val="uk-UA"/>
        </w:rPr>
        <w:t>збереженн</w:t>
      </w:r>
      <w:r>
        <w:rPr>
          <w:sz w:val="28"/>
          <w:szCs w:val="28"/>
          <w:lang w:val="uk-UA"/>
        </w:rPr>
        <w:t>я</w:t>
      </w:r>
      <w:r w:rsidRPr="00AC2835">
        <w:rPr>
          <w:sz w:val="28"/>
          <w:szCs w:val="28"/>
          <w:lang w:val="uk-UA"/>
        </w:rPr>
        <w:t xml:space="preserve"> рівня довіри між  громадою, владою і бізнесом.</w:t>
      </w:r>
    </w:p>
    <w:p w:rsidR="0060294B" w:rsidRPr="002F2D15" w:rsidRDefault="0060294B" w:rsidP="0060294B">
      <w:pPr>
        <w:spacing w:before="30" w:line="225" w:lineRule="atLeast"/>
        <w:ind w:firstLine="851"/>
        <w:jc w:val="both"/>
        <w:rPr>
          <w:sz w:val="28"/>
          <w:szCs w:val="28"/>
          <w:lang w:val="uk-UA"/>
        </w:rPr>
      </w:pPr>
      <w:r>
        <w:rPr>
          <w:color w:val="C00000"/>
          <w:sz w:val="27"/>
          <w:szCs w:val="27"/>
          <w:lang w:val="uk-UA"/>
        </w:rPr>
        <w:t xml:space="preserve"> </w:t>
      </w:r>
    </w:p>
    <w:p w:rsidR="0060294B" w:rsidRDefault="0060294B" w:rsidP="0060294B">
      <w:pPr>
        <w:spacing w:before="30" w:line="225" w:lineRule="atLeast"/>
        <w:ind w:firstLine="731"/>
        <w:jc w:val="both"/>
        <w:rPr>
          <w:lang w:val="uk-UA"/>
        </w:rPr>
      </w:pPr>
    </w:p>
    <w:p w:rsidR="0060294B" w:rsidRDefault="0060294B" w:rsidP="0060294B">
      <w:pPr>
        <w:spacing w:before="30" w:line="225" w:lineRule="atLeast"/>
        <w:ind w:firstLine="731"/>
        <w:jc w:val="both"/>
        <w:rPr>
          <w:lang w:val="uk-UA"/>
        </w:rPr>
      </w:pPr>
    </w:p>
    <w:p w:rsidR="0060294B" w:rsidRDefault="005F12E9" w:rsidP="0060294B">
      <w:pPr>
        <w:spacing w:before="30" w:line="225" w:lineRule="atLeast"/>
        <w:ind w:firstLine="15"/>
        <w:jc w:val="both"/>
        <w:rPr>
          <w:lang w:val="uk-UA"/>
        </w:rPr>
      </w:pPr>
      <w:r>
        <w:rPr>
          <w:sz w:val="28"/>
          <w:szCs w:val="28"/>
          <w:lang w:val="uk-UA"/>
        </w:rPr>
        <w:t>Депутат міської ради</w:t>
      </w:r>
      <w:r w:rsidR="0060294B">
        <w:rPr>
          <w:sz w:val="28"/>
          <w:szCs w:val="28"/>
          <w:lang w:val="uk-UA"/>
        </w:rPr>
        <w:tab/>
      </w:r>
      <w:r w:rsidR="0060294B">
        <w:rPr>
          <w:sz w:val="28"/>
          <w:szCs w:val="28"/>
          <w:lang w:val="uk-UA"/>
        </w:rPr>
        <w:tab/>
      </w:r>
      <w:r w:rsidR="0060294B">
        <w:rPr>
          <w:sz w:val="28"/>
          <w:szCs w:val="28"/>
          <w:lang w:val="uk-UA"/>
        </w:rPr>
        <w:tab/>
      </w:r>
      <w:r w:rsidR="0060294B">
        <w:rPr>
          <w:sz w:val="28"/>
          <w:szCs w:val="28"/>
          <w:lang w:val="uk-UA"/>
        </w:rPr>
        <w:tab/>
      </w:r>
      <w:r w:rsidR="0060294B">
        <w:rPr>
          <w:sz w:val="28"/>
          <w:szCs w:val="28"/>
          <w:lang w:val="uk-UA"/>
        </w:rPr>
        <w:tab/>
      </w:r>
      <w:r w:rsidR="0060294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:rsidR="0060294B" w:rsidRDefault="0060294B" w:rsidP="0060294B">
      <w:pPr>
        <w:spacing w:before="30" w:line="225" w:lineRule="atLeast"/>
        <w:ind w:firstLine="15"/>
        <w:jc w:val="both"/>
        <w:rPr>
          <w:lang w:val="uk-UA"/>
        </w:rPr>
      </w:pPr>
    </w:p>
    <w:p w:rsidR="0060294B" w:rsidRDefault="0060294B" w:rsidP="0060294B">
      <w:pPr>
        <w:spacing w:before="30" w:line="225" w:lineRule="atLeast"/>
        <w:ind w:firstLine="15"/>
        <w:jc w:val="both"/>
        <w:rPr>
          <w:lang w:val="uk-UA"/>
        </w:rPr>
      </w:pPr>
    </w:p>
    <w:p w:rsidR="00805859" w:rsidRPr="0060294B" w:rsidRDefault="00CB1500">
      <w:pPr>
        <w:rPr>
          <w:lang w:val="uk-UA"/>
        </w:rPr>
      </w:pPr>
    </w:p>
    <w:sectPr w:rsidR="00805859" w:rsidRPr="006029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B7"/>
    <w:rsid w:val="00310CB7"/>
    <w:rsid w:val="005F12E9"/>
    <w:rsid w:val="0060294B"/>
    <w:rsid w:val="007F44E1"/>
    <w:rsid w:val="00913ECE"/>
    <w:rsid w:val="00A16CB7"/>
    <w:rsid w:val="00C11FD9"/>
    <w:rsid w:val="00CB1500"/>
    <w:rsid w:val="00F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77B7"/>
  <w15:chartTrackingRefBased/>
  <w15:docId w15:val="{B2280E41-CB5E-4F9F-8304-3F8AD8F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60294B"/>
  </w:style>
  <w:style w:type="paragraph" w:styleId="a3">
    <w:name w:val="Balloon Text"/>
    <w:basedOn w:val="a"/>
    <w:link w:val="a4"/>
    <w:uiPriority w:val="99"/>
    <w:semiHidden/>
    <w:unhideWhenUsed/>
    <w:rsid w:val="00C11FD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1FD9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2020-04-06T12:19:00Z</cp:lastPrinted>
  <dcterms:created xsi:type="dcterms:W3CDTF">2020-04-06T10:31:00Z</dcterms:created>
  <dcterms:modified xsi:type="dcterms:W3CDTF">2020-04-06T12:39:00Z</dcterms:modified>
</cp:coreProperties>
</file>