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1B" w:rsidRPr="00A46A5E" w:rsidRDefault="00C21F1B" w:rsidP="002A6AB7">
      <w:pPr>
        <w:jc w:val="center"/>
        <w:rPr>
          <w:sz w:val="28"/>
          <w:szCs w:val="28"/>
        </w:rPr>
      </w:pPr>
      <w:r>
        <w:rPr>
          <w:noProof/>
          <w:lang w:val="uk-UA" w:eastAsia="uk-UA"/>
        </w:rPr>
        <w:pict>
          <v:line id="Прямая соединительная линия 3" o:spid="_x0000_s1026" style="position:absolute;left:0;text-align:left;flip:y;z-index:251658240;visibility:visible;mso-position-horizontal:center;mso-position-horizontal-relative:page" from="0,10.8pt" to="54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" strokeweight="4.5pt">
            <v:stroke linestyle="thickThin"/>
            <w10:wrap anchorx="page"/>
          </v:line>
        </w:pict>
      </w:r>
    </w:p>
    <w:tbl>
      <w:tblPr>
        <w:tblpPr w:leftFromText="180" w:rightFromText="180" w:vertAnchor="text" w:horzAnchor="page" w:tblpX="3502" w:tblpY="181"/>
        <w:tblW w:w="7968" w:type="dxa"/>
        <w:tblLayout w:type="fixed"/>
        <w:tblLook w:val="01E0"/>
      </w:tblPr>
      <w:tblGrid>
        <w:gridCol w:w="7968"/>
      </w:tblGrid>
      <w:tr w:rsidR="00C21F1B" w:rsidRPr="00A46A5E" w:rsidTr="00E84FA0">
        <w:trPr>
          <w:trHeight w:val="2401"/>
        </w:trPr>
        <w:tc>
          <w:tcPr>
            <w:tcW w:w="7968" w:type="dxa"/>
          </w:tcPr>
          <w:p w:rsidR="00C21F1B" w:rsidRPr="00021FF1" w:rsidRDefault="00C21F1B" w:rsidP="002A6AB7">
            <w:pPr>
              <w:ind w:left="-108" w:right="-365"/>
              <w:rPr>
                <w:rFonts w:ascii="Arial" w:hAnsi="Arial" w:cs="Arial"/>
                <w:b/>
                <w:szCs w:val="28"/>
                <w:lang w:val="uk-UA"/>
              </w:rPr>
            </w:pPr>
            <w:r w:rsidRPr="00021FF1">
              <w:rPr>
                <w:rFonts w:ascii="Arial" w:hAnsi="Arial" w:cs="Arial"/>
                <w:b/>
                <w:szCs w:val="28"/>
                <w:lang w:val="uk-UA"/>
              </w:rPr>
              <w:t xml:space="preserve"> Комунальне підприємство „АвтоПаркСервіс”</w:t>
            </w:r>
          </w:p>
          <w:p w:rsidR="00C21F1B" w:rsidRPr="00021FF1" w:rsidRDefault="00C21F1B" w:rsidP="002A6AB7">
            <w:pPr>
              <w:tabs>
                <w:tab w:val="left" w:pos="6270"/>
                <w:tab w:val="left" w:pos="7632"/>
              </w:tabs>
              <w:ind w:left="180" w:right="-365"/>
              <w:outlineLvl w:val="0"/>
              <w:rPr>
                <w:rFonts w:ascii="Arial" w:hAnsi="Arial" w:cs="Arial"/>
                <w:szCs w:val="28"/>
              </w:rPr>
            </w:pPr>
            <w:r w:rsidRPr="00021FF1">
              <w:rPr>
                <w:rFonts w:ascii="Arial" w:hAnsi="Arial" w:cs="Arial"/>
                <w:szCs w:val="28"/>
                <w:lang w:val="uk-UA"/>
              </w:rPr>
              <w:t>Юридична адреса: Україна, 4300</w:t>
            </w:r>
            <w:r w:rsidRPr="00021FF1">
              <w:rPr>
                <w:rFonts w:ascii="Arial" w:hAnsi="Arial" w:cs="Arial"/>
                <w:szCs w:val="28"/>
              </w:rPr>
              <w:t>5</w:t>
            </w:r>
            <w:r w:rsidRPr="00021FF1">
              <w:rPr>
                <w:rFonts w:ascii="Arial" w:hAnsi="Arial" w:cs="Arial"/>
                <w:szCs w:val="28"/>
                <w:lang w:val="uk-UA"/>
              </w:rPr>
              <w:t>, Волинська обл., м. Луцьк,</w:t>
            </w:r>
          </w:p>
          <w:p w:rsidR="00C21F1B" w:rsidRPr="00021FF1" w:rsidRDefault="00C21F1B" w:rsidP="002A6AB7">
            <w:pPr>
              <w:tabs>
                <w:tab w:val="left" w:pos="6270"/>
                <w:tab w:val="left" w:pos="7632"/>
              </w:tabs>
              <w:ind w:left="180" w:right="-365"/>
              <w:outlineLvl w:val="0"/>
              <w:rPr>
                <w:rFonts w:ascii="Arial" w:hAnsi="Arial" w:cs="Arial"/>
                <w:szCs w:val="28"/>
              </w:rPr>
            </w:pPr>
            <w:r w:rsidRPr="00021FF1">
              <w:rPr>
                <w:rFonts w:ascii="Arial" w:hAnsi="Arial" w:cs="Arial"/>
                <w:szCs w:val="28"/>
              </w:rPr>
              <w:t xml:space="preserve">                                 </w:t>
            </w:r>
            <w:r w:rsidRPr="00021FF1">
              <w:rPr>
                <w:rFonts w:ascii="Arial" w:hAnsi="Arial" w:cs="Arial"/>
                <w:szCs w:val="28"/>
                <w:lang w:val="uk-UA"/>
              </w:rPr>
              <w:t xml:space="preserve"> вул. В</w:t>
            </w:r>
            <w:r w:rsidRPr="00021FF1">
              <w:rPr>
                <w:rFonts w:ascii="Arial" w:hAnsi="Arial" w:cs="Arial"/>
                <w:szCs w:val="28"/>
              </w:rPr>
              <w:t>и</w:t>
            </w:r>
            <w:r w:rsidRPr="00021FF1">
              <w:rPr>
                <w:rFonts w:ascii="Arial" w:hAnsi="Arial" w:cs="Arial"/>
                <w:szCs w:val="28"/>
                <w:lang w:val="uk-UA"/>
              </w:rPr>
              <w:t>нниченка, б.3</w:t>
            </w:r>
            <w:r w:rsidRPr="00021FF1">
              <w:rPr>
                <w:rFonts w:ascii="Arial" w:hAnsi="Arial" w:cs="Arial"/>
                <w:szCs w:val="28"/>
              </w:rPr>
              <w:t>9</w:t>
            </w:r>
            <w:r w:rsidRPr="00021FF1">
              <w:rPr>
                <w:rFonts w:ascii="Arial" w:hAnsi="Arial" w:cs="Arial"/>
                <w:szCs w:val="28"/>
                <w:lang w:val="uk-UA"/>
              </w:rPr>
              <w:t>.</w:t>
            </w:r>
          </w:p>
          <w:p w:rsidR="00C21F1B" w:rsidRPr="00021FF1" w:rsidRDefault="00C21F1B" w:rsidP="002A6AB7">
            <w:pPr>
              <w:tabs>
                <w:tab w:val="left" w:pos="7632"/>
              </w:tabs>
              <w:ind w:left="-108" w:right="-365"/>
              <w:outlineLvl w:val="0"/>
              <w:rPr>
                <w:rFonts w:ascii="Arial" w:hAnsi="Arial" w:cs="Arial"/>
                <w:b/>
                <w:szCs w:val="28"/>
              </w:rPr>
            </w:pPr>
            <w:r w:rsidRPr="00021FF1">
              <w:rPr>
                <w:rFonts w:ascii="Arial" w:hAnsi="Arial" w:cs="Arial"/>
                <w:szCs w:val="28"/>
                <w:lang w:val="uk-UA"/>
              </w:rPr>
              <w:t xml:space="preserve">     </w:t>
            </w:r>
            <w:r w:rsidRPr="00021FF1">
              <w:rPr>
                <w:rFonts w:ascii="Arial" w:hAnsi="Arial" w:cs="Arial"/>
                <w:szCs w:val="28"/>
              </w:rPr>
              <w:t xml:space="preserve">                                 </w:t>
            </w:r>
            <w:r w:rsidRPr="00021FF1">
              <w:rPr>
                <w:rFonts w:ascii="Arial" w:hAnsi="Arial" w:cs="Arial"/>
                <w:szCs w:val="28"/>
                <w:lang w:val="uk-UA"/>
              </w:rPr>
              <w:t xml:space="preserve"> </w:t>
            </w:r>
            <w:r w:rsidRPr="00021FF1">
              <w:rPr>
                <w:rFonts w:ascii="Arial" w:hAnsi="Arial" w:cs="Arial"/>
                <w:b/>
                <w:szCs w:val="28"/>
                <w:lang w:val="uk-UA"/>
              </w:rPr>
              <w:t>Код ЄДРПОУ – 35963673</w:t>
            </w:r>
            <w:r w:rsidRPr="00021FF1">
              <w:rPr>
                <w:rFonts w:ascii="Arial" w:hAnsi="Arial" w:cs="Arial"/>
                <w:b/>
                <w:szCs w:val="28"/>
              </w:rPr>
              <w:t>.</w:t>
            </w:r>
          </w:p>
          <w:p w:rsidR="00C21F1B" w:rsidRPr="00021FF1" w:rsidRDefault="00C21F1B" w:rsidP="002A6AB7">
            <w:pPr>
              <w:tabs>
                <w:tab w:val="left" w:pos="7632"/>
              </w:tabs>
              <w:ind w:left="-108" w:right="-365"/>
              <w:outlineLvl w:val="0"/>
              <w:rPr>
                <w:rFonts w:ascii="Arial" w:hAnsi="Arial" w:cs="Arial"/>
                <w:b/>
                <w:szCs w:val="28"/>
              </w:rPr>
            </w:pPr>
            <w:r w:rsidRPr="00021FF1">
              <w:rPr>
                <w:rFonts w:ascii="Arial" w:hAnsi="Arial" w:cs="Arial"/>
                <w:b/>
                <w:szCs w:val="28"/>
              </w:rPr>
              <w:t xml:space="preserve">                                    </w:t>
            </w:r>
            <w:r w:rsidRPr="00021FF1">
              <w:rPr>
                <w:rFonts w:ascii="Arial" w:hAnsi="Arial" w:cs="Arial"/>
                <w:b/>
                <w:szCs w:val="28"/>
                <w:lang w:val="uk-UA"/>
              </w:rPr>
              <w:t xml:space="preserve">      </w:t>
            </w:r>
            <w:r w:rsidRPr="00021FF1">
              <w:rPr>
                <w:rFonts w:ascii="Arial" w:hAnsi="Arial" w:cs="Arial"/>
                <w:b/>
                <w:szCs w:val="28"/>
              </w:rPr>
              <w:t xml:space="preserve">   </w:t>
            </w:r>
            <w:r w:rsidRPr="00021FF1">
              <w:rPr>
                <w:rFonts w:ascii="Arial" w:hAnsi="Arial" w:cs="Arial"/>
                <w:b/>
                <w:szCs w:val="28"/>
                <w:lang w:val="uk-UA"/>
              </w:rPr>
              <w:t>ІПН – 359636703183</w:t>
            </w:r>
            <w:r w:rsidRPr="00021FF1">
              <w:rPr>
                <w:rFonts w:ascii="Arial" w:hAnsi="Arial" w:cs="Arial"/>
                <w:b/>
                <w:szCs w:val="28"/>
              </w:rPr>
              <w:t>.</w:t>
            </w:r>
          </w:p>
          <w:p w:rsidR="00C21F1B" w:rsidRPr="00021FF1" w:rsidRDefault="00C21F1B" w:rsidP="002A6AB7">
            <w:pPr>
              <w:tabs>
                <w:tab w:val="left" w:pos="6552"/>
              </w:tabs>
              <w:ind w:left="-108" w:right="-365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021FF1">
              <w:rPr>
                <w:rFonts w:ascii="Arial" w:hAnsi="Arial" w:cs="Arial"/>
                <w:szCs w:val="28"/>
                <w:lang w:val="uk-UA"/>
              </w:rPr>
              <w:t>ПАТ «Креді Агріколь Банк»</w:t>
            </w:r>
          </w:p>
          <w:p w:rsidR="00C21F1B" w:rsidRPr="00E672BE" w:rsidRDefault="00C21F1B" w:rsidP="002A6AB7">
            <w:pPr>
              <w:tabs>
                <w:tab w:val="left" w:pos="6552"/>
              </w:tabs>
              <w:ind w:left="-108" w:right="-365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021FF1">
              <w:rPr>
                <w:rFonts w:ascii="Arial" w:hAnsi="Arial" w:cs="Arial"/>
                <w:szCs w:val="28"/>
                <w:lang w:val="en-US"/>
              </w:rPr>
              <w:t>IBAN</w:t>
            </w:r>
            <w:r w:rsidRPr="00E672BE">
              <w:rPr>
                <w:rFonts w:ascii="Arial" w:hAnsi="Arial" w:cs="Arial"/>
                <w:szCs w:val="28"/>
                <w:lang w:val="uk-UA"/>
              </w:rPr>
              <w:t xml:space="preserve"> </w:t>
            </w:r>
            <w:r w:rsidRPr="00021FF1">
              <w:rPr>
                <w:rFonts w:ascii="Arial" w:hAnsi="Arial" w:cs="Arial"/>
                <w:szCs w:val="28"/>
                <w:lang w:val="en-US"/>
              </w:rPr>
              <w:t>UA</w:t>
            </w:r>
            <w:r w:rsidRPr="00E672BE">
              <w:rPr>
                <w:rFonts w:ascii="Arial" w:hAnsi="Arial" w:cs="Arial"/>
                <w:szCs w:val="28"/>
                <w:lang w:val="uk-UA"/>
              </w:rPr>
              <w:t>053006 1400 00026004 000018416 (</w:t>
            </w:r>
            <w:r w:rsidRPr="00021FF1">
              <w:rPr>
                <w:rFonts w:ascii="Arial" w:hAnsi="Arial" w:cs="Arial"/>
                <w:szCs w:val="28"/>
                <w:lang w:val="en-US"/>
              </w:rPr>
              <w:t>UAH</w:t>
            </w:r>
            <w:r w:rsidRPr="00E672BE">
              <w:rPr>
                <w:rFonts w:ascii="Arial" w:hAnsi="Arial" w:cs="Arial"/>
                <w:szCs w:val="28"/>
                <w:lang w:val="uk-UA"/>
              </w:rPr>
              <w:t>).</w:t>
            </w:r>
          </w:p>
          <w:p w:rsidR="00C21F1B" w:rsidRPr="00021FF1" w:rsidRDefault="00C21F1B" w:rsidP="002A6AB7">
            <w:pPr>
              <w:tabs>
                <w:tab w:val="left" w:pos="6552"/>
              </w:tabs>
              <w:ind w:left="-108" w:right="-365"/>
              <w:jc w:val="center"/>
              <w:rPr>
                <w:rFonts w:ascii="Arial" w:hAnsi="Arial" w:cs="Arial"/>
                <w:szCs w:val="28"/>
                <w:lang w:val="uk-UA"/>
              </w:rPr>
            </w:pPr>
            <w:r w:rsidRPr="00021FF1">
              <w:rPr>
                <w:rFonts w:ascii="Arial" w:hAnsi="Arial" w:cs="Arial"/>
                <w:szCs w:val="28"/>
                <w:lang w:val="uk-UA"/>
              </w:rPr>
              <w:t>тел./факс - /0332/ 24-81-24.</w:t>
            </w:r>
          </w:p>
          <w:p w:rsidR="00C21F1B" w:rsidRPr="00021FF1" w:rsidRDefault="00C21F1B" w:rsidP="002A6AB7">
            <w:pPr>
              <w:tabs>
                <w:tab w:val="left" w:pos="6552"/>
              </w:tabs>
              <w:ind w:left="-108" w:right="-365"/>
              <w:jc w:val="center"/>
              <w:rPr>
                <w:rFonts w:ascii="Arial" w:hAnsi="Arial" w:cs="Arial"/>
                <w:szCs w:val="28"/>
                <w:lang w:val="en-US"/>
              </w:rPr>
            </w:pPr>
            <w:r w:rsidRPr="00021FF1">
              <w:rPr>
                <w:rFonts w:ascii="Arial" w:hAnsi="Arial" w:cs="Arial"/>
                <w:szCs w:val="28"/>
                <w:lang w:val="en-US"/>
              </w:rPr>
              <w:t>autoparkservice@gmail.com</w:t>
            </w:r>
          </w:p>
        </w:tc>
      </w:tr>
    </w:tbl>
    <w:p w:rsidR="00C21F1B" w:rsidRPr="00A46A5E" w:rsidRDefault="00C21F1B" w:rsidP="002A6AB7">
      <w:pPr>
        <w:tabs>
          <w:tab w:val="left" w:pos="1440"/>
        </w:tabs>
        <w:ind w:left="-1080" w:right="-365"/>
        <w:outlineLvl w:val="0"/>
        <w:rPr>
          <w:rFonts w:ascii="Arial" w:hAnsi="Arial" w:cs="Arial"/>
          <w:sz w:val="28"/>
          <w:szCs w:val="28"/>
          <w:lang w:val="uk-UA"/>
        </w:rPr>
      </w:pPr>
      <w:r w:rsidRPr="00A46A5E"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1.5pt;height:116.25pt;visibility:visible">
            <v:imagedata r:id="rId5" o:title=""/>
          </v:shape>
        </w:pict>
      </w:r>
    </w:p>
    <w:p w:rsidR="00C21F1B" w:rsidRPr="00A46A5E" w:rsidRDefault="00C21F1B" w:rsidP="002A6AB7">
      <w:pPr>
        <w:tabs>
          <w:tab w:val="left" w:pos="1440"/>
        </w:tabs>
        <w:ind w:right="-365"/>
        <w:outlineLvl w:val="0"/>
        <w:rPr>
          <w:rFonts w:ascii="Arial" w:hAnsi="Arial" w:cs="Arial"/>
          <w:sz w:val="28"/>
          <w:szCs w:val="28"/>
          <w:lang w:val="uk-UA"/>
        </w:rPr>
      </w:pPr>
    </w:p>
    <w:p w:rsidR="00C21F1B" w:rsidRPr="00A46A5E" w:rsidRDefault="00C21F1B" w:rsidP="002A6AB7">
      <w:pPr>
        <w:tabs>
          <w:tab w:val="left" w:pos="1440"/>
        </w:tabs>
        <w:ind w:left="-1080" w:right="-365"/>
        <w:outlineLvl w:val="0"/>
        <w:rPr>
          <w:rFonts w:ascii="Arial" w:hAnsi="Arial" w:cs="Arial"/>
          <w:sz w:val="28"/>
          <w:szCs w:val="28"/>
          <w:lang w:val="uk-UA"/>
        </w:rPr>
      </w:pPr>
      <w:r>
        <w:rPr>
          <w:noProof/>
          <w:lang w:val="uk-UA" w:eastAsia="uk-UA"/>
        </w:rPr>
        <w:pict>
          <v:line id="Прямая соединительная линия 2" o:spid="_x0000_s1027" style="position:absolute;left:0;text-align:left;flip:y;z-index:251657216;visibility:visible;mso-position-horizontal-relative:page" from="27.25pt,5.4pt" to="567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" strokeweight="4.5pt">
            <v:stroke linestyle="thickThin"/>
            <w10:wrap anchorx="page"/>
          </v:line>
        </w:pict>
      </w:r>
    </w:p>
    <w:p w:rsidR="00C21F1B" w:rsidRPr="00A46A5E" w:rsidRDefault="00C21F1B" w:rsidP="002A6AB7">
      <w:pPr>
        <w:tabs>
          <w:tab w:val="left" w:pos="1440"/>
        </w:tabs>
        <w:ind w:right="43"/>
        <w:outlineLvl w:val="0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Вих. №</w:t>
      </w:r>
      <w:r w:rsidRPr="00A46A5E">
        <w:rPr>
          <w:sz w:val="28"/>
          <w:szCs w:val="28"/>
          <w:u w:val="single"/>
          <w:lang w:val="uk-UA"/>
        </w:rPr>
        <w:t xml:space="preserve"> 20  _/____/_____</w:t>
      </w:r>
      <w:r w:rsidRPr="00A46A5E">
        <w:rPr>
          <w:sz w:val="28"/>
          <w:szCs w:val="28"/>
          <w:lang w:val="uk-UA"/>
        </w:rPr>
        <w:t xml:space="preserve"> </w:t>
      </w:r>
    </w:p>
    <w:p w:rsidR="00C21F1B" w:rsidRPr="00A46A5E" w:rsidRDefault="00C21F1B" w:rsidP="002A6AB7">
      <w:pPr>
        <w:tabs>
          <w:tab w:val="left" w:pos="1440"/>
        </w:tabs>
        <w:ind w:right="-365"/>
        <w:outlineLvl w:val="0"/>
        <w:rPr>
          <w:b/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 xml:space="preserve">від  «___» _____________ </w:t>
      </w:r>
      <w:r w:rsidRPr="00A46A5E">
        <w:rPr>
          <w:sz w:val="28"/>
          <w:szCs w:val="28"/>
        </w:rPr>
        <w:t xml:space="preserve"> </w:t>
      </w:r>
      <w:r w:rsidRPr="00A46A5E">
        <w:rPr>
          <w:sz w:val="28"/>
          <w:szCs w:val="28"/>
          <w:lang w:val="uk-UA"/>
        </w:rPr>
        <w:t>2020 р.</w:t>
      </w:r>
    </w:p>
    <w:p w:rsidR="00C21F1B" w:rsidRPr="00E672BE" w:rsidRDefault="00C21F1B" w:rsidP="002A6AB7">
      <w:pPr>
        <w:jc w:val="both"/>
        <w:rPr>
          <w:sz w:val="28"/>
          <w:szCs w:val="28"/>
        </w:rPr>
      </w:pPr>
      <w:r w:rsidRPr="00E672BE">
        <w:rPr>
          <w:sz w:val="28"/>
          <w:szCs w:val="28"/>
        </w:rPr>
        <w:t xml:space="preserve"> </w:t>
      </w:r>
    </w:p>
    <w:p w:rsidR="00C21F1B" w:rsidRPr="00A46A5E" w:rsidRDefault="00C21F1B" w:rsidP="00006AAB">
      <w:pPr>
        <w:ind w:right="-126" w:firstLine="709"/>
        <w:jc w:val="center"/>
        <w:rPr>
          <w:b/>
          <w:sz w:val="28"/>
          <w:szCs w:val="28"/>
          <w:lang w:val="uk-UA"/>
        </w:rPr>
      </w:pPr>
    </w:p>
    <w:p w:rsidR="00C21F1B" w:rsidRPr="00A46A5E" w:rsidRDefault="00C21F1B" w:rsidP="00006AAB">
      <w:pPr>
        <w:ind w:right="-126" w:firstLine="709"/>
        <w:jc w:val="center"/>
        <w:rPr>
          <w:b/>
          <w:sz w:val="28"/>
          <w:szCs w:val="28"/>
          <w:lang w:val="uk-UA"/>
        </w:rPr>
      </w:pPr>
    </w:p>
    <w:p w:rsidR="00C21F1B" w:rsidRPr="00A46A5E" w:rsidRDefault="00C21F1B" w:rsidP="00006AAB">
      <w:pPr>
        <w:ind w:right="-126" w:firstLine="709"/>
        <w:jc w:val="center"/>
        <w:rPr>
          <w:b/>
          <w:sz w:val="28"/>
          <w:szCs w:val="28"/>
          <w:lang w:val="uk-UA"/>
        </w:rPr>
      </w:pPr>
    </w:p>
    <w:p w:rsidR="00C21F1B" w:rsidRPr="00A46A5E" w:rsidRDefault="00C21F1B" w:rsidP="00006AAB">
      <w:pPr>
        <w:ind w:right="-126" w:firstLine="709"/>
        <w:jc w:val="center"/>
        <w:rPr>
          <w:b/>
          <w:sz w:val="28"/>
          <w:szCs w:val="28"/>
          <w:lang w:val="uk-UA"/>
        </w:rPr>
      </w:pPr>
    </w:p>
    <w:p w:rsidR="00C21F1B" w:rsidRPr="00A46A5E" w:rsidRDefault="00C21F1B" w:rsidP="00006AAB">
      <w:pPr>
        <w:ind w:right="-126" w:firstLine="709"/>
        <w:jc w:val="center"/>
        <w:rPr>
          <w:b/>
          <w:sz w:val="28"/>
          <w:szCs w:val="28"/>
          <w:lang w:val="uk-UA"/>
        </w:rPr>
      </w:pPr>
    </w:p>
    <w:p w:rsidR="00C21F1B" w:rsidRPr="00A46A5E" w:rsidRDefault="00C21F1B" w:rsidP="00006AAB">
      <w:pPr>
        <w:ind w:right="-126" w:firstLine="709"/>
        <w:jc w:val="center"/>
        <w:rPr>
          <w:b/>
          <w:sz w:val="28"/>
          <w:szCs w:val="28"/>
          <w:lang w:val="uk-UA"/>
        </w:rPr>
      </w:pPr>
    </w:p>
    <w:p w:rsidR="00C21F1B" w:rsidRPr="00A46A5E" w:rsidRDefault="00C21F1B" w:rsidP="00006AAB">
      <w:pPr>
        <w:ind w:right="-126" w:firstLine="709"/>
        <w:jc w:val="center"/>
        <w:rPr>
          <w:b/>
          <w:sz w:val="28"/>
          <w:szCs w:val="28"/>
          <w:lang w:val="uk-UA"/>
        </w:rPr>
      </w:pPr>
    </w:p>
    <w:p w:rsidR="00C21F1B" w:rsidRPr="00A46A5E" w:rsidRDefault="00C21F1B" w:rsidP="00006AAB">
      <w:pPr>
        <w:ind w:right="-126" w:firstLine="709"/>
        <w:jc w:val="center"/>
        <w:rPr>
          <w:b/>
          <w:sz w:val="28"/>
          <w:szCs w:val="28"/>
          <w:lang w:val="uk-UA"/>
        </w:rPr>
      </w:pPr>
    </w:p>
    <w:p w:rsidR="00C21F1B" w:rsidRPr="00A46A5E" w:rsidRDefault="00C21F1B" w:rsidP="00006AAB">
      <w:pPr>
        <w:ind w:right="-126" w:firstLine="709"/>
        <w:jc w:val="center"/>
        <w:rPr>
          <w:b/>
          <w:sz w:val="28"/>
          <w:szCs w:val="28"/>
          <w:lang w:val="uk-UA"/>
        </w:rPr>
      </w:pPr>
      <w:r w:rsidRPr="00A46A5E">
        <w:rPr>
          <w:b/>
          <w:sz w:val="28"/>
          <w:szCs w:val="28"/>
          <w:lang w:val="uk-UA"/>
        </w:rPr>
        <w:t xml:space="preserve">Звіт </w:t>
      </w:r>
    </w:p>
    <w:p w:rsidR="00C21F1B" w:rsidRPr="00A46A5E" w:rsidRDefault="00C21F1B" w:rsidP="00006AAB">
      <w:pPr>
        <w:ind w:right="-126" w:firstLine="709"/>
        <w:jc w:val="center"/>
        <w:rPr>
          <w:b/>
          <w:sz w:val="28"/>
          <w:szCs w:val="28"/>
          <w:lang w:val="uk-UA"/>
        </w:rPr>
      </w:pPr>
      <w:r w:rsidRPr="00A46A5E">
        <w:rPr>
          <w:b/>
          <w:sz w:val="28"/>
          <w:szCs w:val="28"/>
          <w:lang w:val="uk-UA"/>
        </w:rPr>
        <w:t>керівника комунального підприємства «АвтоПаркСервіс»</w:t>
      </w:r>
    </w:p>
    <w:p w:rsidR="00C21F1B" w:rsidRPr="00A46A5E" w:rsidRDefault="00C21F1B" w:rsidP="00006AAB">
      <w:pPr>
        <w:ind w:right="-126" w:firstLine="709"/>
        <w:jc w:val="center"/>
        <w:rPr>
          <w:b/>
          <w:color w:val="000000"/>
          <w:sz w:val="28"/>
          <w:szCs w:val="28"/>
          <w:u w:val="single"/>
          <w:lang w:val="uk-UA"/>
        </w:rPr>
      </w:pPr>
      <w:r w:rsidRPr="00E672BE">
        <w:rPr>
          <w:sz w:val="28"/>
          <w:szCs w:val="28"/>
          <w:lang w:val="uk-UA"/>
        </w:rPr>
        <w:br w:type="page"/>
      </w:r>
      <w:r w:rsidRPr="00A46A5E">
        <w:rPr>
          <w:b/>
          <w:color w:val="000000"/>
          <w:sz w:val="28"/>
          <w:szCs w:val="28"/>
          <w:u w:val="single"/>
          <w:lang w:val="uk-UA"/>
        </w:rPr>
        <w:t>Загальна інформація</w:t>
      </w:r>
    </w:p>
    <w:p w:rsidR="00C21F1B" w:rsidRPr="00A46A5E" w:rsidRDefault="00C21F1B" w:rsidP="00006AAB">
      <w:pPr>
        <w:ind w:right="-126" w:firstLine="709"/>
        <w:jc w:val="center"/>
        <w:rPr>
          <w:b/>
          <w:color w:val="000000"/>
          <w:sz w:val="28"/>
          <w:szCs w:val="28"/>
          <w:lang w:val="uk-UA"/>
        </w:rPr>
      </w:pPr>
    </w:p>
    <w:p w:rsidR="00C21F1B" w:rsidRPr="00A46A5E" w:rsidRDefault="00C21F1B" w:rsidP="00006AAB">
      <w:pPr>
        <w:pStyle w:val="a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46A5E">
        <w:rPr>
          <w:rFonts w:ascii="Times New Roman" w:hAnsi="Times New Roman"/>
          <w:sz w:val="28"/>
          <w:szCs w:val="28"/>
          <w:lang w:val="uk-UA"/>
        </w:rPr>
        <w:t xml:space="preserve">Рішенням міської ради від 28.05.2008 № 27/13 зі змінами (рішення ЛМР №  5, від 13.08.2008), було створено комунальне підприємство «АвтоПаркСервіс», з метою задоволення потреб та інтересів територіальної громади у його послугах. </w:t>
      </w:r>
    </w:p>
    <w:p w:rsidR="00C21F1B" w:rsidRPr="00A46A5E" w:rsidRDefault="00C21F1B" w:rsidP="00006AAB">
      <w:pPr>
        <w:pStyle w:val="a0"/>
        <w:ind w:firstLine="540"/>
        <w:jc w:val="both"/>
        <w:rPr>
          <w:rStyle w:val="FontStyle11"/>
          <w:sz w:val="28"/>
          <w:szCs w:val="28"/>
          <w:lang w:val="uk-UA" w:eastAsia="uk-UA"/>
        </w:rPr>
      </w:pPr>
      <w:r w:rsidRPr="00A46A5E">
        <w:rPr>
          <w:rStyle w:val="FontStyle11"/>
          <w:sz w:val="28"/>
          <w:szCs w:val="28"/>
          <w:lang w:val="uk-UA" w:eastAsia="uk-UA"/>
        </w:rPr>
        <w:t>Майно підприємства належить до комунальної власності територіальної громади м. Луцька, та закріплене за підприємством на правах господарського відання.</w:t>
      </w:r>
    </w:p>
    <w:p w:rsidR="00C21F1B" w:rsidRPr="00A46A5E" w:rsidRDefault="00C21F1B" w:rsidP="00006AAB">
      <w:pPr>
        <w:ind w:right="-126" w:firstLine="709"/>
        <w:jc w:val="both"/>
        <w:rPr>
          <w:color w:val="000000"/>
          <w:sz w:val="28"/>
          <w:szCs w:val="28"/>
          <w:lang w:val="uk-UA"/>
        </w:rPr>
      </w:pPr>
      <w:r w:rsidRPr="00A46A5E">
        <w:rPr>
          <w:color w:val="000000"/>
          <w:sz w:val="28"/>
          <w:szCs w:val="28"/>
          <w:lang w:val="uk-UA"/>
        </w:rPr>
        <w:t>Рішенням Луцької міської ради від 26.11.2014 № 66/6 «Про затвердження переліку спеціальних земельних ділянок, відведених для організації та провадження діяльності із забезпечення паркування транспортних засобів у м. Луцьку» було затверджено</w:t>
      </w:r>
      <w:r w:rsidRPr="00A46A5E">
        <w:rPr>
          <w:color w:val="000000"/>
          <w:sz w:val="28"/>
          <w:szCs w:val="28"/>
        </w:rPr>
        <w:t> </w:t>
      </w:r>
      <w:r w:rsidRPr="00A46A5E">
        <w:rPr>
          <w:color w:val="000000"/>
          <w:sz w:val="28"/>
          <w:szCs w:val="28"/>
          <w:lang w:val="uk-UA"/>
        </w:rPr>
        <w:t xml:space="preserve"> перелік спеціальних земельних ділянок, відведених для організації та провадження діяльності із забезпечення </w:t>
      </w:r>
      <w:hyperlink r:id="rId6" w:anchor="w15" w:history="1">
        <w:r w:rsidRPr="00A46A5E">
          <w:rPr>
            <w:color w:val="000000"/>
            <w:sz w:val="28"/>
            <w:szCs w:val="28"/>
            <w:lang w:val="uk-UA"/>
          </w:rPr>
          <w:t>паркування</w:t>
        </w:r>
      </w:hyperlink>
      <w:r w:rsidRPr="00A46A5E">
        <w:rPr>
          <w:color w:val="000000"/>
          <w:sz w:val="28"/>
          <w:szCs w:val="28"/>
        </w:rPr>
        <w:t> </w:t>
      </w:r>
      <w:r w:rsidRPr="00A46A5E">
        <w:rPr>
          <w:color w:val="000000"/>
          <w:sz w:val="28"/>
          <w:szCs w:val="28"/>
          <w:lang w:val="uk-UA"/>
        </w:rPr>
        <w:t xml:space="preserve"> транспортних  засобів у м. Луцьку. </w:t>
      </w:r>
    </w:p>
    <w:p w:rsidR="00C21F1B" w:rsidRPr="00A46A5E" w:rsidRDefault="00C21F1B" w:rsidP="00006AAB">
      <w:pPr>
        <w:ind w:right="39" w:firstLine="540"/>
        <w:jc w:val="both"/>
        <w:rPr>
          <w:rStyle w:val="rvts9"/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Рішеннями виконавчого комітету Луцької міської ради, які підготовлені КП «АвтоПаркСервіс» від 06.07.2016 № 375-1 «Про затвердження схеми організації дорожнього руху в центральній частині міста Луцька» затверджено схему організації дорожнього руху в центральній частині міста Луцька на вулицях Градний Узвіз, Кривий Вал, Сенаторки Левчанівської;    від 06.07.2016 № 376-1 «Про затвердження схеми організації дорожнього руху в районі Завокзального ринку та автостанції №1 у місті Луцьку» затверджено схему організації дорожнього руху на вулиці Карпенка-Карого в районі Завокзального ринку та вулиці Конякіна в районі автостанції №1 у місті Луцьк; № від 06.07.2016 377-1 «Про затвердження схеми організації дорожнього руху на Привокзальному майдані в місті Луцьку» затверджено схему організації дорожнього руху на Привокзальному майдані в місті Луцьку, від 06.07.2016 № 378-1 «Про організацію майданчиків для платного паркування автомобільного транспорту у місті Луцьку» вирішено організувати у місті Луцьку майданчики  для платного паркування автомобільного транспорту на вул. Кривий Вал, на Привокзальному майдані, на вул. Карпенка-Карого в районі Завокзального ринку, на вул. Конякіна в районі автостанції №1.</w:t>
      </w:r>
      <w:r w:rsidRPr="00A46A5E">
        <w:rPr>
          <w:rStyle w:val="rvts9"/>
          <w:sz w:val="28"/>
          <w:szCs w:val="28"/>
          <w:lang w:val="uk-UA"/>
        </w:rPr>
        <w:t xml:space="preserve"> Для забезпечення платного паркування на Привокзально</w:t>
      </w:r>
      <w:r>
        <w:rPr>
          <w:rStyle w:val="rvts9"/>
          <w:sz w:val="28"/>
          <w:szCs w:val="28"/>
          <w:lang w:val="uk-UA"/>
        </w:rPr>
        <w:t xml:space="preserve">му майдані міста Луцька, комунальним підприємством «АвтоПаркСервіс» </w:t>
      </w:r>
      <w:r w:rsidRPr="00A46A5E">
        <w:rPr>
          <w:rStyle w:val="rvts9"/>
          <w:sz w:val="28"/>
          <w:szCs w:val="28"/>
          <w:lang w:val="uk-UA"/>
        </w:rPr>
        <w:t>було розроблено</w:t>
      </w:r>
      <w:r>
        <w:rPr>
          <w:rStyle w:val="rvts9"/>
          <w:sz w:val="28"/>
          <w:szCs w:val="28"/>
          <w:lang w:val="uk-UA"/>
        </w:rPr>
        <w:t xml:space="preserve"> відповідний</w:t>
      </w:r>
      <w:r w:rsidRPr="00A46A5E">
        <w:rPr>
          <w:rStyle w:val="rvts9"/>
          <w:sz w:val="28"/>
          <w:szCs w:val="28"/>
          <w:lang w:val="uk-UA"/>
        </w:rPr>
        <w:t xml:space="preserve"> Проєкт (схему) дорожнього руху з </w:t>
      </w:r>
      <w:r>
        <w:rPr>
          <w:rStyle w:val="rvts9"/>
          <w:sz w:val="28"/>
          <w:szCs w:val="28"/>
          <w:lang w:val="uk-UA"/>
        </w:rPr>
        <w:t>об</w:t>
      </w:r>
      <w:r w:rsidRPr="00A46A5E">
        <w:rPr>
          <w:rStyle w:val="rvts9"/>
          <w:sz w:val="28"/>
          <w:szCs w:val="28"/>
          <w:lang w:val="uk-UA"/>
        </w:rPr>
        <w:t>лаштування платних</w:t>
      </w:r>
      <w:r>
        <w:rPr>
          <w:rStyle w:val="rvts9"/>
          <w:sz w:val="28"/>
          <w:szCs w:val="28"/>
          <w:lang w:val="uk-UA"/>
        </w:rPr>
        <w:t xml:space="preserve"> місць для паркування транспортних засобів. </w:t>
      </w:r>
      <w:r w:rsidRPr="00A46A5E">
        <w:rPr>
          <w:rStyle w:val="rvts9"/>
          <w:sz w:val="28"/>
          <w:szCs w:val="28"/>
          <w:lang w:val="uk-UA"/>
        </w:rPr>
        <w:t>Також, було замовлено Проєкт (схему) організації дорожнього руху в центральній частині міста Луцька вулицями Градний Узвіз, Кривий Вал, Сенаторки Левчанівської</w:t>
      </w:r>
      <w:r>
        <w:rPr>
          <w:rStyle w:val="rvts9"/>
          <w:sz w:val="28"/>
          <w:szCs w:val="28"/>
          <w:lang w:val="uk-UA"/>
        </w:rPr>
        <w:t>.</w:t>
      </w:r>
      <w:r w:rsidRPr="00A46A5E">
        <w:rPr>
          <w:rStyle w:val="rvts9"/>
          <w:sz w:val="28"/>
          <w:szCs w:val="28"/>
          <w:lang w:val="uk-UA"/>
        </w:rPr>
        <w:t xml:space="preserve"> </w:t>
      </w:r>
    </w:p>
    <w:p w:rsidR="00C21F1B" w:rsidRPr="00A46A5E" w:rsidRDefault="00C21F1B" w:rsidP="00866B7E">
      <w:pPr>
        <w:ind w:right="39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Додатково, н</w:t>
      </w:r>
      <w:r w:rsidRPr="00A46A5E">
        <w:rPr>
          <w:sz w:val="28"/>
          <w:szCs w:val="28"/>
          <w:lang w:val="uk-UA"/>
        </w:rPr>
        <w:t>а виконання вищезгаданих рішень комунальним підприємством «АвтоПаркСервіс» за власні кошти закуплені та встановлені засоби регулювання дорожнього руху, нанесена розмітка на паркувальному майданчику на вул. Карпенка-Карого,</w:t>
      </w:r>
      <w:r>
        <w:rPr>
          <w:sz w:val="28"/>
          <w:szCs w:val="28"/>
          <w:lang w:val="uk-UA"/>
        </w:rPr>
        <w:t xml:space="preserve"> </w:t>
      </w:r>
      <w:r w:rsidRPr="00A46A5E">
        <w:rPr>
          <w:sz w:val="28"/>
          <w:szCs w:val="28"/>
          <w:lang w:val="uk-UA"/>
        </w:rPr>
        <w:t xml:space="preserve">1. Закуплено та встановлено автомати паркувальні СЕА АП 100 (виконання 04), а також підприємство </w:t>
      </w:r>
      <w:r w:rsidRPr="00A46A5E">
        <w:rPr>
          <w:bCs/>
          <w:sz w:val="28"/>
          <w:szCs w:val="28"/>
          <w:lang w:val="uk-UA"/>
        </w:rPr>
        <w:t>виготовило та погодило  в установленому законом порядку  Проєктну документацію на шість майданчиків, а саме:</w:t>
      </w:r>
    </w:p>
    <w:p w:rsidR="00C21F1B" w:rsidRPr="00A46A5E" w:rsidRDefault="00C21F1B" w:rsidP="00006AAB">
      <w:pPr>
        <w:ind w:left="540"/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- вул. Кафедральна;</w:t>
      </w:r>
    </w:p>
    <w:p w:rsidR="00C21F1B" w:rsidRPr="00A46A5E" w:rsidRDefault="00C21F1B" w:rsidP="00006AAB">
      <w:pPr>
        <w:ind w:left="540"/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- вул. Глушець ;</w:t>
      </w:r>
    </w:p>
    <w:p w:rsidR="00C21F1B" w:rsidRPr="00A46A5E" w:rsidRDefault="00C21F1B" w:rsidP="00006AAB">
      <w:pPr>
        <w:ind w:left="540"/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- вул. Замкова ;</w:t>
      </w:r>
    </w:p>
    <w:p w:rsidR="00C21F1B" w:rsidRPr="00A46A5E" w:rsidRDefault="00C21F1B" w:rsidP="00006AAB">
      <w:pPr>
        <w:ind w:left="540"/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 xml:space="preserve">- вул. Конякіна; </w:t>
      </w:r>
    </w:p>
    <w:p w:rsidR="00C21F1B" w:rsidRPr="00A46A5E" w:rsidRDefault="00C21F1B" w:rsidP="00006AAB">
      <w:pPr>
        <w:ind w:left="540"/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- вул.</w:t>
      </w:r>
      <w:r>
        <w:rPr>
          <w:sz w:val="28"/>
          <w:szCs w:val="28"/>
          <w:lang w:val="uk-UA"/>
        </w:rPr>
        <w:t xml:space="preserve"> </w:t>
      </w:r>
      <w:r w:rsidRPr="00A46A5E">
        <w:rPr>
          <w:sz w:val="28"/>
          <w:szCs w:val="28"/>
          <w:lang w:val="uk-UA"/>
        </w:rPr>
        <w:t>Винниченка;</w:t>
      </w:r>
    </w:p>
    <w:p w:rsidR="00C21F1B" w:rsidRPr="00A46A5E" w:rsidRDefault="00C21F1B" w:rsidP="00006AAB">
      <w:pPr>
        <w:ind w:left="540"/>
        <w:rPr>
          <w:bCs/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- вул. Богдана Хмельницького.</w:t>
      </w:r>
    </w:p>
    <w:p w:rsidR="00C21F1B" w:rsidRPr="00A46A5E" w:rsidRDefault="00C21F1B" w:rsidP="00006AAB">
      <w:pPr>
        <w:ind w:right="4" w:firstLine="709"/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 xml:space="preserve">З метою покращення умов безпеки руху пішоходів і автотранспорту, а також розвитку системи паркування у місті Луцьку, відповідно до вимог «Правил паркування транспортних засобів», затверджених постановою </w:t>
      </w:r>
      <w:r w:rsidRPr="00021FF1">
        <w:rPr>
          <w:sz w:val="28"/>
          <w:szCs w:val="28"/>
          <w:lang w:val="uk-UA"/>
        </w:rPr>
        <w:t>Кабінету Міністрів України від 03.12.2009 № 1342, рішення Луцької міської ради  від 28.12.2016 № 16/19 «Про затвердження «Правил паркування  транспортних засобів у місті Луцьку», КП «АвтоПаркСервіс» розробило та затвердило «Програму розвитку підприємства КП АвтоПаркСервіс на 2019 рік», а рішенням Луцької міської ради від 30.10.2019 № 65/58 дану Програму було продовжено на 2019-2022 роки.</w:t>
      </w:r>
      <w:r w:rsidRPr="00A46A5E">
        <w:rPr>
          <w:sz w:val="28"/>
          <w:szCs w:val="28"/>
          <w:lang w:val="uk-UA"/>
        </w:rPr>
        <w:t xml:space="preserve"> </w:t>
      </w:r>
    </w:p>
    <w:p w:rsidR="00C21F1B" w:rsidRPr="00A46A5E" w:rsidRDefault="00C21F1B" w:rsidP="00006AAB">
      <w:pPr>
        <w:ind w:right="4" w:firstLine="709"/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На виконання Програми підприємством заплановано виділення з місцевого бюджету кошти в сумі 2 419,5 тис. грн.</w:t>
      </w:r>
    </w:p>
    <w:p w:rsidR="00C21F1B" w:rsidRPr="00A46A5E" w:rsidRDefault="00C21F1B" w:rsidP="00006AAB">
      <w:pPr>
        <w:ind w:right="4" w:firstLine="709"/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Кошти, які підприємство планувало отримати з міського бюджету по «Програмі підтримки КП «АвтоПаркСервіс» на 2019 - 2022 рік», затвердженої рішенням Луцької міської ради від 30.10.2019 № 65/58 в основному планувалось витратити на закупівлю паркоматів.</w:t>
      </w:r>
    </w:p>
    <w:p w:rsidR="00C21F1B" w:rsidRPr="00A46A5E" w:rsidRDefault="00C21F1B" w:rsidP="00006AAB">
      <w:pPr>
        <w:shd w:val="clear" w:color="auto" w:fill="FFFFFF"/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A46A5E">
        <w:rPr>
          <w:sz w:val="28"/>
          <w:szCs w:val="28"/>
          <w:lang w:val="uk-UA" w:eastAsia="zh-CN"/>
        </w:rPr>
        <w:t>Кількість паркоматів, яка планувалась у Програмі для введення в експлуатацію майданчиків для паркування на першому етапі становила 16 одиниць.</w:t>
      </w:r>
    </w:p>
    <w:p w:rsidR="00C21F1B" w:rsidRPr="00A46A5E" w:rsidRDefault="00C21F1B" w:rsidP="00006AAB">
      <w:pPr>
        <w:rPr>
          <w:sz w:val="28"/>
          <w:szCs w:val="28"/>
          <w:lang w:val="uk-UA"/>
        </w:rPr>
      </w:pPr>
    </w:p>
    <w:p w:rsidR="00C21F1B" w:rsidRPr="00A46A5E" w:rsidRDefault="00C21F1B" w:rsidP="00006AAB">
      <w:pPr>
        <w:jc w:val="center"/>
        <w:rPr>
          <w:b/>
          <w:sz w:val="28"/>
          <w:szCs w:val="28"/>
          <w:u w:val="single"/>
          <w:lang w:val="uk-UA"/>
        </w:rPr>
      </w:pPr>
      <w:r w:rsidRPr="00A46A5E">
        <w:rPr>
          <w:b/>
          <w:sz w:val="28"/>
          <w:szCs w:val="28"/>
          <w:u w:val="single"/>
          <w:lang w:val="uk-UA"/>
        </w:rPr>
        <w:t>Фінансова діяльність підприємства</w:t>
      </w:r>
    </w:p>
    <w:p w:rsidR="00C21F1B" w:rsidRPr="00A46A5E" w:rsidRDefault="00C21F1B" w:rsidP="00006AAB">
      <w:pPr>
        <w:rPr>
          <w:sz w:val="28"/>
          <w:szCs w:val="28"/>
          <w:lang w:val="uk-UA"/>
        </w:rPr>
      </w:pPr>
    </w:p>
    <w:p w:rsidR="00C21F1B" w:rsidRPr="00A46A5E" w:rsidRDefault="00C21F1B" w:rsidP="00740FF5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A46A5E">
        <w:rPr>
          <w:rFonts w:eastAsia="Times New Roman"/>
          <w:sz w:val="28"/>
          <w:szCs w:val="28"/>
          <w:lang w:val="uk-UA"/>
        </w:rPr>
        <w:t>За підсумками 9 місяців 2019 року доходи від діяльності КП «АвтоПаркСервіс» склали 875,9 тис. грн, Загалом за 2019 рік дохід становив – 964,7 тис. грн.</w:t>
      </w:r>
    </w:p>
    <w:p w:rsidR="00C21F1B" w:rsidRPr="00A46A5E" w:rsidRDefault="00C21F1B" w:rsidP="00740FF5">
      <w:pPr>
        <w:ind w:firstLine="708"/>
        <w:jc w:val="both"/>
        <w:rPr>
          <w:sz w:val="28"/>
          <w:szCs w:val="28"/>
          <w:lang w:val="uk-UA"/>
        </w:rPr>
      </w:pPr>
      <w:r w:rsidRPr="00A46A5E">
        <w:rPr>
          <w:rFonts w:eastAsia="Times New Roman"/>
          <w:sz w:val="28"/>
          <w:szCs w:val="28"/>
          <w:lang w:val="uk-UA"/>
        </w:rPr>
        <w:t>Доходи за 9 місяців 2020 року склали 900,2  тис. грн., що у порівнянні до відповідного періоду минулого року більше на 24,3 тис. грн.</w:t>
      </w:r>
      <w:r w:rsidRPr="00A46A5E">
        <w:rPr>
          <w:sz w:val="28"/>
          <w:szCs w:val="28"/>
          <w:lang w:val="uk-UA"/>
        </w:rPr>
        <w:t xml:space="preserve"> </w:t>
      </w:r>
    </w:p>
    <w:p w:rsidR="00C21F1B" w:rsidRPr="00A46A5E" w:rsidRDefault="00C21F1B" w:rsidP="00740FF5">
      <w:pPr>
        <w:ind w:firstLine="708"/>
        <w:jc w:val="both"/>
        <w:rPr>
          <w:sz w:val="28"/>
          <w:szCs w:val="28"/>
          <w:lang w:val="uk-UA"/>
        </w:rPr>
      </w:pPr>
      <w:r w:rsidRPr="00021FF1">
        <w:rPr>
          <w:rFonts w:eastAsia="Times New Roman"/>
          <w:sz w:val="28"/>
          <w:szCs w:val="28"/>
          <w:lang w:val="uk-UA"/>
        </w:rPr>
        <w:t>Основні надходження у структурі доходів  комунального підприємства «АвтоПаркСервіс» приносить</w:t>
      </w:r>
      <w:r w:rsidRPr="00021FF1">
        <w:rPr>
          <w:sz w:val="28"/>
          <w:szCs w:val="28"/>
          <w:lang w:val="uk-UA"/>
        </w:rPr>
        <w:t xml:space="preserve"> діяльність з надання послуги бронювання місць стоянки автотранспорту (на підставі укладених договорів) по вул. Єршова.</w:t>
      </w:r>
    </w:p>
    <w:p w:rsidR="00C21F1B" w:rsidRDefault="00C21F1B" w:rsidP="00740FF5">
      <w:pPr>
        <w:ind w:firstLine="708"/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У 2019 році загальні ви</w:t>
      </w:r>
      <w:r>
        <w:rPr>
          <w:sz w:val="28"/>
          <w:szCs w:val="28"/>
          <w:lang w:val="uk-UA"/>
        </w:rPr>
        <w:t>трати становили 809,5 тис. грн.:</w:t>
      </w:r>
    </w:p>
    <w:p w:rsidR="00C21F1B" w:rsidRDefault="00C21F1B" w:rsidP="00021FF1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 xml:space="preserve"> до бюджету міста збору за місця паркування транспортних засобів становила 36,64  тис. грн.</w:t>
      </w:r>
      <w:r w:rsidRPr="00A46A5E">
        <w:rPr>
          <w:sz w:val="28"/>
          <w:szCs w:val="28"/>
        </w:rPr>
        <w:t>;</w:t>
      </w:r>
      <w:r w:rsidRPr="00A46A5E">
        <w:rPr>
          <w:sz w:val="28"/>
          <w:szCs w:val="28"/>
          <w:lang w:val="uk-UA"/>
        </w:rPr>
        <w:t xml:space="preserve"> </w:t>
      </w:r>
    </w:p>
    <w:p w:rsidR="00C21F1B" w:rsidRDefault="00C21F1B" w:rsidP="00021FF1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витрати на заробітну плату працівників – 624,47 тис. грн.</w:t>
      </w:r>
      <w:r w:rsidRPr="00A46A5E">
        <w:rPr>
          <w:sz w:val="28"/>
          <w:szCs w:val="28"/>
        </w:rPr>
        <w:t>;</w:t>
      </w:r>
      <w:r w:rsidRPr="00A46A5E">
        <w:rPr>
          <w:sz w:val="28"/>
          <w:szCs w:val="28"/>
          <w:lang w:val="uk-UA"/>
        </w:rPr>
        <w:t xml:space="preserve"> </w:t>
      </w:r>
    </w:p>
    <w:p w:rsidR="00C21F1B" w:rsidRDefault="00C21F1B" w:rsidP="00021FF1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</w:t>
      </w:r>
      <w:r w:rsidRPr="00A46A5E">
        <w:rPr>
          <w:sz w:val="28"/>
          <w:szCs w:val="28"/>
          <w:lang w:val="uk-UA"/>
        </w:rPr>
        <w:t xml:space="preserve">диний соціальний внесок – 107,8  тис. грн.; </w:t>
      </w:r>
    </w:p>
    <w:p w:rsidR="00C21F1B" w:rsidRDefault="00C21F1B" w:rsidP="00021FF1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 xml:space="preserve">земельний податок – 20,85 тис. грн.; </w:t>
      </w:r>
    </w:p>
    <w:p w:rsidR="00C21F1B" w:rsidRDefault="00C21F1B" w:rsidP="00021FF1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 xml:space="preserve">ПДВ – 204,3 тис. грн.; </w:t>
      </w:r>
    </w:p>
    <w:p w:rsidR="00C21F1B" w:rsidRDefault="00C21F1B" w:rsidP="00021FF1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податок на прибуток 24,7 тис. грн.</w:t>
      </w:r>
      <w:r w:rsidRPr="00A46A5E">
        <w:rPr>
          <w:sz w:val="28"/>
          <w:szCs w:val="28"/>
        </w:rPr>
        <w:t>;</w:t>
      </w:r>
      <w:r w:rsidRPr="00A46A5E">
        <w:rPr>
          <w:sz w:val="28"/>
          <w:szCs w:val="28"/>
          <w:lang w:val="uk-UA"/>
        </w:rPr>
        <w:t xml:space="preserve"> </w:t>
      </w:r>
    </w:p>
    <w:p w:rsidR="00C21F1B" w:rsidRPr="00A46A5E" w:rsidRDefault="00C21F1B" w:rsidP="00021FF1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частина чистого прибутку – 23,34 тис. грн.</w:t>
      </w:r>
    </w:p>
    <w:p w:rsidR="00C21F1B" w:rsidRDefault="00C21F1B" w:rsidP="00740FF5">
      <w:pPr>
        <w:ind w:firstLine="708"/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Загальні витрати підприємства за 9 місяців 2020 року склали</w:t>
      </w:r>
      <w:r>
        <w:rPr>
          <w:sz w:val="28"/>
          <w:szCs w:val="28"/>
          <w:lang w:val="uk-UA"/>
        </w:rPr>
        <w:t>:</w:t>
      </w:r>
      <w:r w:rsidRPr="00A46A5E">
        <w:rPr>
          <w:sz w:val="28"/>
          <w:szCs w:val="28"/>
          <w:lang w:val="uk-UA"/>
        </w:rPr>
        <w:t>685</w:t>
      </w:r>
      <w:r>
        <w:rPr>
          <w:sz w:val="28"/>
          <w:szCs w:val="28"/>
          <w:lang w:val="uk-UA"/>
        </w:rPr>
        <w:t>,3 тис. грн., з них основними є</w:t>
      </w:r>
      <w:r w:rsidRPr="00A46A5E">
        <w:rPr>
          <w:sz w:val="28"/>
          <w:szCs w:val="28"/>
          <w:lang w:val="uk-UA"/>
        </w:rPr>
        <w:t>:</w:t>
      </w:r>
    </w:p>
    <w:p w:rsidR="00C21F1B" w:rsidRDefault="00C21F1B" w:rsidP="00021FF1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A46A5E">
        <w:rPr>
          <w:sz w:val="28"/>
          <w:szCs w:val="28"/>
          <w:lang w:val="uk-UA"/>
        </w:rPr>
        <w:t xml:space="preserve">плата до бюджету міста збору за місця паркування транспортних засобів  – 40,9 тис. грн. </w:t>
      </w:r>
    </w:p>
    <w:p w:rsidR="00C21F1B" w:rsidRDefault="00C21F1B" w:rsidP="00021FF1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 xml:space="preserve">заробітна плата працівників –432,2 тис. грн., </w:t>
      </w:r>
    </w:p>
    <w:p w:rsidR="00C21F1B" w:rsidRDefault="00C21F1B" w:rsidP="00021FF1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 xml:space="preserve">Єдиний соціальний внесок – 83,0 тис. грн.  </w:t>
      </w:r>
    </w:p>
    <w:p w:rsidR="00C21F1B" w:rsidRPr="00A46A5E" w:rsidRDefault="00C21F1B" w:rsidP="00021FF1">
      <w:pPr>
        <w:ind w:firstLine="708"/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За результатами фінансово-господарської діяльності за 2019 рік підприємство отримало чистий прибуток у розмірі 95,5 тис</w:t>
      </w:r>
      <w:r>
        <w:rPr>
          <w:sz w:val="28"/>
          <w:szCs w:val="28"/>
          <w:lang w:val="uk-UA"/>
        </w:rPr>
        <w:t>. грн., за 9 місяців 2020 року –</w:t>
      </w:r>
      <w:r w:rsidRPr="00A46A5E">
        <w:rPr>
          <w:sz w:val="28"/>
          <w:szCs w:val="28"/>
          <w:lang w:val="uk-UA"/>
        </w:rPr>
        <w:t>14,8 тис. грн.</w:t>
      </w:r>
    </w:p>
    <w:p w:rsidR="00C21F1B" w:rsidRPr="00A46A5E" w:rsidRDefault="00C21F1B" w:rsidP="00AF23FC">
      <w:pPr>
        <w:ind w:firstLine="708"/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 xml:space="preserve">У зв’язку із ситуацією, яка виникла в  внаслідок поширення гострої респіраторної інфекції, спричиненої коронавірусом COVID-19 робота підприємства протягом 2020 року виявилась дестабілізованою, оскільки на вищезгаданий період КП «АвтоПаркСервіс» було припинено стягнення плати з водіїв транспортних засобів за послугу по бронюванню для паркування транспортних засобів. У такій ситуації  адміністрацією підприємства були прийняті </w:t>
      </w:r>
      <w:r>
        <w:rPr>
          <w:sz w:val="28"/>
          <w:szCs w:val="28"/>
          <w:lang w:val="uk-UA"/>
        </w:rPr>
        <w:t xml:space="preserve">вжито заходів щодо скорочення </w:t>
      </w:r>
      <w:r w:rsidRPr="00A46A5E">
        <w:rPr>
          <w:sz w:val="28"/>
          <w:szCs w:val="28"/>
          <w:lang w:val="uk-UA"/>
        </w:rPr>
        <w:t>витрат підприємства</w:t>
      </w:r>
      <w:r>
        <w:rPr>
          <w:sz w:val="28"/>
          <w:szCs w:val="28"/>
          <w:lang w:val="uk-UA"/>
        </w:rPr>
        <w:t>:</w:t>
      </w:r>
      <w:r w:rsidRPr="00A46A5E">
        <w:rPr>
          <w:sz w:val="28"/>
          <w:szCs w:val="28"/>
          <w:lang w:val="uk-UA"/>
        </w:rPr>
        <w:t xml:space="preserve"> </w:t>
      </w:r>
    </w:p>
    <w:p w:rsidR="00C21F1B" w:rsidRPr="00021FF1" w:rsidRDefault="00C21F1B" w:rsidP="00740FF5">
      <w:pPr>
        <w:jc w:val="both"/>
        <w:rPr>
          <w:sz w:val="28"/>
          <w:szCs w:val="28"/>
          <w:lang w:val="uk-UA"/>
        </w:rPr>
      </w:pPr>
      <w:r w:rsidRPr="00021FF1">
        <w:rPr>
          <w:sz w:val="28"/>
          <w:szCs w:val="28"/>
          <w:lang w:val="uk-UA"/>
        </w:rPr>
        <w:t>-   скорочено витрати на консалтингові послуги, канцтоварах;</w:t>
      </w:r>
    </w:p>
    <w:p w:rsidR="00C21F1B" w:rsidRPr="00021FF1" w:rsidRDefault="00C21F1B" w:rsidP="00740FF5">
      <w:pPr>
        <w:jc w:val="both"/>
        <w:rPr>
          <w:sz w:val="28"/>
          <w:szCs w:val="28"/>
          <w:lang w:val="uk-UA"/>
        </w:rPr>
      </w:pPr>
      <w:r w:rsidRPr="00021FF1">
        <w:rPr>
          <w:sz w:val="28"/>
          <w:szCs w:val="28"/>
          <w:lang w:val="uk-UA"/>
        </w:rPr>
        <w:t>-   на певний період часу закритий договір по посттерміналу, а отже зменшена сума оплати по банківському обслуговуванню, хоча сума і виросла у зв’язку із підняттям цін на банківські послуги.</w:t>
      </w:r>
    </w:p>
    <w:p w:rsidR="00C21F1B" w:rsidRPr="00A46A5E" w:rsidRDefault="00C21F1B" w:rsidP="00740FF5">
      <w:pPr>
        <w:ind w:firstLine="709"/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У 2021 році, підприємством за надання платних послуг із паркування автотранспортних засобів фізичним та юридичним особам заплановано отримати 1 425,2 тис. грн</w:t>
      </w:r>
      <w:r>
        <w:rPr>
          <w:sz w:val="28"/>
          <w:szCs w:val="28"/>
          <w:lang w:val="uk-UA"/>
        </w:rPr>
        <w:t>.</w:t>
      </w:r>
      <w:r w:rsidRPr="00A46A5E">
        <w:rPr>
          <w:sz w:val="28"/>
          <w:szCs w:val="28"/>
          <w:lang w:val="uk-UA"/>
        </w:rPr>
        <w:t xml:space="preserve"> доходів, що на 225,0 тис. грн або 18,7 % більше,  ніж  надходження 2020 року. </w:t>
      </w:r>
    </w:p>
    <w:p w:rsidR="00C21F1B" w:rsidRDefault="00C21F1B" w:rsidP="00021FF1">
      <w:pPr>
        <w:ind w:firstLine="709"/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Загальні витрати підприємства, у 2021 році зростуть на 107,8 тис. грн або на 11,8 % та у підсумку складуть 1 021,6</w:t>
      </w:r>
      <w:r w:rsidRPr="00A46A5E">
        <w:rPr>
          <w:b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тис. грн.</w:t>
      </w:r>
    </w:p>
    <w:p w:rsidR="00C21F1B" w:rsidRPr="00021FF1" w:rsidRDefault="00C21F1B" w:rsidP="00021FF1">
      <w:pPr>
        <w:ind w:firstLine="709"/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 xml:space="preserve">Підсумком господарювання КП «АвтоПаркСервіс» у 2021 році стане 52,5 тис. грн прибутку, що більше від очікуваного розміру 2020 року на 20,3 тис. грн або на 63%. </w:t>
      </w:r>
    </w:p>
    <w:p w:rsidR="00C21F1B" w:rsidRPr="00A46A5E" w:rsidRDefault="00C21F1B" w:rsidP="00740FF5">
      <w:pPr>
        <w:rPr>
          <w:sz w:val="28"/>
          <w:szCs w:val="28"/>
        </w:rPr>
      </w:pPr>
    </w:p>
    <w:p w:rsidR="00C21F1B" w:rsidRPr="00A46A5E" w:rsidRDefault="00C21F1B" w:rsidP="00006AAB">
      <w:pPr>
        <w:jc w:val="center"/>
        <w:rPr>
          <w:b/>
          <w:sz w:val="28"/>
          <w:szCs w:val="28"/>
          <w:u w:val="single"/>
          <w:lang w:val="uk-UA"/>
        </w:rPr>
      </w:pPr>
      <w:r w:rsidRPr="00A46A5E">
        <w:rPr>
          <w:b/>
          <w:sz w:val="28"/>
          <w:szCs w:val="28"/>
          <w:u w:val="single"/>
          <w:lang w:val="uk-UA"/>
        </w:rPr>
        <w:t>Перспективи розвитку підприємства.</w:t>
      </w:r>
    </w:p>
    <w:p w:rsidR="00C21F1B" w:rsidRPr="00A46A5E" w:rsidRDefault="00C21F1B" w:rsidP="00006AAB">
      <w:pPr>
        <w:ind w:firstLine="540"/>
        <w:rPr>
          <w:b/>
          <w:sz w:val="28"/>
          <w:szCs w:val="28"/>
          <w:lang w:val="uk-UA"/>
        </w:rPr>
      </w:pPr>
    </w:p>
    <w:p w:rsidR="00C21F1B" w:rsidRPr="00A46A5E" w:rsidRDefault="00C21F1B" w:rsidP="00740FF5">
      <w:pPr>
        <w:ind w:firstLine="540"/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Основним  з напрямків розвитку підприємства на сьогоднішні</w:t>
      </w:r>
      <w:r>
        <w:rPr>
          <w:sz w:val="28"/>
          <w:szCs w:val="28"/>
          <w:lang w:val="uk-UA"/>
        </w:rPr>
        <w:t>й</w:t>
      </w:r>
      <w:r w:rsidRPr="00A46A5E">
        <w:rPr>
          <w:sz w:val="28"/>
          <w:szCs w:val="28"/>
          <w:lang w:val="uk-UA"/>
        </w:rPr>
        <w:t xml:space="preserve"> день є розвиток системи паркування в місті Луцьку.  </w:t>
      </w:r>
    </w:p>
    <w:p w:rsidR="00C21F1B" w:rsidRPr="00A46A5E" w:rsidRDefault="00C21F1B" w:rsidP="00740FF5">
      <w:pPr>
        <w:ind w:firstLine="540"/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Облаштування та введення в експлуатацію платних комунальних парковок на:</w:t>
      </w:r>
    </w:p>
    <w:p w:rsidR="00C21F1B" w:rsidRPr="00A46A5E" w:rsidRDefault="00C21F1B" w:rsidP="00740FF5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пр-т Президен</w:t>
      </w:r>
      <w:r>
        <w:rPr>
          <w:sz w:val="28"/>
          <w:szCs w:val="28"/>
          <w:lang w:val="uk-UA"/>
        </w:rPr>
        <w:t>та Грушевського, 30 (</w:t>
      </w:r>
      <w:r w:rsidRPr="00A46A5E">
        <w:rPr>
          <w:sz w:val="28"/>
          <w:szCs w:val="28"/>
          <w:lang w:val="uk-UA"/>
        </w:rPr>
        <w:t>Привокзальний майдан);</w:t>
      </w:r>
    </w:p>
    <w:p w:rsidR="00C21F1B" w:rsidRPr="00A46A5E" w:rsidRDefault="00C21F1B" w:rsidP="00740FF5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вул. Кривий Вал.</w:t>
      </w:r>
    </w:p>
    <w:p w:rsidR="00C21F1B" w:rsidRDefault="00C21F1B" w:rsidP="00A90505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пр-т Волі</w:t>
      </w:r>
    </w:p>
    <w:p w:rsidR="00C21F1B" w:rsidRPr="00A46A5E" w:rsidRDefault="00C21F1B" w:rsidP="00A90505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вул. Степана Бандери.</w:t>
      </w:r>
    </w:p>
    <w:p w:rsidR="00C21F1B" w:rsidRPr="00A46A5E" w:rsidRDefault="00C21F1B" w:rsidP="00740FF5">
      <w:pPr>
        <w:ind w:firstLine="567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A46A5E">
        <w:rPr>
          <w:sz w:val="28"/>
          <w:szCs w:val="28"/>
          <w:lang w:val="uk-UA"/>
        </w:rPr>
        <w:t xml:space="preserve">Щодо  стратегічного  розвитку підприємства доцільно було б запровадити на базі підприємства </w:t>
      </w:r>
      <w:r w:rsidRPr="00A46A5E">
        <w:rPr>
          <w:bCs/>
          <w:sz w:val="28"/>
          <w:szCs w:val="28"/>
          <w:lang w:val="uk-UA"/>
        </w:rPr>
        <w:t xml:space="preserve">систему «мобільне паркування» на базі платформи </w:t>
      </w:r>
      <w:r w:rsidRPr="00A46A5E">
        <w:rPr>
          <w:bCs/>
          <w:sz w:val="28"/>
          <w:szCs w:val="28"/>
          <w:lang w:val="en-US"/>
        </w:rPr>
        <w:t>UNIP</w:t>
      </w:r>
      <w:r w:rsidRPr="00A46A5E">
        <w:rPr>
          <w:bCs/>
          <w:sz w:val="28"/>
          <w:szCs w:val="28"/>
          <w:lang w:val="uk-UA"/>
        </w:rPr>
        <w:t>.</w:t>
      </w:r>
    </w:p>
    <w:p w:rsidR="00C21F1B" w:rsidRPr="00A46A5E" w:rsidRDefault="00C21F1B" w:rsidP="00740FF5">
      <w:pPr>
        <w:ind w:right="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Впровадження декількох видів </w:t>
      </w:r>
      <w:r w:rsidRPr="00A46A5E">
        <w:rPr>
          <w:sz w:val="28"/>
          <w:szCs w:val="28"/>
          <w:lang w:val="uk-UA"/>
        </w:rPr>
        <w:t xml:space="preserve">оплати за паркування (мобільне паркування, готівкою та картками, Приват 24, </w:t>
      </w:r>
      <w:r w:rsidRPr="00A46A5E">
        <w:rPr>
          <w:sz w:val="28"/>
          <w:szCs w:val="28"/>
          <w:lang w:val="en-US"/>
        </w:rPr>
        <w:t>QR</w:t>
      </w:r>
      <w:r w:rsidRPr="00A46A5E">
        <w:rPr>
          <w:sz w:val="28"/>
          <w:szCs w:val="28"/>
          <w:lang w:val="uk-UA"/>
        </w:rPr>
        <w:t xml:space="preserve">-код) </w:t>
      </w:r>
      <w:r>
        <w:rPr>
          <w:sz w:val="28"/>
          <w:szCs w:val="28"/>
          <w:lang w:val="uk-UA"/>
        </w:rPr>
        <w:t xml:space="preserve">забезпечить можливість контролю за оплату послуги паркування,  а також </w:t>
      </w:r>
      <w:r w:rsidRPr="00A46A5E">
        <w:rPr>
          <w:sz w:val="28"/>
          <w:szCs w:val="28"/>
          <w:lang w:val="uk-UA"/>
        </w:rPr>
        <w:t>суттєво зекономити кошти, які підприємство планувало в «Програмі підтримки КП «АвтоПаркСервіс» на 2019 - 2022 рік» витратити на закупівлю паркоматів, кошти потрібно буде тільки на встановлення інформаційних знаків «мобільне паркування» на майданчиках для паркування.</w:t>
      </w:r>
    </w:p>
    <w:p w:rsidR="00C21F1B" w:rsidRPr="00A46A5E" w:rsidRDefault="00C21F1B" w:rsidP="00740FF5">
      <w:pPr>
        <w:ind w:right="4" w:firstLine="708"/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Використання інформаційних знаків «мобільне паркування» в свою чергу надасть можливість підприємству охопити більшу кількість майданчиків для паркування ніж це передбачено  в «Програмі підтримки КП «АвтоПаркСервіс» на 2019 - 2022 рік» затвердженої рішенням міської ради від 30.10.2019 № 65/58.</w:t>
      </w:r>
    </w:p>
    <w:p w:rsidR="00C21F1B" w:rsidRPr="00A46A5E" w:rsidRDefault="00C21F1B" w:rsidP="00740FF5">
      <w:pPr>
        <w:ind w:right="4" w:firstLine="708"/>
        <w:jc w:val="both"/>
        <w:rPr>
          <w:sz w:val="28"/>
          <w:szCs w:val="28"/>
          <w:lang w:val="uk-UA"/>
        </w:rPr>
      </w:pPr>
      <w:r w:rsidRPr="00A46A5E">
        <w:rPr>
          <w:sz w:val="28"/>
          <w:szCs w:val="28"/>
          <w:lang w:val="uk-UA"/>
        </w:rPr>
        <w:t>З</w:t>
      </w:r>
      <w:r w:rsidRPr="00A46A5E">
        <w:rPr>
          <w:color w:val="000000"/>
          <w:sz w:val="28"/>
          <w:szCs w:val="28"/>
          <w:lang w:val="uk-UA" w:eastAsia="zh-CN"/>
        </w:rPr>
        <w:t xml:space="preserve"> метою покращення загальної системи паркування у м. Луцьку та впровадження новацій обов’язковим елементом цього вбачаємо необхідність застосування комплексного підходу до проблематики паркувального простору, з урахуванням думок і пропозицій всіх учасників дорожнього руху, а також створення системи контролю, інспекції паркування, установка знаків і розмітки. При цьому, слід врахувати, що налагоджена комунікація між комунальними  установами та підприємствами лиш сприятиме швидшому вирішенні поставлених завдань.</w:t>
      </w:r>
    </w:p>
    <w:p w:rsidR="00C21F1B" w:rsidRPr="00A46A5E" w:rsidRDefault="00C21F1B" w:rsidP="00006AAB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uk-UA" w:eastAsia="uk-UA"/>
        </w:rPr>
      </w:pPr>
    </w:p>
    <w:p w:rsidR="00C21F1B" w:rsidRPr="00A46A5E" w:rsidRDefault="00C21F1B" w:rsidP="00006AAB">
      <w:pPr>
        <w:rPr>
          <w:sz w:val="28"/>
          <w:szCs w:val="28"/>
          <w:lang w:val="uk-UA"/>
        </w:rPr>
      </w:pPr>
    </w:p>
    <w:p w:rsidR="00C21F1B" w:rsidRPr="00A46A5E" w:rsidRDefault="00C21F1B" w:rsidP="00006AAB">
      <w:pPr>
        <w:rPr>
          <w:b/>
          <w:sz w:val="28"/>
          <w:szCs w:val="28"/>
          <w:lang w:val="uk-UA"/>
        </w:rPr>
      </w:pPr>
      <w:r w:rsidRPr="00A46A5E">
        <w:rPr>
          <w:b/>
          <w:sz w:val="28"/>
          <w:szCs w:val="28"/>
          <w:lang w:val="uk-UA"/>
        </w:rPr>
        <w:t>в.о. д</w:t>
      </w:r>
      <w:r>
        <w:rPr>
          <w:b/>
          <w:sz w:val="28"/>
          <w:szCs w:val="28"/>
          <w:lang w:val="uk-UA"/>
        </w:rPr>
        <w:t>иректора КП «АвтоПаркСервіс»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</w:t>
      </w:r>
      <w:r w:rsidRPr="00A46A5E">
        <w:rPr>
          <w:b/>
          <w:sz w:val="28"/>
          <w:szCs w:val="28"/>
          <w:lang w:val="uk-UA"/>
        </w:rPr>
        <w:t xml:space="preserve">             Л.О. Семенюк</w:t>
      </w:r>
    </w:p>
    <w:p w:rsidR="00C21F1B" w:rsidRPr="00A46A5E" w:rsidRDefault="00C21F1B" w:rsidP="002A6AB7">
      <w:pPr>
        <w:jc w:val="both"/>
        <w:rPr>
          <w:sz w:val="28"/>
          <w:szCs w:val="28"/>
          <w:lang w:val="uk-UA"/>
        </w:rPr>
      </w:pPr>
    </w:p>
    <w:sectPr w:rsidR="00C21F1B" w:rsidRPr="00A46A5E" w:rsidSect="002A6AB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1B9E"/>
    <w:multiLevelType w:val="hybridMultilevel"/>
    <w:tmpl w:val="9000E730"/>
    <w:lvl w:ilvl="0" w:tplc="CC5C65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627936"/>
    <w:multiLevelType w:val="hybridMultilevel"/>
    <w:tmpl w:val="C12EB3BE"/>
    <w:lvl w:ilvl="0" w:tplc="0F98B8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C098F"/>
    <w:multiLevelType w:val="hybridMultilevel"/>
    <w:tmpl w:val="0CF8014E"/>
    <w:lvl w:ilvl="0" w:tplc="2462253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697C6B"/>
    <w:multiLevelType w:val="hybridMultilevel"/>
    <w:tmpl w:val="7084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F172C5"/>
    <w:multiLevelType w:val="hybridMultilevel"/>
    <w:tmpl w:val="0510A93A"/>
    <w:lvl w:ilvl="0" w:tplc="E3E6AF2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CCA2E6B"/>
    <w:multiLevelType w:val="hybridMultilevel"/>
    <w:tmpl w:val="62609B2E"/>
    <w:lvl w:ilvl="0" w:tplc="E590496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B330A4E"/>
    <w:multiLevelType w:val="hybridMultilevel"/>
    <w:tmpl w:val="80D4B998"/>
    <w:lvl w:ilvl="0" w:tplc="6DE452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F1BF9"/>
    <w:multiLevelType w:val="hybridMultilevel"/>
    <w:tmpl w:val="3C5AA0C2"/>
    <w:lvl w:ilvl="0" w:tplc="35123FC0">
      <w:start w:val="3"/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8">
    <w:nsid w:val="6ADE09E7"/>
    <w:multiLevelType w:val="hybridMultilevel"/>
    <w:tmpl w:val="960A8604"/>
    <w:lvl w:ilvl="0" w:tplc="0B3E8CA8">
      <w:start w:val="9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4703173"/>
    <w:multiLevelType w:val="hybridMultilevel"/>
    <w:tmpl w:val="F5D453B2"/>
    <w:lvl w:ilvl="0" w:tplc="2676D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5371B"/>
    <w:multiLevelType w:val="hybridMultilevel"/>
    <w:tmpl w:val="D8AE3ACE"/>
    <w:lvl w:ilvl="0" w:tplc="BBC2755C">
      <w:start w:val="16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797"/>
    <w:rsid w:val="00006871"/>
    <w:rsid w:val="00006AAB"/>
    <w:rsid w:val="00006D24"/>
    <w:rsid w:val="00021FF1"/>
    <w:rsid w:val="00033BF1"/>
    <w:rsid w:val="00033F0F"/>
    <w:rsid w:val="00071A39"/>
    <w:rsid w:val="00075901"/>
    <w:rsid w:val="000B7C9C"/>
    <w:rsid w:val="000D090B"/>
    <w:rsid w:val="000D32BC"/>
    <w:rsid w:val="00102675"/>
    <w:rsid w:val="00113D81"/>
    <w:rsid w:val="001772D8"/>
    <w:rsid w:val="001B5328"/>
    <w:rsid w:val="001E124E"/>
    <w:rsid w:val="00234493"/>
    <w:rsid w:val="00252E14"/>
    <w:rsid w:val="0029067A"/>
    <w:rsid w:val="002A6AB7"/>
    <w:rsid w:val="002A7F49"/>
    <w:rsid w:val="002C4B08"/>
    <w:rsid w:val="002E7D49"/>
    <w:rsid w:val="003101C4"/>
    <w:rsid w:val="0033007B"/>
    <w:rsid w:val="0033798E"/>
    <w:rsid w:val="0037189F"/>
    <w:rsid w:val="003B446C"/>
    <w:rsid w:val="003D79A9"/>
    <w:rsid w:val="004041AB"/>
    <w:rsid w:val="00496E43"/>
    <w:rsid w:val="004A35CF"/>
    <w:rsid w:val="0056222F"/>
    <w:rsid w:val="005730B4"/>
    <w:rsid w:val="005E267B"/>
    <w:rsid w:val="005E6970"/>
    <w:rsid w:val="006345BE"/>
    <w:rsid w:val="00651FEF"/>
    <w:rsid w:val="00684790"/>
    <w:rsid w:val="006E5299"/>
    <w:rsid w:val="00740FF5"/>
    <w:rsid w:val="00741A29"/>
    <w:rsid w:val="00743687"/>
    <w:rsid w:val="00750D23"/>
    <w:rsid w:val="00777906"/>
    <w:rsid w:val="007A4C11"/>
    <w:rsid w:val="007A677A"/>
    <w:rsid w:val="007C03BD"/>
    <w:rsid w:val="007E4994"/>
    <w:rsid w:val="007F7FB8"/>
    <w:rsid w:val="00806BBA"/>
    <w:rsid w:val="00810D02"/>
    <w:rsid w:val="00860208"/>
    <w:rsid w:val="00866B7E"/>
    <w:rsid w:val="0088351D"/>
    <w:rsid w:val="0088754D"/>
    <w:rsid w:val="00894547"/>
    <w:rsid w:val="008A3797"/>
    <w:rsid w:val="009540FB"/>
    <w:rsid w:val="00957D2A"/>
    <w:rsid w:val="009779C3"/>
    <w:rsid w:val="009B04DE"/>
    <w:rsid w:val="00A31033"/>
    <w:rsid w:val="00A46A5E"/>
    <w:rsid w:val="00A60917"/>
    <w:rsid w:val="00A90505"/>
    <w:rsid w:val="00AF23FC"/>
    <w:rsid w:val="00AF374F"/>
    <w:rsid w:val="00AF51F4"/>
    <w:rsid w:val="00B249DD"/>
    <w:rsid w:val="00B4324A"/>
    <w:rsid w:val="00B4743C"/>
    <w:rsid w:val="00B85942"/>
    <w:rsid w:val="00BC4252"/>
    <w:rsid w:val="00BD6251"/>
    <w:rsid w:val="00C21F1B"/>
    <w:rsid w:val="00C2285D"/>
    <w:rsid w:val="00C554E3"/>
    <w:rsid w:val="00C57615"/>
    <w:rsid w:val="00C855E7"/>
    <w:rsid w:val="00CA7E7E"/>
    <w:rsid w:val="00CF3D5A"/>
    <w:rsid w:val="00D27DE4"/>
    <w:rsid w:val="00D54F67"/>
    <w:rsid w:val="00D563C3"/>
    <w:rsid w:val="00D71577"/>
    <w:rsid w:val="00D76B58"/>
    <w:rsid w:val="00DB7F91"/>
    <w:rsid w:val="00DE5CF5"/>
    <w:rsid w:val="00E213B8"/>
    <w:rsid w:val="00E51B23"/>
    <w:rsid w:val="00E61359"/>
    <w:rsid w:val="00E672BE"/>
    <w:rsid w:val="00E84FA0"/>
    <w:rsid w:val="00F0569B"/>
    <w:rsid w:val="00F3045B"/>
    <w:rsid w:val="00F456E2"/>
    <w:rsid w:val="00F63456"/>
    <w:rsid w:val="00FB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675"/>
    <w:rPr>
      <w:rFonts w:ascii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Абзац списка"/>
    <w:basedOn w:val="Normal"/>
    <w:uiPriority w:val="99"/>
    <w:rsid w:val="008A3797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0">
    <w:name w:val="Без интервала"/>
    <w:uiPriority w:val="99"/>
    <w:rsid w:val="00102675"/>
    <w:rPr>
      <w:rFonts w:eastAsia="Times New Roman"/>
      <w:lang w:val="ru-RU"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741A29"/>
    <w:rPr>
      <w:rFonts w:ascii="Segoe UI" w:hAnsi="Segoe UI"/>
      <w:sz w:val="18"/>
      <w:szCs w:val="18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083"/>
    <w:rPr>
      <w:rFonts w:ascii="Times New Roman" w:hAnsi="Times New Roman"/>
      <w:sz w:val="0"/>
      <w:szCs w:val="0"/>
      <w:lang w:val="ru-RU" w:eastAsia="ru-RU"/>
    </w:rPr>
  </w:style>
  <w:style w:type="character" w:customStyle="1" w:styleId="BalloonTextChar1">
    <w:name w:val="Balloon Text Char1"/>
    <w:link w:val="BalloonText"/>
    <w:uiPriority w:val="99"/>
    <w:semiHidden/>
    <w:locked/>
    <w:rsid w:val="00741A29"/>
    <w:rPr>
      <w:rFonts w:ascii="Segoe UI" w:eastAsia="Times New Roman" w:hAnsi="Segoe UI"/>
      <w:sz w:val="18"/>
      <w:lang w:eastAsia="ru-RU"/>
    </w:rPr>
  </w:style>
  <w:style w:type="table" w:styleId="TableGrid">
    <w:name w:val="Table Grid"/>
    <w:basedOn w:val="TableNormal"/>
    <w:uiPriority w:val="99"/>
    <w:rsid w:val="0086020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006AAB"/>
    <w:rPr>
      <w:rFonts w:ascii="Times New Roman" w:hAnsi="Times New Roman"/>
      <w:sz w:val="26"/>
    </w:rPr>
  </w:style>
  <w:style w:type="character" w:customStyle="1" w:styleId="rvts9">
    <w:name w:val="rvts9"/>
    <w:basedOn w:val="DefaultParagraphFont"/>
    <w:uiPriority w:val="99"/>
    <w:rsid w:val="00006AAB"/>
    <w:rPr>
      <w:rFonts w:cs="Times New Roman"/>
    </w:rPr>
  </w:style>
  <w:style w:type="character" w:customStyle="1" w:styleId="FontStyle73">
    <w:name w:val="Font Style73"/>
    <w:uiPriority w:val="99"/>
    <w:rsid w:val="00006AAB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A46A5E"/>
    <w:rPr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A46A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083"/>
    <w:rPr>
      <w:rFonts w:ascii="Times New Roman" w:hAnsi="Times New Roman"/>
      <w:sz w:val="20"/>
      <w:szCs w:val="20"/>
      <w:lang w:val="ru-RU" w:eastAsia="ru-RU"/>
    </w:rPr>
  </w:style>
  <w:style w:type="character" w:customStyle="1" w:styleId="CommentTextChar1">
    <w:name w:val="Comment Text Char1"/>
    <w:link w:val="CommentText"/>
    <w:uiPriority w:val="99"/>
    <w:semiHidden/>
    <w:locked/>
    <w:rsid w:val="00A46A5E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A46A5E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376083"/>
    <w:rPr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A46A5E"/>
    <w:rPr>
      <w:rFonts w:ascii="Times New Roman" w:eastAsia="Times New Roman" w:hAnsi="Times New Roman"/>
      <w:b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2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2755-17/page36?text=%EF%E0%F0%EA%F3%E2%E0%ED%ED%FF+%E7%E1%B3%F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5855</Words>
  <Characters>3338</Characters>
  <Application>Microsoft Office Outlook</Application>
  <DocSecurity>0</DocSecurity>
  <Lines>0</Lines>
  <Paragraphs>0</Paragraphs>
  <ScaleCrop>false</ScaleCrop>
  <Company>Avto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Default_Admin</cp:lastModifiedBy>
  <cp:revision>2</cp:revision>
  <cp:lastPrinted>2020-12-24T13:46:00Z</cp:lastPrinted>
  <dcterms:created xsi:type="dcterms:W3CDTF">2023-11-28T14:03:00Z</dcterms:created>
  <dcterms:modified xsi:type="dcterms:W3CDTF">2023-11-28T14:03:00Z</dcterms:modified>
</cp:coreProperties>
</file>