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6A3D" w:rsidRPr="004C701C" w:rsidRDefault="00756A3D" w:rsidP="00756A3D">
      <w:pPr>
        <w:spacing w:after="0" w:line="276" w:lineRule="auto"/>
        <w:ind w:firstLine="708"/>
        <w:jc w:val="center"/>
        <w:rPr>
          <w:rFonts w:ascii="Times New Roman" w:hAnsi="Times New Roman" w:cs="Times New Roman"/>
          <w:b/>
          <w:sz w:val="28"/>
          <w:szCs w:val="28"/>
        </w:rPr>
      </w:pPr>
      <w:r w:rsidRPr="004C701C">
        <w:rPr>
          <w:rFonts w:ascii="Times New Roman" w:hAnsi="Times New Roman" w:cs="Times New Roman"/>
          <w:b/>
          <w:sz w:val="28"/>
          <w:szCs w:val="28"/>
        </w:rPr>
        <w:t>ЗВІТ</w:t>
      </w:r>
    </w:p>
    <w:p w:rsidR="00756A3D" w:rsidRPr="004C701C" w:rsidRDefault="00756A3D" w:rsidP="00756A3D">
      <w:pPr>
        <w:spacing w:after="0" w:line="276" w:lineRule="auto"/>
        <w:ind w:firstLine="708"/>
        <w:jc w:val="center"/>
        <w:rPr>
          <w:rFonts w:ascii="Times New Roman" w:hAnsi="Times New Roman" w:cs="Times New Roman"/>
          <w:b/>
          <w:sz w:val="28"/>
          <w:szCs w:val="28"/>
        </w:rPr>
      </w:pPr>
      <w:r w:rsidRPr="004C701C">
        <w:rPr>
          <w:rFonts w:ascii="Times New Roman" w:hAnsi="Times New Roman" w:cs="Times New Roman"/>
          <w:b/>
          <w:sz w:val="28"/>
          <w:szCs w:val="28"/>
        </w:rPr>
        <w:t>про роботу управління соціальних служб для сім’ї, дітей та молоді</w:t>
      </w:r>
    </w:p>
    <w:p w:rsidR="00756A3D" w:rsidRPr="004C701C" w:rsidRDefault="006B579C" w:rsidP="00756A3D">
      <w:pPr>
        <w:spacing w:after="0" w:line="276" w:lineRule="auto"/>
        <w:ind w:firstLine="708"/>
        <w:jc w:val="center"/>
        <w:rPr>
          <w:rFonts w:ascii="Times New Roman" w:hAnsi="Times New Roman" w:cs="Times New Roman"/>
          <w:b/>
          <w:sz w:val="28"/>
          <w:szCs w:val="28"/>
        </w:rPr>
      </w:pPr>
      <w:r w:rsidRPr="004C701C">
        <w:rPr>
          <w:rFonts w:ascii="Times New Roman" w:hAnsi="Times New Roman" w:cs="Times New Roman"/>
          <w:b/>
          <w:sz w:val="28"/>
          <w:szCs w:val="28"/>
        </w:rPr>
        <w:t>протягом 2022</w:t>
      </w:r>
      <w:r w:rsidR="00756A3D" w:rsidRPr="004C701C">
        <w:rPr>
          <w:rFonts w:ascii="Times New Roman" w:hAnsi="Times New Roman" w:cs="Times New Roman"/>
          <w:b/>
          <w:sz w:val="28"/>
          <w:szCs w:val="28"/>
        </w:rPr>
        <w:t xml:space="preserve"> року</w:t>
      </w:r>
    </w:p>
    <w:p w:rsidR="00756A3D" w:rsidRPr="004C701C" w:rsidRDefault="00756A3D" w:rsidP="00756A3D">
      <w:pPr>
        <w:spacing w:after="0" w:line="276" w:lineRule="auto"/>
        <w:ind w:firstLine="708"/>
        <w:jc w:val="center"/>
        <w:rPr>
          <w:rFonts w:ascii="Times New Roman" w:hAnsi="Times New Roman" w:cs="Times New Roman"/>
          <w:b/>
          <w:sz w:val="28"/>
          <w:szCs w:val="28"/>
        </w:rPr>
      </w:pPr>
    </w:p>
    <w:p w:rsidR="004857F6" w:rsidRPr="004C701C" w:rsidRDefault="004857F6" w:rsidP="004C701C">
      <w:pPr>
        <w:spacing w:after="0" w:line="276" w:lineRule="auto"/>
        <w:ind w:firstLine="708"/>
        <w:jc w:val="both"/>
        <w:rPr>
          <w:rFonts w:ascii="Times New Roman" w:hAnsi="Times New Roman" w:cs="Times New Roman"/>
          <w:sz w:val="28"/>
          <w:szCs w:val="28"/>
        </w:rPr>
      </w:pPr>
      <w:r w:rsidRPr="004C701C">
        <w:rPr>
          <w:rFonts w:ascii="Times New Roman" w:hAnsi="Times New Roman" w:cs="Times New Roman"/>
          <w:sz w:val="28"/>
          <w:szCs w:val="28"/>
        </w:rPr>
        <w:t>Соціальна робота із сім’ями, дітьми та молоддю, які опинились у складних життєвих обставинах, управлінням соціальних служб для сім’ї, дітей та молоді здійснюється через їх раннє виявлення, оцінку потреб дітей та їх сімей, облік та соціальний супровід.</w:t>
      </w:r>
    </w:p>
    <w:p w:rsidR="006B579C" w:rsidRPr="006B579C" w:rsidRDefault="006B579C" w:rsidP="004C701C">
      <w:pPr>
        <w:spacing w:after="0" w:line="276" w:lineRule="auto"/>
        <w:ind w:firstLine="496"/>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Станом на 31.12.2022 року на обліку в управлінні соціальних служб для сім’ї, дітей та молоді перебуває 266 сім’ї (в них - 619 дітей), які опинилися в складних життєвих обставинах.</w:t>
      </w:r>
    </w:p>
    <w:p w:rsidR="006B579C" w:rsidRPr="006B579C" w:rsidRDefault="006B579C" w:rsidP="004C701C">
      <w:pPr>
        <w:spacing w:after="0" w:line="276" w:lineRule="auto"/>
        <w:ind w:firstLine="496"/>
        <w:jc w:val="both"/>
        <w:rPr>
          <w:rFonts w:ascii="Times New Roman" w:eastAsia="Times New Roman" w:hAnsi="Times New Roman" w:cs="Times New Roman"/>
          <w:sz w:val="28"/>
          <w:szCs w:val="28"/>
          <w:lang w:val="ru-RU" w:eastAsia="ru-RU"/>
        </w:rPr>
      </w:pPr>
      <w:r w:rsidRPr="006B579C">
        <w:rPr>
          <w:rFonts w:ascii="Times New Roman" w:eastAsia="Times New Roman" w:hAnsi="Times New Roman" w:cs="Times New Roman"/>
          <w:sz w:val="28"/>
          <w:szCs w:val="28"/>
          <w:lang w:eastAsia="ru-RU"/>
        </w:rPr>
        <w:t xml:space="preserve">Протягом 2022 року спеціалістами управління соціальних служб для сім’ї, дітей та молоді соціальною роботою охоплено 14 292 сім’ї, </w:t>
      </w:r>
      <w:r w:rsidRPr="006B579C">
        <w:rPr>
          <w:rFonts w:ascii="Times New Roman" w:eastAsia="Times New Roman" w:hAnsi="Times New Roman" w:cs="Times New Roman"/>
          <w:color w:val="000000"/>
          <w:sz w:val="28"/>
          <w:szCs w:val="28"/>
          <w:lang w:eastAsia="ru-RU"/>
        </w:rPr>
        <w:t xml:space="preserve">що потребують особливої соціальної підтримки, в яких виховується </w:t>
      </w:r>
      <w:r w:rsidRPr="006B579C">
        <w:rPr>
          <w:rFonts w:ascii="Times New Roman" w:eastAsia="Times New Roman" w:hAnsi="Times New Roman" w:cs="Times New Roman"/>
          <w:sz w:val="28"/>
          <w:szCs w:val="28"/>
          <w:lang w:eastAsia="ru-RU"/>
        </w:rPr>
        <w:t>26712</w:t>
      </w:r>
      <w:r w:rsidRPr="006B579C">
        <w:rPr>
          <w:rFonts w:ascii="Times New Roman" w:eastAsia="Times New Roman" w:hAnsi="Times New Roman" w:cs="Times New Roman"/>
          <w:color w:val="000000"/>
          <w:sz w:val="28"/>
          <w:szCs w:val="28"/>
          <w:lang w:eastAsia="ru-RU"/>
        </w:rPr>
        <w:t xml:space="preserve"> дітей. </w:t>
      </w:r>
      <w:r w:rsidRPr="006B579C">
        <w:rPr>
          <w:rFonts w:ascii="Times New Roman" w:eastAsia="Times New Roman" w:hAnsi="Times New Roman" w:cs="Times New Roman"/>
          <w:sz w:val="28"/>
          <w:szCs w:val="28"/>
          <w:lang w:eastAsia="ru-RU"/>
        </w:rPr>
        <w:t>Здійснено 443 оцінок потреб дітей та їх сімей. Під соціальним супроводом перебувало 8 сімей/осіб, в яких виховується 20 дітей.</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proofErr w:type="gramStart"/>
      <w:r w:rsidRPr="004C701C">
        <w:rPr>
          <w:rFonts w:ascii="Times New Roman" w:eastAsia="Times New Roman" w:hAnsi="Times New Roman" w:cs="Times New Roman"/>
          <w:color w:val="000000"/>
          <w:sz w:val="28"/>
          <w:szCs w:val="28"/>
          <w:lang w:val="ru-RU" w:eastAsia="ru-RU"/>
        </w:rPr>
        <w:t>У межах</w:t>
      </w:r>
      <w:proofErr w:type="gramEnd"/>
      <w:r w:rsidRPr="004C701C">
        <w:rPr>
          <w:rFonts w:ascii="Times New Roman" w:eastAsia="Times New Roman" w:hAnsi="Times New Roman" w:cs="Times New Roman"/>
          <w:color w:val="000000"/>
          <w:sz w:val="28"/>
          <w:szCs w:val="28"/>
          <w:lang w:val="ru-RU" w:eastAsia="ru-RU"/>
        </w:rPr>
        <w:t xml:space="preserve"> </w:t>
      </w:r>
      <w:proofErr w:type="spellStart"/>
      <w:r w:rsidRPr="004C701C">
        <w:rPr>
          <w:rFonts w:ascii="Times New Roman" w:eastAsia="Times New Roman" w:hAnsi="Times New Roman" w:cs="Times New Roman"/>
          <w:color w:val="000000"/>
          <w:sz w:val="28"/>
          <w:szCs w:val="28"/>
          <w:lang w:val="ru-RU" w:eastAsia="ru-RU"/>
        </w:rPr>
        <w:t>соціальної</w:t>
      </w:r>
      <w:proofErr w:type="spellEnd"/>
      <w:r w:rsidRPr="004C701C">
        <w:rPr>
          <w:rFonts w:ascii="Times New Roman" w:eastAsia="Times New Roman" w:hAnsi="Times New Roman" w:cs="Times New Roman"/>
          <w:color w:val="000000"/>
          <w:sz w:val="28"/>
          <w:szCs w:val="28"/>
          <w:lang w:val="ru-RU" w:eastAsia="ru-RU"/>
        </w:rPr>
        <w:t xml:space="preserve"> </w:t>
      </w:r>
      <w:proofErr w:type="spellStart"/>
      <w:r w:rsidRPr="004C701C">
        <w:rPr>
          <w:rFonts w:ascii="Times New Roman" w:eastAsia="Times New Roman" w:hAnsi="Times New Roman" w:cs="Times New Roman"/>
          <w:color w:val="000000"/>
          <w:sz w:val="28"/>
          <w:szCs w:val="28"/>
          <w:lang w:val="ru-RU" w:eastAsia="ru-RU"/>
        </w:rPr>
        <w:t>роботи</w:t>
      </w:r>
      <w:proofErr w:type="spellEnd"/>
      <w:r w:rsidRPr="004C701C">
        <w:rPr>
          <w:rFonts w:ascii="Times New Roman" w:eastAsia="Times New Roman" w:hAnsi="Times New Roman" w:cs="Times New Roman"/>
          <w:color w:val="000000"/>
          <w:sz w:val="28"/>
          <w:szCs w:val="28"/>
          <w:lang w:val="ru-RU" w:eastAsia="ru-RU"/>
        </w:rPr>
        <w:t xml:space="preserve"> с</w:t>
      </w:r>
      <w:proofErr w:type="spellStart"/>
      <w:r w:rsidRPr="004C701C">
        <w:rPr>
          <w:rFonts w:ascii="Times New Roman" w:eastAsia="Times New Roman" w:hAnsi="Times New Roman" w:cs="Times New Roman"/>
          <w:color w:val="000000"/>
          <w:sz w:val="28"/>
          <w:szCs w:val="28"/>
          <w:lang w:eastAsia="ru-RU"/>
        </w:rPr>
        <w:t>пеціалістами</w:t>
      </w:r>
      <w:proofErr w:type="spellEnd"/>
      <w:r w:rsidRPr="004C701C">
        <w:rPr>
          <w:rFonts w:ascii="Times New Roman" w:eastAsia="Times New Roman" w:hAnsi="Times New Roman" w:cs="Times New Roman"/>
          <w:color w:val="000000"/>
          <w:sz w:val="28"/>
          <w:szCs w:val="28"/>
          <w:lang w:eastAsia="ru-RU"/>
        </w:rPr>
        <w:t xml:space="preserve"> управління надавалися базові соціальні послуги, а саме:</w:t>
      </w:r>
      <w:r w:rsidRPr="004C701C">
        <w:rPr>
          <w:rFonts w:ascii="Times New Roman" w:eastAsia="Times New Roman" w:hAnsi="Times New Roman" w:cs="Times New Roman"/>
          <w:sz w:val="28"/>
          <w:szCs w:val="28"/>
          <w:lang w:eastAsia="ru-RU"/>
        </w:rPr>
        <w:t xml:space="preserve"> соціальної адаптації, соціальної інтеграції та реінтеграції, екстреного (кризового) втручання, консультування, соціального супроводу, представництва інтересів, посередництва (медіації), соціальної профілактики, натуральної допомоги та інформування.</w:t>
      </w:r>
    </w:p>
    <w:p w:rsidR="006B579C" w:rsidRPr="006B579C" w:rsidRDefault="006B579C" w:rsidP="004C701C">
      <w:pPr>
        <w:tabs>
          <w:tab w:val="left" w:pos="567"/>
        </w:tabs>
        <w:spacing w:after="0"/>
        <w:ind w:right="-2" w:firstLine="458"/>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 xml:space="preserve">Управлінням соціальних служб для сім’ї, дітей та молоді налагоджено </w:t>
      </w:r>
      <w:r w:rsidRPr="006B579C">
        <w:rPr>
          <w:rFonts w:ascii="Times New Roman" w:eastAsia="Times New Roman" w:hAnsi="Times New Roman" w:cs="Times New Roman"/>
          <w:bCs/>
          <w:sz w:val="28"/>
          <w:szCs w:val="28"/>
          <w:lang w:eastAsia="ru-RU"/>
        </w:rPr>
        <w:t>взаємодію та  партнерство</w:t>
      </w:r>
      <w:r w:rsidRPr="006B579C">
        <w:rPr>
          <w:rFonts w:ascii="Times New Roman" w:eastAsia="Times New Roman" w:hAnsi="Times New Roman" w:cs="Times New Roman"/>
          <w:sz w:val="28"/>
          <w:szCs w:val="28"/>
          <w:lang w:eastAsia="ru-RU"/>
        </w:rPr>
        <w:t xml:space="preserve"> з благодійними фондами, об’єднаннями громадян та представниками соціально відповідального бізнесу з метою надання комплексних соціальних послуг сім’ям, які опинились в складних життєвих обставинах, проведення благодійних заходів.</w:t>
      </w:r>
    </w:p>
    <w:p w:rsidR="006B579C" w:rsidRPr="006B579C" w:rsidRDefault="006B579C" w:rsidP="004C701C">
      <w:pPr>
        <w:spacing w:after="0"/>
        <w:ind w:firstLine="496"/>
        <w:jc w:val="both"/>
        <w:rPr>
          <w:rFonts w:ascii="Times New Roman" w:eastAsia="Calibri" w:hAnsi="Times New Roman" w:cs="Times New Roman"/>
          <w:sz w:val="28"/>
          <w:szCs w:val="28"/>
          <w:lang w:val="ru-RU"/>
        </w:rPr>
      </w:pPr>
      <w:r w:rsidRPr="006B579C">
        <w:rPr>
          <w:rFonts w:ascii="Times New Roman" w:eastAsia="Calibri" w:hAnsi="Times New Roman" w:cs="Times New Roman"/>
          <w:sz w:val="28"/>
          <w:szCs w:val="28"/>
        </w:rPr>
        <w:t>У межах б</w:t>
      </w:r>
      <w:proofErr w:type="spellStart"/>
      <w:r w:rsidRPr="006B579C">
        <w:rPr>
          <w:rFonts w:ascii="Times New Roman" w:eastAsia="Calibri" w:hAnsi="Times New Roman" w:cs="Times New Roman"/>
          <w:sz w:val="28"/>
          <w:szCs w:val="28"/>
          <w:lang w:val="ru-RU"/>
        </w:rPr>
        <w:t>лагодійної</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акції</w:t>
      </w:r>
      <w:proofErr w:type="spellEnd"/>
      <w:r w:rsidRPr="006B579C">
        <w:rPr>
          <w:rFonts w:ascii="Times New Roman" w:eastAsia="Calibri" w:hAnsi="Times New Roman" w:cs="Times New Roman"/>
          <w:sz w:val="28"/>
          <w:szCs w:val="28"/>
          <w:lang w:val="ru-RU"/>
        </w:rPr>
        <w:t xml:space="preserve"> з </w:t>
      </w:r>
      <w:proofErr w:type="spellStart"/>
      <w:r w:rsidRPr="006B579C">
        <w:rPr>
          <w:rFonts w:ascii="Times New Roman" w:eastAsia="Calibri" w:hAnsi="Times New Roman" w:cs="Times New Roman"/>
          <w:sz w:val="28"/>
          <w:szCs w:val="28"/>
          <w:lang w:val="ru-RU"/>
        </w:rPr>
        <w:t>нагоди</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новорічно-різдвяних</w:t>
      </w:r>
      <w:proofErr w:type="spellEnd"/>
      <w:r w:rsidRPr="006B579C">
        <w:rPr>
          <w:rFonts w:ascii="Times New Roman" w:eastAsia="Calibri" w:hAnsi="Times New Roman" w:cs="Times New Roman"/>
          <w:sz w:val="28"/>
          <w:szCs w:val="28"/>
          <w:lang w:val="ru-RU"/>
        </w:rPr>
        <w:t xml:space="preserve"> свят «Чужих </w:t>
      </w:r>
      <w:proofErr w:type="spellStart"/>
      <w:r w:rsidRPr="006B579C">
        <w:rPr>
          <w:rFonts w:ascii="Times New Roman" w:eastAsia="Calibri" w:hAnsi="Times New Roman" w:cs="Times New Roman"/>
          <w:sz w:val="28"/>
          <w:szCs w:val="28"/>
          <w:lang w:val="ru-RU"/>
        </w:rPr>
        <w:t>дітей</w:t>
      </w:r>
      <w:proofErr w:type="spellEnd"/>
      <w:r w:rsidRPr="006B579C">
        <w:rPr>
          <w:rFonts w:ascii="Times New Roman" w:eastAsia="Calibri" w:hAnsi="Times New Roman" w:cs="Times New Roman"/>
          <w:sz w:val="28"/>
          <w:szCs w:val="28"/>
          <w:lang w:val="ru-RU"/>
        </w:rPr>
        <w:t xml:space="preserve"> не </w:t>
      </w:r>
      <w:proofErr w:type="spellStart"/>
      <w:r w:rsidRPr="006B579C">
        <w:rPr>
          <w:rFonts w:ascii="Times New Roman" w:eastAsia="Calibri" w:hAnsi="Times New Roman" w:cs="Times New Roman"/>
          <w:sz w:val="28"/>
          <w:szCs w:val="28"/>
          <w:lang w:val="ru-RU"/>
        </w:rPr>
        <w:t>буває</w:t>
      </w:r>
      <w:proofErr w:type="spellEnd"/>
      <w:r w:rsidRPr="006B579C">
        <w:rPr>
          <w:rFonts w:ascii="Times New Roman" w:eastAsia="Calibri" w:hAnsi="Times New Roman" w:cs="Times New Roman"/>
          <w:sz w:val="28"/>
          <w:szCs w:val="28"/>
          <w:lang w:val="ru-RU"/>
        </w:rPr>
        <w:t xml:space="preserve">» у </w:t>
      </w:r>
      <w:proofErr w:type="spellStart"/>
      <w:r w:rsidRPr="006B579C">
        <w:rPr>
          <w:rFonts w:ascii="Times New Roman" w:eastAsia="Calibri" w:hAnsi="Times New Roman" w:cs="Times New Roman"/>
          <w:sz w:val="28"/>
          <w:szCs w:val="28"/>
          <w:lang w:val="ru-RU"/>
        </w:rPr>
        <w:t>партнерстві</w:t>
      </w:r>
      <w:proofErr w:type="spellEnd"/>
      <w:r w:rsidRPr="006B579C">
        <w:rPr>
          <w:rFonts w:ascii="Times New Roman" w:eastAsia="Calibri" w:hAnsi="Times New Roman" w:cs="Times New Roman"/>
          <w:sz w:val="28"/>
          <w:szCs w:val="28"/>
          <w:lang w:val="ru-RU"/>
        </w:rPr>
        <w:t xml:space="preserve"> з </w:t>
      </w:r>
      <w:proofErr w:type="spellStart"/>
      <w:r w:rsidRPr="006B579C">
        <w:rPr>
          <w:rFonts w:ascii="Times New Roman" w:eastAsia="Calibri" w:hAnsi="Times New Roman" w:cs="Times New Roman"/>
          <w:sz w:val="28"/>
          <w:szCs w:val="28"/>
          <w:lang w:val="ru-RU"/>
        </w:rPr>
        <w:t>громадською</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організацією</w:t>
      </w:r>
      <w:proofErr w:type="spellEnd"/>
      <w:r w:rsidRPr="006B579C">
        <w:rPr>
          <w:rFonts w:ascii="Times New Roman" w:eastAsia="Calibri" w:hAnsi="Times New Roman" w:cs="Times New Roman"/>
          <w:sz w:val="28"/>
          <w:szCs w:val="28"/>
          <w:lang w:val="ru-RU"/>
        </w:rPr>
        <w:t xml:space="preserve"> «Ми плюс» </w:t>
      </w:r>
      <w:proofErr w:type="spellStart"/>
      <w:r w:rsidRPr="006B579C">
        <w:rPr>
          <w:rFonts w:ascii="Times New Roman" w:eastAsia="Calibri" w:hAnsi="Times New Roman" w:cs="Times New Roman"/>
          <w:sz w:val="28"/>
          <w:szCs w:val="28"/>
          <w:lang w:val="ru-RU"/>
        </w:rPr>
        <w:t>святковою</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програмою</w:t>
      </w:r>
      <w:proofErr w:type="spellEnd"/>
      <w:r w:rsidRPr="006B579C">
        <w:rPr>
          <w:rFonts w:ascii="Times New Roman" w:eastAsia="Calibri" w:hAnsi="Times New Roman" w:cs="Times New Roman"/>
          <w:sz w:val="28"/>
          <w:szCs w:val="28"/>
          <w:lang w:val="ru-RU"/>
        </w:rPr>
        <w:t xml:space="preserve"> та </w:t>
      </w:r>
      <w:proofErr w:type="spellStart"/>
      <w:r w:rsidRPr="006B579C">
        <w:rPr>
          <w:rFonts w:ascii="Times New Roman" w:eastAsia="Calibri" w:hAnsi="Times New Roman" w:cs="Times New Roman"/>
          <w:sz w:val="28"/>
          <w:szCs w:val="28"/>
          <w:lang w:val="ru-RU"/>
        </w:rPr>
        <w:t>подарунками</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охоплено</w:t>
      </w:r>
      <w:proofErr w:type="spellEnd"/>
      <w:r w:rsidRPr="006B579C">
        <w:rPr>
          <w:rFonts w:ascii="Times New Roman" w:eastAsia="Calibri" w:hAnsi="Times New Roman" w:cs="Times New Roman"/>
          <w:sz w:val="28"/>
          <w:szCs w:val="28"/>
          <w:lang w:val="ru-RU"/>
        </w:rPr>
        <w:t xml:space="preserve"> 600 </w:t>
      </w:r>
      <w:proofErr w:type="spellStart"/>
      <w:r w:rsidRPr="006B579C">
        <w:rPr>
          <w:rFonts w:ascii="Times New Roman" w:eastAsia="Calibri" w:hAnsi="Times New Roman" w:cs="Times New Roman"/>
          <w:sz w:val="28"/>
          <w:szCs w:val="28"/>
          <w:lang w:val="ru-RU"/>
        </w:rPr>
        <w:t>дітей</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які</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потребують</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особливої</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соціальної</w:t>
      </w:r>
      <w:proofErr w:type="spellEnd"/>
      <w:r w:rsidRPr="006B579C">
        <w:rPr>
          <w:rFonts w:ascii="Times New Roman" w:eastAsia="Calibri" w:hAnsi="Times New Roman" w:cs="Times New Roman"/>
          <w:sz w:val="28"/>
          <w:szCs w:val="28"/>
          <w:lang w:val="ru-RU"/>
        </w:rPr>
        <w:t xml:space="preserve"> </w:t>
      </w:r>
      <w:proofErr w:type="spellStart"/>
      <w:r w:rsidRPr="006B579C">
        <w:rPr>
          <w:rFonts w:ascii="Times New Roman" w:eastAsia="Calibri" w:hAnsi="Times New Roman" w:cs="Times New Roman"/>
          <w:sz w:val="28"/>
          <w:szCs w:val="28"/>
          <w:lang w:val="ru-RU"/>
        </w:rPr>
        <w:t>підтримки</w:t>
      </w:r>
      <w:proofErr w:type="spellEnd"/>
      <w:r w:rsidRPr="006B579C">
        <w:rPr>
          <w:rFonts w:ascii="Times New Roman" w:eastAsia="Calibri" w:hAnsi="Times New Roman" w:cs="Times New Roman"/>
          <w:sz w:val="28"/>
          <w:szCs w:val="28"/>
          <w:lang w:val="ru-RU"/>
        </w:rPr>
        <w:t>.</w:t>
      </w:r>
    </w:p>
    <w:p w:rsidR="006B579C" w:rsidRPr="006B579C" w:rsidRDefault="006B579C" w:rsidP="004C701C">
      <w:pPr>
        <w:spacing w:after="0"/>
        <w:ind w:firstLine="458"/>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 xml:space="preserve">У партнерстві з ВОБФ «Дитяча місія. Україна» проведено благодійну акцію «З Різдвом у серці» для сімей, які потребують особливої соціальної підтримки. В межах акції 200 сімей отримали продуктові набори, а також 296 дітей отримали солодощі та </w:t>
      </w:r>
      <w:proofErr w:type="spellStart"/>
      <w:r w:rsidRPr="006B579C">
        <w:rPr>
          <w:rFonts w:ascii="Times New Roman" w:eastAsia="Times New Roman" w:hAnsi="Times New Roman" w:cs="Times New Roman"/>
          <w:sz w:val="28"/>
          <w:szCs w:val="28"/>
          <w:lang w:eastAsia="ru-RU"/>
        </w:rPr>
        <w:t>новорічно</w:t>
      </w:r>
      <w:proofErr w:type="spellEnd"/>
      <w:r w:rsidRPr="006B579C">
        <w:rPr>
          <w:rFonts w:ascii="Times New Roman" w:eastAsia="Times New Roman" w:hAnsi="Times New Roman" w:cs="Times New Roman"/>
          <w:sz w:val="28"/>
          <w:szCs w:val="28"/>
          <w:lang w:eastAsia="ru-RU"/>
        </w:rPr>
        <w:t>-різдвяні подарунки.</w:t>
      </w:r>
    </w:p>
    <w:p w:rsidR="006B579C" w:rsidRPr="006B579C" w:rsidRDefault="006B579C" w:rsidP="004C701C">
      <w:pPr>
        <w:spacing w:after="0" w:line="276" w:lineRule="auto"/>
        <w:ind w:firstLine="496"/>
        <w:jc w:val="both"/>
        <w:rPr>
          <w:rFonts w:ascii="Times New Roman" w:eastAsia="NSimSun" w:hAnsi="Times New Roman" w:cs="Times New Roman"/>
          <w:kern w:val="2"/>
          <w:sz w:val="28"/>
          <w:szCs w:val="28"/>
          <w:lang w:eastAsia="zh-CN" w:bidi="hi-IN"/>
        </w:rPr>
      </w:pPr>
      <w:r w:rsidRPr="006B579C">
        <w:rPr>
          <w:rFonts w:ascii="Times New Roman" w:eastAsia="Times New Roman" w:hAnsi="Times New Roman" w:cs="Times New Roman"/>
          <w:sz w:val="28"/>
          <w:szCs w:val="28"/>
          <w:lang w:eastAsia="ru-RU"/>
        </w:rPr>
        <w:t xml:space="preserve">У межах діяльності управління налагоджена співпраця з </w:t>
      </w:r>
      <w:r w:rsidRPr="006B579C">
        <w:rPr>
          <w:rFonts w:ascii="Times New Roman" w:eastAsia="NSimSun" w:hAnsi="Times New Roman" w:cs="Times New Roman"/>
          <w:kern w:val="2"/>
          <w:sz w:val="28"/>
          <w:szCs w:val="28"/>
          <w:lang w:eastAsia="zh-CN" w:bidi="hi-IN"/>
        </w:rPr>
        <w:t xml:space="preserve">громадськими організаціями, благодійними фондами (українськими та міжнародними), представниками соціально відповідального бізнесу, волонтерами для надання </w:t>
      </w:r>
      <w:r w:rsidRPr="006B579C">
        <w:rPr>
          <w:rFonts w:ascii="Times New Roman" w:eastAsia="NSimSun" w:hAnsi="Times New Roman" w:cs="Times New Roman"/>
          <w:kern w:val="2"/>
          <w:sz w:val="28"/>
          <w:szCs w:val="28"/>
          <w:lang w:eastAsia="zh-CN" w:bidi="hi-IN"/>
        </w:rPr>
        <w:lastRenderedPageBreak/>
        <w:t>своєчасної та професійної допомоги сім’ям з дітьми в умовах воєнного стану. Зокрема постійно надходить допомога від таких організацій: ГО «</w:t>
      </w:r>
      <w:proofErr w:type="spellStart"/>
      <w:r w:rsidRPr="004C701C">
        <w:rPr>
          <w:rFonts w:ascii="Times New Roman" w:eastAsia="Calibri" w:hAnsi="Times New Roman" w:cs="Times New Roman"/>
          <w:sz w:val="28"/>
          <w:szCs w:val="28"/>
        </w:rPr>
        <w:fldChar w:fldCharType="begin"/>
      </w:r>
      <w:r w:rsidRPr="006B579C">
        <w:rPr>
          <w:rFonts w:ascii="Times New Roman" w:eastAsia="Calibri" w:hAnsi="Times New Roman" w:cs="Times New Roman"/>
          <w:sz w:val="28"/>
          <w:szCs w:val="28"/>
        </w:rPr>
        <w:instrText xml:space="preserve"> HYPERLINK "https://www.facebook.com/Medicine-in-action-106404872045552/?__cft__%5b0%5d=AZVehiW3JpcXJQTwbAH59PTb0X4ERncuR8mM35fGrEgjO5FDLjIZ7CSNlFv9PHMghtpBPhspeiKMg20RFG_3D12L854pnlEu9JBJG76ilQNgaff5eBb1s_zGdlkAk7f0S1W7E_xH7O-ryp3Sl_t2CXVj-w3bpLUazWdOQHio2brCLxzUJHG859jRJfag68ljkB34Yw3XYs0wcQiYEWuQjN4Nl95S6Jv8LxRLFdCckQRxsQ&amp;__tn__=kK-y-R" </w:instrText>
      </w:r>
      <w:r w:rsidRPr="004C701C">
        <w:rPr>
          <w:rFonts w:ascii="Times New Roman" w:eastAsia="Calibri" w:hAnsi="Times New Roman" w:cs="Times New Roman"/>
          <w:sz w:val="28"/>
          <w:szCs w:val="28"/>
        </w:rPr>
        <w:fldChar w:fldCharType="separate"/>
      </w:r>
      <w:r w:rsidRPr="004C701C">
        <w:rPr>
          <w:rFonts w:ascii="Times New Roman" w:eastAsia="Calibri" w:hAnsi="Times New Roman" w:cs="Times New Roman"/>
          <w:sz w:val="28"/>
          <w:szCs w:val="28"/>
          <w:bdr w:val="none" w:sz="0" w:space="0" w:color="auto" w:frame="1"/>
          <w:shd w:val="clear" w:color="auto" w:fill="FFFFFF"/>
        </w:rPr>
        <w:t>Medicine</w:t>
      </w:r>
      <w:proofErr w:type="spellEnd"/>
      <w:r w:rsidRPr="004C701C">
        <w:rPr>
          <w:rFonts w:ascii="Times New Roman" w:eastAsia="Calibri" w:hAnsi="Times New Roman" w:cs="Times New Roman"/>
          <w:sz w:val="28"/>
          <w:szCs w:val="28"/>
          <w:bdr w:val="none" w:sz="0" w:space="0" w:color="auto" w:frame="1"/>
          <w:shd w:val="clear" w:color="auto" w:fill="FFFFFF"/>
        </w:rPr>
        <w:t xml:space="preserve"> </w:t>
      </w:r>
      <w:proofErr w:type="spellStart"/>
      <w:r w:rsidRPr="004C701C">
        <w:rPr>
          <w:rFonts w:ascii="Times New Roman" w:eastAsia="Calibri" w:hAnsi="Times New Roman" w:cs="Times New Roman"/>
          <w:sz w:val="28"/>
          <w:szCs w:val="28"/>
          <w:bdr w:val="none" w:sz="0" w:space="0" w:color="auto" w:frame="1"/>
          <w:shd w:val="clear" w:color="auto" w:fill="FFFFFF"/>
        </w:rPr>
        <w:t>in</w:t>
      </w:r>
      <w:proofErr w:type="spellEnd"/>
      <w:r w:rsidRPr="004C701C">
        <w:rPr>
          <w:rFonts w:ascii="Times New Roman" w:eastAsia="Calibri" w:hAnsi="Times New Roman" w:cs="Times New Roman"/>
          <w:sz w:val="28"/>
          <w:szCs w:val="28"/>
          <w:bdr w:val="none" w:sz="0" w:space="0" w:color="auto" w:frame="1"/>
          <w:shd w:val="clear" w:color="auto" w:fill="FFFFFF"/>
        </w:rPr>
        <w:t xml:space="preserve"> </w:t>
      </w:r>
      <w:proofErr w:type="spellStart"/>
      <w:r w:rsidRPr="004C701C">
        <w:rPr>
          <w:rFonts w:ascii="Times New Roman" w:eastAsia="Calibri" w:hAnsi="Times New Roman" w:cs="Times New Roman"/>
          <w:sz w:val="28"/>
          <w:szCs w:val="28"/>
          <w:bdr w:val="none" w:sz="0" w:space="0" w:color="auto" w:frame="1"/>
          <w:shd w:val="clear" w:color="auto" w:fill="FFFFFF"/>
        </w:rPr>
        <w:t>action</w:t>
      </w:r>
      <w:proofErr w:type="spellEnd"/>
      <w:r w:rsidRPr="004C701C">
        <w:rPr>
          <w:rFonts w:ascii="Times New Roman" w:eastAsia="Calibri" w:hAnsi="Times New Roman" w:cs="Times New Roman"/>
          <w:sz w:val="28"/>
          <w:szCs w:val="28"/>
          <w:bdr w:val="none" w:sz="0" w:space="0" w:color="auto" w:frame="1"/>
          <w:shd w:val="clear" w:color="auto" w:fill="FFFFFF"/>
        </w:rPr>
        <w:fldChar w:fldCharType="end"/>
      </w:r>
      <w:r w:rsidRPr="004C701C">
        <w:rPr>
          <w:rFonts w:ascii="Times New Roman" w:eastAsia="Calibri" w:hAnsi="Times New Roman" w:cs="Times New Roman"/>
          <w:sz w:val="28"/>
          <w:szCs w:val="28"/>
          <w:bdr w:val="none" w:sz="0" w:space="0" w:color="auto" w:frame="1"/>
          <w:shd w:val="clear" w:color="auto" w:fill="FFFFFF"/>
        </w:rPr>
        <w:t>» (Медицина в дії)</w:t>
      </w:r>
      <w:r w:rsidRPr="006B579C">
        <w:rPr>
          <w:rFonts w:ascii="Times New Roman" w:eastAsia="Calibri" w:hAnsi="Times New Roman" w:cs="Times New Roman"/>
          <w:sz w:val="28"/>
          <w:szCs w:val="28"/>
        </w:rPr>
        <w:t xml:space="preserve">, ВОБФ «Дитяча місія. України», </w:t>
      </w:r>
      <w:hyperlink r:id="rId5" w:history="1">
        <w:r w:rsidRPr="004C701C">
          <w:rPr>
            <w:rFonts w:ascii="Times New Roman" w:eastAsia="Calibri" w:hAnsi="Times New Roman" w:cs="Times New Roman"/>
            <w:sz w:val="28"/>
            <w:szCs w:val="28"/>
            <w:bdr w:val="none" w:sz="0" w:space="0" w:color="auto" w:frame="1"/>
          </w:rPr>
          <w:t>UNICEF</w:t>
        </w:r>
      </w:hyperlink>
      <w:r w:rsidRPr="004C701C">
        <w:rPr>
          <w:rFonts w:ascii="Times New Roman" w:eastAsia="Calibri" w:hAnsi="Times New Roman" w:cs="Times New Roman"/>
          <w:sz w:val="28"/>
          <w:szCs w:val="28"/>
          <w:bdr w:val="none" w:sz="0" w:space="0" w:color="auto" w:frame="1"/>
        </w:rPr>
        <w:t xml:space="preserve"> (ЮНІСЕФ)</w:t>
      </w:r>
      <w:r w:rsidRPr="006B579C">
        <w:rPr>
          <w:rFonts w:ascii="Times New Roman" w:eastAsia="Calibri" w:hAnsi="Times New Roman" w:cs="Times New Roman"/>
          <w:sz w:val="28"/>
          <w:szCs w:val="28"/>
          <w:shd w:val="clear" w:color="auto" w:fill="FFFFFF"/>
        </w:rPr>
        <w:t>, БФ «Фонд Ігоря Палиці «Тільки разом»».</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Здійснюється соціальна робота з сім’ями, які виховують дітей з інвалідністю та особами з інвалідністю. За звітний період роботою охоплено 813 сімей, в яких виховується 821 дитина з інвалідністю.</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Протягом січня-лютого у межах роботи «Інтеграційних студій розвитку для дітей та молоді з інвалідністю» заняттями охоплено 108 дітей.</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Надається велика підтримка громадським організаціям, вихованцями яких є діти та молодь з інвалідністю. Зокрема: організовано привітання з </w:t>
      </w:r>
      <w:proofErr w:type="spellStart"/>
      <w:r w:rsidRPr="004C701C">
        <w:rPr>
          <w:rFonts w:ascii="Times New Roman" w:eastAsia="Times New Roman" w:hAnsi="Times New Roman" w:cs="Times New Roman"/>
          <w:sz w:val="28"/>
          <w:szCs w:val="28"/>
          <w:lang w:eastAsia="ru-RU"/>
        </w:rPr>
        <w:t>новорічно</w:t>
      </w:r>
      <w:proofErr w:type="spellEnd"/>
      <w:r w:rsidRPr="004C701C">
        <w:rPr>
          <w:rFonts w:ascii="Times New Roman" w:eastAsia="Times New Roman" w:hAnsi="Times New Roman" w:cs="Times New Roman"/>
          <w:sz w:val="28"/>
          <w:szCs w:val="28"/>
          <w:lang w:eastAsia="ru-RU"/>
        </w:rPr>
        <w:t xml:space="preserve">-різдвяними святами керівництвом міста вихованців громадських організацій «Центр реабілітації осіб з інвалідністю „Джерело життя”», «Равлик у долоні», «Спілка батьків інвалідів з розладами </w:t>
      </w:r>
      <w:proofErr w:type="spellStart"/>
      <w:r w:rsidRPr="004C701C">
        <w:rPr>
          <w:rFonts w:ascii="Times New Roman" w:eastAsia="Times New Roman" w:hAnsi="Times New Roman" w:cs="Times New Roman"/>
          <w:sz w:val="28"/>
          <w:szCs w:val="28"/>
          <w:lang w:eastAsia="ru-RU"/>
        </w:rPr>
        <w:t>аутичного</w:t>
      </w:r>
      <w:proofErr w:type="spellEnd"/>
      <w:r w:rsidRPr="004C701C">
        <w:rPr>
          <w:rFonts w:ascii="Times New Roman" w:eastAsia="Times New Roman" w:hAnsi="Times New Roman" w:cs="Times New Roman"/>
          <w:sz w:val="28"/>
          <w:szCs w:val="28"/>
          <w:lang w:eastAsia="ru-RU"/>
        </w:rPr>
        <w:t xml:space="preserve"> спектру «Янголята», «</w:t>
      </w:r>
      <w:proofErr w:type="spellStart"/>
      <w:r w:rsidRPr="004C701C">
        <w:rPr>
          <w:rFonts w:ascii="Times New Roman" w:eastAsia="Times New Roman" w:hAnsi="Times New Roman" w:cs="Times New Roman"/>
          <w:sz w:val="28"/>
          <w:szCs w:val="28"/>
          <w:lang w:eastAsia="ru-RU"/>
        </w:rPr>
        <w:t>Повір</w:t>
      </w:r>
      <w:proofErr w:type="spellEnd"/>
      <w:r w:rsidRPr="004C701C">
        <w:rPr>
          <w:rFonts w:ascii="Times New Roman" w:eastAsia="Times New Roman" w:hAnsi="Times New Roman" w:cs="Times New Roman"/>
          <w:sz w:val="28"/>
          <w:szCs w:val="28"/>
          <w:lang w:eastAsia="ru-RU"/>
        </w:rPr>
        <w:t xml:space="preserve"> у себе», «Кольори веселки», «Батьків дітей з синдромом Дауна та іншими порушеннями в розвитку», «Ресурсний центр «Кольорова </w:t>
      </w:r>
      <w:proofErr w:type="spellStart"/>
      <w:r w:rsidRPr="004C701C">
        <w:rPr>
          <w:rFonts w:ascii="Times New Roman" w:eastAsia="Times New Roman" w:hAnsi="Times New Roman" w:cs="Times New Roman"/>
          <w:sz w:val="28"/>
          <w:szCs w:val="28"/>
          <w:lang w:eastAsia="ru-RU"/>
        </w:rPr>
        <w:t>Капустинка</w:t>
      </w:r>
      <w:proofErr w:type="spellEnd"/>
      <w:r w:rsidRPr="004C701C">
        <w:rPr>
          <w:rFonts w:ascii="Times New Roman" w:eastAsia="Times New Roman" w:hAnsi="Times New Roman" w:cs="Times New Roman"/>
          <w:sz w:val="28"/>
          <w:szCs w:val="28"/>
          <w:lang w:eastAsia="ru-RU"/>
        </w:rPr>
        <w:t>»», «Інсулін», «Інклюзивні студії» з врученням солодких подарунків від Луцької міської ради.</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В умовах воєнного стану започатковано проєкт екстреного реагування на потреби внутрішньо переміщених дітей з інвалідністю, дітей з особливими освітніми потребами та їхніх сімей, які постраждали від збройного конфлікту в Україні.</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Проєкт функціонує в межах «СПІЛЬНО» — програми реагування на війну Дитячого фонду ООН (ЮНІСЕФ), покликаної об’єднати зусилля з урядом, місцевими органами влади, громадським сектором та бізнес-партнерами, щоби надати </w:t>
      </w:r>
      <w:proofErr w:type="spellStart"/>
      <w:r w:rsidRPr="004C701C">
        <w:rPr>
          <w:rFonts w:ascii="Times New Roman" w:eastAsia="Times New Roman" w:hAnsi="Times New Roman" w:cs="Times New Roman"/>
          <w:sz w:val="28"/>
          <w:szCs w:val="28"/>
          <w:lang w:eastAsia="ru-RU"/>
        </w:rPr>
        <w:t>мультисекторальну</w:t>
      </w:r>
      <w:proofErr w:type="spellEnd"/>
      <w:r w:rsidRPr="004C701C">
        <w:rPr>
          <w:rFonts w:ascii="Times New Roman" w:eastAsia="Times New Roman" w:hAnsi="Times New Roman" w:cs="Times New Roman"/>
          <w:sz w:val="28"/>
          <w:szCs w:val="28"/>
          <w:lang w:eastAsia="ru-RU"/>
        </w:rPr>
        <w:t xml:space="preserve"> допомогу сім’ям із дітьми.</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Задача </w:t>
      </w:r>
      <w:proofErr w:type="spellStart"/>
      <w:r w:rsidRPr="004C701C">
        <w:rPr>
          <w:rFonts w:ascii="Times New Roman" w:eastAsia="Times New Roman" w:hAnsi="Times New Roman" w:cs="Times New Roman"/>
          <w:sz w:val="28"/>
          <w:szCs w:val="28"/>
          <w:lang w:eastAsia="ru-RU"/>
        </w:rPr>
        <w:t>проєкту</w:t>
      </w:r>
      <w:proofErr w:type="spellEnd"/>
      <w:r w:rsidRPr="004C701C">
        <w:rPr>
          <w:rFonts w:ascii="Times New Roman" w:eastAsia="Times New Roman" w:hAnsi="Times New Roman" w:cs="Times New Roman"/>
          <w:sz w:val="28"/>
          <w:szCs w:val="28"/>
          <w:lang w:eastAsia="ru-RU"/>
        </w:rPr>
        <w:t xml:space="preserve"> - виявити дітей з інвалідністю та труднощами розвитку, які були змушені переїхати із рідних міст та потребують допомоги.</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Спеціалісти </w:t>
      </w:r>
      <w:proofErr w:type="spellStart"/>
      <w:r w:rsidRPr="004C701C">
        <w:rPr>
          <w:rFonts w:ascii="Times New Roman" w:eastAsia="Times New Roman" w:hAnsi="Times New Roman" w:cs="Times New Roman"/>
          <w:sz w:val="28"/>
          <w:szCs w:val="28"/>
          <w:lang w:eastAsia="ru-RU"/>
        </w:rPr>
        <w:t>проєкту</w:t>
      </w:r>
      <w:proofErr w:type="spellEnd"/>
      <w:r w:rsidRPr="004C701C">
        <w:rPr>
          <w:rFonts w:ascii="Times New Roman" w:eastAsia="Times New Roman" w:hAnsi="Times New Roman" w:cs="Times New Roman"/>
          <w:sz w:val="28"/>
          <w:szCs w:val="28"/>
          <w:lang w:eastAsia="ru-RU"/>
        </w:rPr>
        <w:t xml:space="preserve"> </w:t>
      </w:r>
      <w:proofErr w:type="spellStart"/>
      <w:r w:rsidRPr="004C701C">
        <w:rPr>
          <w:rFonts w:ascii="Times New Roman" w:eastAsia="Times New Roman" w:hAnsi="Times New Roman" w:cs="Times New Roman"/>
          <w:sz w:val="28"/>
          <w:szCs w:val="28"/>
          <w:lang w:eastAsia="ru-RU"/>
        </w:rPr>
        <w:t>оціюють</w:t>
      </w:r>
      <w:proofErr w:type="spellEnd"/>
      <w:r w:rsidRPr="004C701C">
        <w:rPr>
          <w:rFonts w:ascii="Times New Roman" w:eastAsia="Times New Roman" w:hAnsi="Times New Roman" w:cs="Times New Roman"/>
          <w:sz w:val="28"/>
          <w:szCs w:val="28"/>
          <w:lang w:eastAsia="ru-RU"/>
        </w:rPr>
        <w:t xml:space="preserve"> потреби дітей та їхніх сімей, надають психологічну підтримку, соціальний супровід, інформацію про доступні в громаді ресурси відповідно визначених потреб. Організують спеціалізовані послуги як от консультації команди фахівців щодо виявлених труднощів у розвитку, підбір критично важливого адаптаційного обладнання та допоміжних засобів, супроводу для отримання соціальних послуг в громаді, інклюзивної освіти, надання </w:t>
      </w:r>
      <w:r w:rsidRPr="004C701C">
        <w:rPr>
          <w:rFonts w:ascii="Times New Roman" w:eastAsia="Times New Roman" w:hAnsi="Times New Roman" w:cs="Times New Roman"/>
          <w:sz w:val="28"/>
          <w:szCs w:val="28"/>
          <w:lang w:eastAsia="ru-RU"/>
        </w:rPr>
        <w:lastRenderedPageBreak/>
        <w:t xml:space="preserve">непродовольчих товарів відповідно до потреб дитини. У 2022 році у межах </w:t>
      </w:r>
      <w:proofErr w:type="spellStart"/>
      <w:r w:rsidRPr="004C701C">
        <w:rPr>
          <w:rFonts w:ascii="Times New Roman" w:eastAsia="Times New Roman" w:hAnsi="Times New Roman" w:cs="Times New Roman"/>
          <w:sz w:val="28"/>
          <w:szCs w:val="28"/>
          <w:lang w:eastAsia="ru-RU"/>
        </w:rPr>
        <w:t>проєкту</w:t>
      </w:r>
      <w:proofErr w:type="spellEnd"/>
      <w:r w:rsidRPr="004C701C">
        <w:rPr>
          <w:rFonts w:ascii="Times New Roman" w:eastAsia="Times New Roman" w:hAnsi="Times New Roman" w:cs="Times New Roman"/>
          <w:sz w:val="28"/>
          <w:szCs w:val="28"/>
          <w:lang w:eastAsia="ru-RU"/>
        </w:rPr>
        <w:t xml:space="preserve"> допомогу надано 97 дітям з інвалідністю з числа внутрішнього переміщених осіб, які оселились в Луцькій громаді.</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У межах реалізації </w:t>
      </w:r>
      <w:proofErr w:type="spellStart"/>
      <w:r w:rsidRPr="004C701C">
        <w:rPr>
          <w:rFonts w:ascii="Times New Roman" w:eastAsia="Times New Roman" w:hAnsi="Times New Roman" w:cs="Times New Roman"/>
          <w:sz w:val="28"/>
          <w:szCs w:val="28"/>
          <w:lang w:eastAsia="ru-RU"/>
        </w:rPr>
        <w:t>проєкту</w:t>
      </w:r>
      <w:proofErr w:type="spellEnd"/>
      <w:r w:rsidRPr="004C701C">
        <w:rPr>
          <w:rFonts w:ascii="Times New Roman" w:eastAsia="Times New Roman" w:hAnsi="Times New Roman" w:cs="Times New Roman"/>
          <w:sz w:val="28"/>
          <w:szCs w:val="28"/>
          <w:lang w:eastAsia="ru-RU"/>
        </w:rPr>
        <w:t xml:space="preserve"> управлінням соціальних служб для сім’ї, дітей та молоді 22 навчальним закладам Луцької міської територіальної громади було передано комплекти освітніх матеріалів від ЮНІСЕФ «Школа в коробці».</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Набори передбачені для закладів загальної середньої освіти, які здійснюють навчальний процес в очному форматі, та у яких навчаються діти із числа внутрішньо переміщених осіб.</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До боксів увійшло шкільне приладдя та інші корисні речі, що можуть бути використані й для організації дозвілля під час перебування в укритті. Дидактичні матеріали «чарівної валізки» допоможуть зняти психологічну напругу та розважити дітей.</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Також у межах реалізації </w:t>
      </w:r>
      <w:proofErr w:type="spellStart"/>
      <w:r w:rsidRPr="004C701C">
        <w:rPr>
          <w:rFonts w:ascii="Times New Roman" w:eastAsia="Times New Roman" w:hAnsi="Times New Roman" w:cs="Times New Roman"/>
          <w:sz w:val="28"/>
          <w:szCs w:val="28"/>
          <w:lang w:eastAsia="ru-RU"/>
        </w:rPr>
        <w:t>проєкту</w:t>
      </w:r>
      <w:proofErr w:type="spellEnd"/>
      <w:r w:rsidRPr="004C701C">
        <w:rPr>
          <w:rFonts w:ascii="Times New Roman" w:eastAsia="Times New Roman" w:hAnsi="Times New Roman" w:cs="Times New Roman"/>
          <w:sz w:val="28"/>
          <w:szCs w:val="28"/>
          <w:lang w:eastAsia="ru-RU"/>
        </w:rPr>
        <w:t xml:space="preserve"> «СПІЛЬНО» проводяться групи психологічної взаємопідтримки для батьків та різні розвивальні заняття для дітей.</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Спільно з громадською організацією «Медицина в дії» надано допомогу продуктовими наборами 63 сім’ям членів громадських організацій для дітей та молоді з інвалідністю, а саме «Ресурсний центр «Кольорова </w:t>
      </w:r>
      <w:proofErr w:type="spellStart"/>
      <w:r w:rsidRPr="004C701C">
        <w:rPr>
          <w:rFonts w:ascii="Times New Roman" w:eastAsia="Times New Roman" w:hAnsi="Times New Roman" w:cs="Times New Roman"/>
          <w:sz w:val="28"/>
          <w:szCs w:val="28"/>
          <w:lang w:eastAsia="ru-RU"/>
        </w:rPr>
        <w:t>капустинка</w:t>
      </w:r>
      <w:proofErr w:type="spellEnd"/>
      <w:r w:rsidRPr="004C701C">
        <w:rPr>
          <w:rFonts w:ascii="Times New Roman" w:eastAsia="Times New Roman" w:hAnsi="Times New Roman" w:cs="Times New Roman"/>
          <w:sz w:val="28"/>
          <w:szCs w:val="28"/>
          <w:lang w:eastAsia="ru-RU"/>
        </w:rPr>
        <w:t>»» та «Джерело життя».</w:t>
      </w:r>
    </w:p>
    <w:p w:rsidR="006B579C" w:rsidRPr="006B579C" w:rsidRDefault="006B579C" w:rsidP="004C701C">
      <w:pPr>
        <w:tabs>
          <w:tab w:val="left" w:pos="567"/>
        </w:tabs>
        <w:spacing w:after="0" w:line="276" w:lineRule="auto"/>
        <w:ind w:right="-2" w:firstLine="458"/>
        <w:jc w:val="both"/>
        <w:rPr>
          <w:rFonts w:ascii="Times New Roman" w:eastAsia="Times New Roman" w:hAnsi="Times New Roman" w:cs="Times New Roman"/>
          <w:bCs/>
          <w:sz w:val="28"/>
          <w:szCs w:val="28"/>
          <w:shd w:val="clear" w:color="auto" w:fill="FFFFFF"/>
          <w:lang w:eastAsia="ru-RU"/>
        </w:rPr>
      </w:pPr>
      <w:r w:rsidRPr="006B579C">
        <w:rPr>
          <w:rFonts w:ascii="Times New Roman" w:eastAsia="Times New Roman" w:hAnsi="Times New Roman" w:cs="Times New Roman"/>
          <w:bCs/>
          <w:sz w:val="28"/>
          <w:szCs w:val="28"/>
          <w:shd w:val="clear" w:color="auto" w:fill="FFFFFF"/>
          <w:lang w:eastAsia="ru-RU"/>
        </w:rPr>
        <w:t xml:space="preserve">У межах благодійної акції «Дари для України» 250 родин в яких виховуються діти та молодь з інвалідністю отримали допомогу продуктами харчування, засобами гігієни, дитячим харчуванням, яку надали благодійники з Республіки Польща. </w:t>
      </w:r>
    </w:p>
    <w:p w:rsidR="006B579C" w:rsidRPr="006B579C" w:rsidRDefault="006B579C" w:rsidP="004C701C">
      <w:pPr>
        <w:shd w:val="clear" w:color="auto" w:fill="FFFFFF"/>
        <w:spacing w:after="0"/>
        <w:ind w:firstLine="456"/>
        <w:jc w:val="both"/>
        <w:rPr>
          <w:rFonts w:ascii="Times New Roman" w:eastAsia="Times New Roman" w:hAnsi="Times New Roman" w:cs="Times New Roman"/>
          <w:sz w:val="28"/>
          <w:szCs w:val="28"/>
          <w:lang w:eastAsia="uk-UA"/>
        </w:rPr>
      </w:pPr>
      <w:r w:rsidRPr="006B579C">
        <w:rPr>
          <w:rFonts w:ascii="Times New Roman" w:eastAsia="Times New Roman" w:hAnsi="Times New Roman" w:cs="Times New Roman"/>
          <w:sz w:val="28"/>
          <w:szCs w:val="28"/>
          <w:lang w:eastAsia="uk-UA"/>
        </w:rPr>
        <w:t>50 першокласників з інвалідністю отримали шкільні ранці з канцелярським приладдям у межах благодійної акції «Скоро до школи».</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В межах благодійної акції «Миколай пам’ятає про всіх» 228 дітей з інвалідністю адресно привітали з Днем Святого Миколая.</w:t>
      </w:r>
    </w:p>
    <w:p w:rsidR="006B579C" w:rsidRPr="006B579C" w:rsidRDefault="006B579C" w:rsidP="004C701C">
      <w:pPr>
        <w:tabs>
          <w:tab w:val="left" w:pos="567"/>
        </w:tabs>
        <w:spacing w:after="0" w:line="276" w:lineRule="auto"/>
        <w:ind w:firstLine="600"/>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Управління соціальних служб для сім’ї, дітей та молоді проводить соціальну роботу з дітьми-сиротами, дітьми позбавленими батьківського піклування, які перебувають під опікою/піклуванням.</w:t>
      </w:r>
    </w:p>
    <w:p w:rsidR="006B579C" w:rsidRPr="006B579C" w:rsidRDefault="006B579C" w:rsidP="004C701C">
      <w:pPr>
        <w:spacing w:after="0" w:line="276" w:lineRule="auto"/>
        <w:ind w:firstLine="540"/>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Здійснювалася соціальна робота з 95 опікунськими сім’ями, в яких виховується 162 дітей-сиріт та дітей, позбавлених батьківського піклування. Основні питання таких родин – це адаптаційний період, дозвілля дитини, особливості підліткового віку, „конфлікт поколінь”. Здійснювалася соціальна робота із 7</w:t>
      </w:r>
      <w:r w:rsidRPr="006B579C">
        <w:rPr>
          <w:rFonts w:ascii="Times New Roman" w:eastAsia="Times New Roman" w:hAnsi="Times New Roman" w:cs="Times New Roman"/>
          <w:color w:val="FF0000"/>
          <w:sz w:val="28"/>
          <w:szCs w:val="28"/>
          <w:lang w:eastAsia="ru-RU"/>
        </w:rPr>
        <w:t xml:space="preserve"> </w:t>
      </w:r>
      <w:r w:rsidRPr="006B579C">
        <w:rPr>
          <w:rFonts w:ascii="Times New Roman" w:eastAsia="Times New Roman" w:hAnsi="Times New Roman" w:cs="Times New Roman"/>
          <w:sz w:val="28"/>
          <w:szCs w:val="28"/>
          <w:lang w:eastAsia="ru-RU"/>
        </w:rPr>
        <w:t>особами з числа дітей-сиріт, дітей позбавлених батьківського піклування.</w:t>
      </w:r>
    </w:p>
    <w:p w:rsidR="006B579C" w:rsidRPr="006B579C" w:rsidRDefault="006B579C" w:rsidP="004C701C">
      <w:pPr>
        <w:tabs>
          <w:tab w:val="left" w:pos="567"/>
        </w:tabs>
        <w:spacing w:after="0" w:line="276" w:lineRule="auto"/>
        <w:ind w:firstLine="601"/>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lastRenderedPageBreak/>
        <w:t>Упродовж звітного періоду здійснювалося соціальне супроводження 3 дитячих будинків сімейного типу та 7 прийомних сімей, у яких виховується 25 дітей-сиріт та дітей, позбавлених батьківського піклування.</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Calibri" w:hAnsi="Times New Roman" w:cs="Times New Roman"/>
          <w:sz w:val="28"/>
          <w:szCs w:val="28"/>
        </w:rPr>
        <w:t>Реалізовано с</w:t>
      </w:r>
      <w:r w:rsidRPr="00E03B86">
        <w:rPr>
          <w:rFonts w:ascii="Times New Roman" w:eastAsia="Calibri" w:hAnsi="Times New Roman" w:cs="Times New Roman"/>
          <w:sz w:val="28"/>
          <w:szCs w:val="28"/>
        </w:rPr>
        <w:t>оціальний проєкт «Різдвяні зустрічі» з вихованцями прийомних сімей та дитячого будинку сімейного типу, боулінг турнір між сім’ями.</w:t>
      </w:r>
      <w:r w:rsidRPr="004C701C">
        <w:rPr>
          <w:rFonts w:ascii="Times New Roman" w:eastAsia="Times New Roman" w:hAnsi="Times New Roman" w:cs="Times New Roman"/>
          <w:sz w:val="28"/>
          <w:szCs w:val="28"/>
          <w:lang w:eastAsia="ru-RU"/>
        </w:rPr>
        <w:t xml:space="preserve"> З нагоди</w:t>
      </w:r>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новорічно-різдвяних</w:t>
      </w:r>
      <w:proofErr w:type="spellEnd"/>
      <w:r w:rsidRPr="004C701C">
        <w:rPr>
          <w:rFonts w:ascii="Times New Roman" w:eastAsia="Calibri" w:hAnsi="Times New Roman" w:cs="Times New Roman"/>
          <w:sz w:val="28"/>
          <w:szCs w:val="28"/>
          <w:lang w:val="ru-RU"/>
        </w:rPr>
        <w:t xml:space="preserve"> свят </w:t>
      </w:r>
      <w:proofErr w:type="spellStart"/>
      <w:r w:rsidRPr="004C701C">
        <w:rPr>
          <w:rFonts w:ascii="Times New Roman" w:eastAsia="Calibri" w:hAnsi="Times New Roman" w:cs="Times New Roman"/>
          <w:sz w:val="28"/>
          <w:szCs w:val="28"/>
          <w:lang w:val="ru-RU"/>
        </w:rPr>
        <w:t>всі</w:t>
      </w:r>
      <w:proofErr w:type="spellEnd"/>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діти</w:t>
      </w:r>
      <w:proofErr w:type="spellEnd"/>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отримали</w:t>
      </w:r>
      <w:proofErr w:type="spellEnd"/>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особливі</w:t>
      </w:r>
      <w:proofErr w:type="spellEnd"/>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подарунки</w:t>
      </w:r>
      <w:proofErr w:type="spellEnd"/>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від</w:t>
      </w:r>
      <w:proofErr w:type="spellEnd"/>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мі</w:t>
      </w:r>
      <w:r w:rsidR="00E03B86">
        <w:rPr>
          <w:rFonts w:ascii="Times New Roman" w:eastAsia="Calibri" w:hAnsi="Times New Roman" w:cs="Times New Roman"/>
          <w:sz w:val="28"/>
          <w:szCs w:val="28"/>
          <w:lang w:val="ru-RU"/>
        </w:rPr>
        <w:t>с</w:t>
      </w:r>
      <w:r w:rsidRPr="004C701C">
        <w:rPr>
          <w:rFonts w:ascii="Times New Roman" w:eastAsia="Calibri" w:hAnsi="Times New Roman" w:cs="Times New Roman"/>
          <w:sz w:val="28"/>
          <w:szCs w:val="28"/>
          <w:lang w:val="ru-RU"/>
        </w:rPr>
        <w:t>ь</w:t>
      </w:r>
      <w:bookmarkStart w:id="0" w:name="_GoBack"/>
      <w:bookmarkEnd w:id="0"/>
      <w:r w:rsidRPr="004C701C">
        <w:rPr>
          <w:rFonts w:ascii="Times New Roman" w:eastAsia="Calibri" w:hAnsi="Times New Roman" w:cs="Times New Roman"/>
          <w:sz w:val="28"/>
          <w:szCs w:val="28"/>
          <w:lang w:val="ru-RU"/>
        </w:rPr>
        <w:t>кого</w:t>
      </w:r>
      <w:proofErr w:type="spellEnd"/>
      <w:r w:rsidRPr="004C701C">
        <w:rPr>
          <w:rFonts w:ascii="Times New Roman" w:eastAsia="Calibri" w:hAnsi="Times New Roman" w:cs="Times New Roman"/>
          <w:sz w:val="28"/>
          <w:szCs w:val="28"/>
          <w:lang w:val="ru-RU"/>
        </w:rPr>
        <w:t xml:space="preserve"> </w:t>
      </w:r>
      <w:proofErr w:type="spellStart"/>
      <w:r w:rsidRPr="004C701C">
        <w:rPr>
          <w:rFonts w:ascii="Times New Roman" w:eastAsia="Calibri" w:hAnsi="Times New Roman" w:cs="Times New Roman"/>
          <w:sz w:val="28"/>
          <w:szCs w:val="28"/>
          <w:lang w:val="ru-RU"/>
        </w:rPr>
        <w:t>голови</w:t>
      </w:r>
      <w:proofErr w:type="spellEnd"/>
      <w:r w:rsidRPr="004C701C">
        <w:rPr>
          <w:rFonts w:ascii="Times New Roman" w:eastAsia="Calibri" w:hAnsi="Times New Roman" w:cs="Times New Roman"/>
          <w:sz w:val="28"/>
          <w:szCs w:val="28"/>
          <w:lang w:val="ru-RU"/>
        </w:rPr>
        <w:t>.</w:t>
      </w:r>
    </w:p>
    <w:p w:rsidR="006B579C" w:rsidRPr="006B579C" w:rsidRDefault="006B579C" w:rsidP="004C701C">
      <w:pPr>
        <w:spacing w:after="0" w:line="276" w:lineRule="auto"/>
        <w:ind w:firstLine="596"/>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Управлінням соціальних служб для сім’ї, дітей та молоді проводиться широка інформаційно-роз’яснювальна робота серед учасників АТО та членів їх сімей щодо матеріальної, соціальної, юридичної, психологічної підтримки, надаються індивідуальні соціальні послуги. Упродовж звітного періоду роботою охоплено 209 сімей.</w:t>
      </w:r>
    </w:p>
    <w:p w:rsidR="006B579C" w:rsidRPr="00E03B86" w:rsidRDefault="006B579C" w:rsidP="004C701C">
      <w:pPr>
        <w:spacing w:after="0" w:line="276" w:lineRule="auto"/>
        <w:ind w:firstLine="455"/>
        <w:jc w:val="both"/>
        <w:rPr>
          <w:rFonts w:ascii="Times New Roman" w:eastAsia="Calibri" w:hAnsi="Times New Roman" w:cs="Times New Roman"/>
          <w:sz w:val="28"/>
          <w:szCs w:val="28"/>
        </w:rPr>
      </w:pPr>
      <w:r w:rsidRPr="006B579C">
        <w:rPr>
          <w:rFonts w:ascii="Times New Roman" w:eastAsia="Calibri" w:hAnsi="Times New Roman" w:cs="Times New Roman"/>
          <w:sz w:val="28"/>
          <w:szCs w:val="28"/>
          <w:shd w:val="clear" w:color="auto" w:fill="FFFFFF"/>
        </w:rPr>
        <w:t>Організовано е</w:t>
      </w:r>
      <w:r w:rsidRPr="00E03B86">
        <w:rPr>
          <w:rFonts w:ascii="Times New Roman" w:eastAsia="Calibri" w:hAnsi="Times New Roman" w:cs="Times New Roman"/>
          <w:sz w:val="28"/>
          <w:szCs w:val="28"/>
          <w:shd w:val="clear" w:color="auto" w:fill="FFFFFF"/>
        </w:rPr>
        <w:t>ко-екскурсію «Зимова казка» для дітей з сімей загиблих учасників АТО</w:t>
      </w:r>
      <w:r w:rsidRPr="00E03B86">
        <w:rPr>
          <w:rFonts w:ascii="Times New Roman" w:eastAsia="Calibri" w:hAnsi="Times New Roman" w:cs="Times New Roman"/>
          <w:sz w:val="28"/>
          <w:szCs w:val="28"/>
        </w:rPr>
        <w:t xml:space="preserve"> у Лісівничий молодіжний центр Воротнівського лісництва.</w:t>
      </w:r>
    </w:p>
    <w:p w:rsidR="006B579C" w:rsidRPr="006B579C" w:rsidRDefault="006B579C" w:rsidP="004C701C">
      <w:pPr>
        <w:spacing w:after="0" w:line="276" w:lineRule="auto"/>
        <w:ind w:firstLine="567"/>
        <w:jc w:val="both"/>
        <w:rPr>
          <w:rFonts w:ascii="Times New Roman" w:eastAsia="Calibri" w:hAnsi="Times New Roman" w:cs="Times New Roman"/>
          <w:sz w:val="28"/>
          <w:szCs w:val="28"/>
          <w:shd w:val="clear" w:color="auto" w:fill="FFFFFF"/>
        </w:rPr>
      </w:pPr>
      <w:r w:rsidRPr="006B579C">
        <w:rPr>
          <w:rFonts w:ascii="Times New Roman" w:eastAsia="Calibri" w:hAnsi="Times New Roman" w:cs="Times New Roman"/>
          <w:sz w:val="28"/>
          <w:szCs w:val="28"/>
          <w:shd w:val="clear" w:color="auto" w:fill="FFFFFF"/>
        </w:rPr>
        <w:t xml:space="preserve">Завдяки співпраці з адміністрацією </w:t>
      </w:r>
      <w:proofErr w:type="spellStart"/>
      <w:r w:rsidRPr="006B579C">
        <w:rPr>
          <w:rFonts w:ascii="Times New Roman" w:eastAsia="Calibri" w:hAnsi="Times New Roman" w:cs="Times New Roman"/>
          <w:sz w:val="28"/>
          <w:szCs w:val="28"/>
          <w:shd w:val="clear" w:color="auto" w:fill="FFFFFF"/>
        </w:rPr>
        <w:t>Тауразького</w:t>
      </w:r>
      <w:proofErr w:type="spellEnd"/>
      <w:r w:rsidRPr="006B579C">
        <w:rPr>
          <w:rFonts w:ascii="Times New Roman" w:eastAsia="Calibri" w:hAnsi="Times New Roman" w:cs="Times New Roman"/>
          <w:sz w:val="28"/>
          <w:szCs w:val="28"/>
          <w:shd w:val="clear" w:color="auto" w:fill="FFFFFF"/>
        </w:rPr>
        <w:t xml:space="preserve"> району Литовської Республіки та благодійним фондом «</w:t>
      </w:r>
      <w:proofErr w:type="spellStart"/>
      <w:r w:rsidRPr="006B579C">
        <w:rPr>
          <w:rFonts w:ascii="Times New Roman" w:eastAsia="Calibri" w:hAnsi="Times New Roman" w:cs="Times New Roman"/>
          <w:sz w:val="28"/>
          <w:szCs w:val="28"/>
          <w:shd w:val="clear" w:color="auto" w:fill="FFFFFF"/>
        </w:rPr>
        <w:t>Cor</w:t>
      </w:r>
      <w:proofErr w:type="spellEnd"/>
      <w:r w:rsidRPr="006B579C">
        <w:rPr>
          <w:rFonts w:ascii="Times New Roman" w:eastAsia="Calibri" w:hAnsi="Times New Roman" w:cs="Times New Roman"/>
          <w:sz w:val="28"/>
          <w:szCs w:val="28"/>
          <w:shd w:val="clear" w:color="auto" w:fill="FFFFFF"/>
        </w:rPr>
        <w:t xml:space="preserve"> </w:t>
      </w:r>
      <w:proofErr w:type="spellStart"/>
      <w:r w:rsidRPr="006B579C">
        <w:rPr>
          <w:rFonts w:ascii="Times New Roman" w:eastAsia="Calibri" w:hAnsi="Times New Roman" w:cs="Times New Roman"/>
          <w:sz w:val="28"/>
          <w:szCs w:val="28"/>
          <w:shd w:val="clear" w:color="auto" w:fill="FFFFFF"/>
        </w:rPr>
        <w:t>lgnis</w:t>
      </w:r>
      <w:proofErr w:type="spellEnd"/>
      <w:r w:rsidRPr="006B579C">
        <w:rPr>
          <w:rFonts w:ascii="Times New Roman" w:eastAsia="Calibri" w:hAnsi="Times New Roman" w:cs="Times New Roman"/>
          <w:sz w:val="28"/>
          <w:szCs w:val="28"/>
          <w:shd w:val="clear" w:color="auto" w:fill="FFFFFF"/>
        </w:rPr>
        <w:t xml:space="preserve">» Республіки Польщі було реалізовано соціальний проєкт «Побути у безпечному місці» влітку 45 дітей захисників України з Луцької міської територіальної громади побували на відпочинку в містах </w:t>
      </w:r>
      <w:proofErr w:type="spellStart"/>
      <w:r w:rsidRPr="006B579C">
        <w:rPr>
          <w:rFonts w:ascii="Times New Roman" w:eastAsia="Calibri" w:hAnsi="Times New Roman" w:cs="Times New Roman"/>
          <w:sz w:val="28"/>
          <w:szCs w:val="28"/>
          <w:shd w:val="clear" w:color="auto" w:fill="FFFFFF"/>
        </w:rPr>
        <w:t>Таураге</w:t>
      </w:r>
      <w:proofErr w:type="spellEnd"/>
      <w:r w:rsidRPr="006B579C">
        <w:rPr>
          <w:rFonts w:ascii="Times New Roman" w:eastAsia="Calibri" w:hAnsi="Times New Roman" w:cs="Times New Roman"/>
          <w:sz w:val="28"/>
          <w:szCs w:val="28"/>
          <w:shd w:val="clear" w:color="auto" w:fill="FFFFFF"/>
        </w:rPr>
        <w:t xml:space="preserve"> (Литовська Республіка) та </w:t>
      </w:r>
      <w:proofErr w:type="spellStart"/>
      <w:r w:rsidRPr="006B579C">
        <w:rPr>
          <w:rFonts w:ascii="Times New Roman" w:eastAsia="Calibri" w:hAnsi="Times New Roman" w:cs="Times New Roman"/>
          <w:sz w:val="28"/>
          <w:szCs w:val="28"/>
          <w:shd w:val="clear" w:color="auto" w:fill="FFFFFF"/>
        </w:rPr>
        <w:t>Сулейов</w:t>
      </w:r>
      <w:proofErr w:type="spellEnd"/>
      <w:r w:rsidRPr="006B579C">
        <w:rPr>
          <w:rFonts w:ascii="Times New Roman" w:eastAsia="Calibri" w:hAnsi="Times New Roman" w:cs="Times New Roman"/>
          <w:sz w:val="28"/>
          <w:szCs w:val="28"/>
          <w:shd w:val="clear" w:color="auto" w:fill="FFFFFF"/>
        </w:rPr>
        <w:t xml:space="preserve"> (Республіка Польща).</w:t>
      </w:r>
    </w:p>
    <w:p w:rsidR="006B579C" w:rsidRPr="006B579C" w:rsidRDefault="006B579C" w:rsidP="004C701C">
      <w:pPr>
        <w:spacing w:after="0" w:line="276" w:lineRule="auto"/>
        <w:ind w:firstLine="455"/>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42 першокласників з сімей військовослужбовців отримали шкільні ранці з канцелярським приладдям у межах благодійної акції «Скоро до школи». Також в межах акції канцелярське приладдя до школи отримало 33 дитини з сімей загиблих військовослужбовців.</w:t>
      </w:r>
    </w:p>
    <w:p w:rsidR="006B579C" w:rsidRPr="006B579C" w:rsidRDefault="006B579C" w:rsidP="004C701C">
      <w:pPr>
        <w:spacing w:after="0" w:line="276" w:lineRule="auto"/>
        <w:ind w:firstLine="455"/>
        <w:jc w:val="both"/>
        <w:rPr>
          <w:rFonts w:ascii="Times New Roman" w:eastAsia="Times New Roman" w:hAnsi="Times New Roman" w:cs="Times New Roman"/>
          <w:sz w:val="28"/>
          <w:szCs w:val="28"/>
          <w:lang w:eastAsia="ru-RU"/>
        </w:rPr>
      </w:pPr>
      <w:r w:rsidRPr="006B579C">
        <w:rPr>
          <w:rFonts w:ascii="Times New Roman" w:eastAsia="Calibri" w:hAnsi="Times New Roman" w:cs="Times New Roman"/>
          <w:sz w:val="28"/>
          <w:szCs w:val="28"/>
        </w:rPr>
        <w:t>У межах с</w:t>
      </w:r>
      <w:r w:rsidRPr="00E03B86">
        <w:rPr>
          <w:rFonts w:ascii="Times New Roman" w:eastAsia="Calibri" w:hAnsi="Times New Roman" w:cs="Times New Roman"/>
          <w:sz w:val="28"/>
          <w:szCs w:val="28"/>
        </w:rPr>
        <w:t>оціального проєкту «Різдвяні зустрічі» дітей загиблих військовослужбовців привітали з новорічно-різдвяними святами та вручили подарунки від міького голови та продуктові набори від ВОБФ «Дитяча місія. України».</w:t>
      </w:r>
    </w:p>
    <w:p w:rsidR="006B579C" w:rsidRPr="006B579C" w:rsidRDefault="006B579C" w:rsidP="004C701C">
      <w:pPr>
        <w:tabs>
          <w:tab w:val="left" w:pos="567"/>
        </w:tabs>
        <w:spacing w:after="0" w:line="276" w:lineRule="auto"/>
        <w:ind w:right="-2" w:firstLine="458"/>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В умовах воєнного стану при управлінні соціальних служб для сім’ї, дітей та молоді Луцької міської ради створено «Центр взаємопідтримки внутрішньо переміщених осіб». Центр згідно визначених потреб, надає допомогу (продукти харчування, дитяче харчування, одяг, взуття, засоби індивідуальної гігієни, підгузки) сім’ям з дітьми, які поселились у Луцькій міській територіальній громаді, зареєструвались в департаменті соціальної політики, як внутрішньо переміщені особи та отримали довідку для отримання допомоги. За час діяльності центру допомогу отримали вже більше 10 699 внутрішньо переміщених осіб/сімей.</w:t>
      </w:r>
    </w:p>
    <w:p w:rsidR="006B579C" w:rsidRPr="006B579C" w:rsidRDefault="006B579C" w:rsidP="004C701C">
      <w:pPr>
        <w:spacing w:after="0" w:line="276" w:lineRule="auto"/>
        <w:ind w:firstLine="459"/>
        <w:jc w:val="both"/>
        <w:rPr>
          <w:rFonts w:ascii="Times New Roman" w:eastAsia="Calibri" w:hAnsi="Times New Roman" w:cs="Times New Roman"/>
          <w:sz w:val="28"/>
          <w:szCs w:val="28"/>
          <w:shd w:val="clear" w:color="auto" w:fill="FFFFFF"/>
        </w:rPr>
      </w:pPr>
      <w:r w:rsidRPr="006B579C">
        <w:rPr>
          <w:rFonts w:ascii="Times New Roman" w:eastAsia="Calibri" w:hAnsi="Times New Roman" w:cs="Times New Roman"/>
          <w:sz w:val="28"/>
          <w:szCs w:val="28"/>
          <w:shd w:val="clear" w:color="auto" w:fill="FFFFFF"/>
        </w:rPr>
        <w:lastRenderedPageBreak/>
        <w:t>З початком війни у Луцьку на базі управління соціальних служб для дітей, сім’ї та молоді запрацював Штаб психологічної допомоги. Провідні психологи громади об’єдналися задля того, щоби допомагати тим людям, яким у нинішніх умовах дуже важко і які потребують консультацій, порад психолога й просто доброго слова. Працює цілодобова безкоштовна телефонна лінія підтримки 0 800 400 332.</w:t>
      </w:r>
    </w:p>
    <w:p w:rsidR="006B579C" w:rsidRPr="004C701C" w:rsidRDefault="006B579C" w:rsidP="004C701C">
      <w:pPr>
        <w:spacing w:after="0" w:line="276" w:lineRule="auto"/>
        <w:ind w:firstLine="708"/>
        <w:jc w:val="both"/>
        <w:rPr>
          <w:rFonts w:ascii="Times New Roman" w:eastAsia="Times New Roman" w:hAnsi="Times New Roman" w:cs="Times New Roman"/>
          <w:bCs/>
          <w:sz w:val="28"/>
          <w:szCs w:val="28"/>
          <w:lang w:val="ru-RU" w:eastAsia="ru-RU"/>
        </w:rPr>
      </w:pPr>
      <w:r w:rsidRPr="00E03B86">
        <w:rPr>
          <w:rFonts w:ascii="Times New Roman" w:eastAsia="Times New Roman" w:hAnsi="Times New Roman" w:cs="Times New Roman"/>
          <w:bCs/>
          <w:sz w:val="28"/>
          <w:szCs w:val="28"/>
          <w:lang w:eastAsia="ru-RU"/>
        </w:rPr>
        <w:t xml:space="preserve">Для зниження впливу стресових ситуацій на дітей та надання їм фахової допомоги при управлінні соціальних служб для сім’ї, дітей та молоді за підтримки Благодійного фонду «Ігоря Палиці «Тільки разом» та департаменту освіти працює Інтерактивна дитяча кімната, де діти мають можливість перебувати під наглядом вихователів в час, коли батьки відвідують Центр взаємопідтримки внутрішньо переміщених осіб  чи перебувають на консультації у психолога. </w:t>
      </w:r>
      <w:proofErr w:type="spellStart"/>
      <w:r w:rsidRPr="004C701C">
        <w:rPr>
          <w:rFonts w:ascii="Times New Roman" w:eastAsia="Times New Roman" w:hAnsi="Times New Roman" w:cs="Times New Roman"/>
          <w:bCs/>
          <w:sz w:val="28"/>
          <w:szCs w:val="28"/>
          <w:lang w:val="ru-RU" w:eastAsia="ru-RU"/>
        </w:rPr>
        <w:t>Загалом</w:t>
      </w:r>
      <w:proofErr w:type="spellEnd"/>
      <w:r w:rsidRPr="004C701C">
        <w:rPr>
          <w:rFonts w:ascii="Times New Roman" w:eastAsia="Times New Roman" w:hAnsi="Times New Roman" w:cs="Times New Roman"/>
          <w:bCs/>
          <w:sz w:val="28"/>
          <w:szCs w:val="28"/>
          <w:lang w:val="ru-RU" w:eastAsia="ru-RU"/>
        </w:rPr>
        <w:t xml:space="preserve"> за час </w:t>
      </w:r>
      <w:proofErr w:type="spellStart"/>
      <w:r w:rsidRPr="004C701C">
        <w:rPr>
          <w:rFonts w:ascii="Times New Roman" w:eastAsia="Times New Roman" w:hAnsi="Times New Roman" w:cs="Times New Roman"/>
          <w:bCs/>
          <w:sz w:val="28"/>
          <w:szCs w:val="28"/>
          <w:lang w:val="ru-RU" w:eastAsia="ru-RU"/>
        </w:rPr>
        <w:t>роботи</w:t>
      </w:r>
      <w:proofErr w:type="spellEnd"/>
      <w:r w:rsidRPr="004C701C">
        <w:rPr>
          <w:rFonts w:ascii="Times New Roman" w:eastAsia="Times New Roman" w:hAnsi="Times New Roman" w:cs="Times New Roman"/>
          <w:bCs/>
          <w:sz w:val="28"/>
          <w:szCs w:val="28"/>
          <w:lang w:val="ru-RU" w:eastAsia="ru-RU"/>
        </w:rPr>
        <w:t xml:space="preserve"> </w:t>
      </w:r>
      <w:proofErr w:type="spellStart"/>
      <w:r w:rsidRPr="004C701C">
        <w:rPr>
          <w:rFonts w:ascii="Times New Roman" w:eastAsia="Times New Roman" w:hAnsi="Times New Roman" w:cs="Times New Roman"/>
          <w:bCs/>
          <w:sz w:val="28"/>
          <w:szCs w:val="28"/>
          <w:lang w:val="ru-RU" w:eastAsia="ru-RU"/>
        </w:rPr>
        <w:t>кімнати</w:t>
      </w:r>
      <w:proofErr w:type="spellEnd"/>
      <w:r w:rsidRPr="004C701C">
        <w:rPr>
          <w:rFonts w:ascii="Times New Roman" w:eastAsia="Times New Roman" w:hAnsi="Times New Roman" w:cs="Times New Roman"/>
          <w:bCs/>
          <w:sz w:val="28"/>
          <w:szCs w:val="28"/>
          <w:lang w:val="ru-RU" w:eastAsia="ru-RU"/>
        </w:rPr>
        <w:t xml:space="preserve"> </w:t>
      </w:r>
      <w:proofErr w:type="spellStart"/>
      <w:r w:rsidRPr="004C701C">
        <w:rPr>
          <w:rFonts w:ascii="Times New Roman" w:eastAsia="Times New Roman" w:hAnsi="Times New Roman" w:cs="Times New Roman"/>
          <w:bCs/>
          <w:sz w:val="28"/>
          <w:szCs w:val="28"/>
          <w:lang w:val="ru-RU" w:eastAsia="ru-RU"/>
        </w:rPr>
        <w:t>її</w:t>
      </w:r>
      <w:proofErr w:type="spellEnd"/>
      <w:r w:rsidRPr="004C701C">
        <w:rPr>
          <w:rFonts w:ascii="Times New Roman" w:eastAsia="Times New Roman" w:hAnsi="Times New Roman" w:cs="Times New Roman"/>
          <w:bCs/>
          <w:sz w:val="28"/>
          <w:szCs w:val="28"/>
          <w:lang w:val="ru-RU" w:eastAsia="ru-RU"/>
        </w:rPr>
        <w:t xml:space="preserve"> </w:t>
      </w:r>
      <w:proofErr w:type="spellStart"/>
      <w:r w:rsidRPr="004C701C">
        <w:rPr>
          <w:rFonts w:ascii="Times New Roman" w:eastAsia="Times New Roman" w:hAnsi="Times New Roman" w:cs="Times New Roman"/>
          <w:bCs/>
          <w:sz w:val="28"/>
          <w:szCs w:val="28"/>
          <w:lang w:val="ru-RU" w:eastAsia="ru-RU"/>
        </w:rPr>
        <w:t>відвідало</w:t>
      </w:r>
      <w:proofErr w:type="spellEnd"/>
      <w:r w:rsidRPr="004C701C">
        <w:rPr>
          <w:rFonts w:ascii="Times New Roman" w:eastAsia="Times New Roman" w:hAnsi="Times New Roman" w:cs="Times New Roman"/>
          <w:bCs/>
          <w:sz w:val="28"/>
          <w:szCs w:val="28"/>
          <w:lang w:val="ru-RU" w:eastAsia="ru-RU"/>
        </w:rPr>
        <w:t xml:space="preserve"> 1687 </w:t>
      </w:r>
      <w:proofErr w:type="spellStart"/>
      <w:r w:rsidRPr="004C701C">
        <w:rPr>
          <w:rFonts w:ascii="Times New Roman" w:eastAsia="Times New Roman" w:hAnsi="Times New Roman" w:cs="Times New Roman"/>
          <w:bCs/>
          <w:sz w:val="28"/>
          <w:szCs w:val="28"/>
          <w:lang w:val="ru-RU" w:eastAsia="ru-RU"/>
        </w:rPr>
        <w:t>дітей</w:t>
      </w:r>
      <w:proofErr w:type="spellEnd"/>
      <w:r w:rsidRPr="004C701C">
        <w:rPr>
          <w:rFonts w:ascii="Times New Roman" w:eastAsia="Times New Roman" w:hAnsi="Times New Roman" w:cs="Times New Roman"/>
          <w:bCs/>
          <w:sz w:val="28"/>
          <w:szCs w:val="28"/>
          <w:lang w:val="ru-RU" w:eastAsia="ru-RU"/>
        </w:rPr>
        <w:t>.</w:t>
      </w:r>
    </w:p>
    <w:p w:rsidR="006B579C" w:rsidRPr="006B579C" w:rsidRDefault="006B579C" w:rsidP="004C701C">
      <w:pPr>
        <w:tabs>
          <w:tab w:val="left" w:pos="0"/>
        </w:tabs>
        <w:spacing w:after="0" w:line="276" w:lineRule="auto"/>
        <w:ind w:firstLine="596"/>
        <w:jc w:val="both"/>
        <w:rPr>
          <w:rFonts w:ascii="Times New Roman" w:eastAsia="Times New Roman" w:hAnsi="Times New Roman" w:cs="Times New Roman"/>
          <w:sz w:val="28"/>
          <w:szCs w:val="28"/>
          <w:lang w:eastAsia="ru-RU"/>
        </w:rPr>
      </w:pPr>
      <w:r w:rsidRPr="006B579C">
        <w:rPr>
          <w:rFonts w:ascii="Times New Roman" w:eastAsia="Times New Roman" w:hAnsi="Times New Roman" w:cs="Times New Roman"/>
          <w:sz w:val="28"/>
          <w:szCs w:val="28"/>
          <w:lang w:eastAsia="ru-RU"/>
        </w:rPr>
        <w:t xml:space="preserve">З нагоди державних та міжнародних свят (Міжнародного дня сім’ї, Міжнародного дня захисту дітей, Дня Конституції України, Дня Державного Прапора України та Дня Незалежності України) в громадських просторах міста проводились благодійні акції на підтримку Збройних </w:t>
      </w:r>
      <w:proofErr w:type="spellStart"/>
      <w:r w:rsidRPr="006B579C">
        <w:rPr>
          <w:rFonts w:ascii="Times New Roman" w:eastAsia="Times New Roman" w:hAnsi="Times New Roman" w:cs="Times New Roman"/>
          <w:sz w:val="28"/>
          <w:szCs w:val="28"/>
          <w:lang w:eastAsia="ru-RU"/>
        </w:rPr>
        <w:t>Cил</w:t>
      </w:r>
      <w:proofErr w:type="spellEnd"/>
      <w:r w:rsidRPr="006B579C">
        <w:rPr>
          <w:rFonts w:ascii="Times New Roman" w:eastAsia="Times New Roman" w:hAnsi="Times New Roman" w:cs="Times New Roman"/>
          <w:sz w:val="28"/>
          <w:szCs w:val="28"/>
          <w:lang w:eastAsia="ru-RU"/>
        </w:rPr>
        <w:t xml:space="preserve"> України.</w:t>
      </w:r>
    </w:p>
    <w:p w:rsidR="006B579C" w:rsidRPr="004C701C" w:rsidRDefault="006B579C" w:rsidP="004C701C">
      <w:pPr>
        <w:spacing w:after="0" w:line="276" w:lineRule="auto"/>
        <w:ind w:firstLine="708"/>
        <w:jc w:val="both"/>
        <w:rPr>
          <w:rFonts w:ascii="Times New Roman" w:eastAsia="Times New Roman" w:hAnsi="Times New Roman" w:cs="Times New Roman"/>
          <w:bCs/>
          <w:sz w:val="28"/>
          <w:szCs w:val="28"/>
          <w:lang w:val="ru-RU" w:eastAsia="ru-RU"/>
        </w:rPr>
      </w:pPr>
      <w:r w:rsidRPr="004C701C">
        <w:rPr>
          <w:rFonts w:ascii="Times New Roman" w:eastAsia="Calibri" w:hAnsi="Times New Roman" w:cs="Times New Roman"/>
          <w:sz w:val="28"/>
          <w:szCs w:val="28"/>
          <w:shd w:val="clear" w:color="auto" w:fill="FFFFFF"/>
        </w:rPr>
        <w:t>21 серпня проведено унікальний благодійний марафон «</w:t>
      </w:r>
      <w:proofErr w:type="spellStart"/>
      <w:r w:rsidRPr="004C701C">
        <w:rPr>
          <w:rFonts w:ascii="Times New Roman" w:eastAsia="Calibri" w:hAnsi="Times New Roman" w:cs="Times New Roman"/>
          <w:sz w:val="28"/>
          <w:szCs w:val="28"/>
          <w:shd w:val="clear" w:color="auto" w:fill="FFFFFF"/>
        </w:rPr>
        <w:t>ХоріЯ</w:t>
      </w:r>
      <w:proofErr w:type="spellEnd"/>
      <w:r w:rsidRPr="004C701C">
        <w:rPr>
          <w:rFonts w:ascii="Times New Roman" w:eastAsia="Calibri" w:hAnsi="Times New Roman" w:cs="Times New Roman"/>
          <w:sz w:val="28"/>
          <w:szCs w:val="28"/>
          <w:shd w:val="clear" w:color="auto" w:fill="FFFFFF"/>
        </w:rPr>
        <w:t>», приурочений до Дня Незалежності України. 10 творчих колективів різного рівня – аматорських і професійних, дитячих і дорослих, створених при будинках культури, творчих осередках і церквах – зібралися на майдані Площа Героїв Майдану та спільно виконали Гімн України, а після того пісні – «Ой, у лузі червона калина» і «Волинь моя». Захід – символічний. Хорові колективи об’єдналися заради спільного виконання музичних творів. Об’єдналися так, як зараз об’єднуються усі українці, вся Україна. Заради незалежності, заради боротьби за нашу свободу, за нашу країну, за наших людей і за наше майбутнє.</w:t>
      </w:r>
    </w:p>
    <w:p w:rsidR="006B579C" w:rsidRPr="006B579C" w:rsidRDefault="006B579C" w:rsidP="004C701C">
      <w:pPr>
        <w:spacing w:after="0" w:line="276" w:lineRule="auto"/>
        <w:ind w:firstLine="459"/>
        <w:jc w:val="both"/>
        <w:rPr>
          <w:rFonts w:ascii="Times New Roman" w:eastAsia="Times New Roman" w:hAnsi="Times New Roman" w:cs="Times New Roman"/>
          <w:sz w:val="28"/>
          <w:szCs w:val="28"/>
          <w:lang w:eastAsia="x-none"/>
        </w:rPr>
      </w:pPr>
      <w:r w:rsidRPr="006B579C">
        <w:rPr>
          <w:rFonts w:ascii="Times New Roman" w:eastAsia="Times New Roman" w:hAnsi="Times New Roman" w:cs="Times New Roman"/>
          <w:bCs/>
          <w:sz w:val="28"/>
          <w:szCs w:val="28"/>
          <w:lang w:eastAsia="x-none"/>
        </w:rPr>
        <w:t xml:space="preserve">В межах підписаного Меморандуму про співпрацю між Луцькою міською радою і Фондом ООН у галузі народонаселення при управлінні соціальних служб для сім’ї, дітей та молоді діє  спеціалізоване формування </w:t>
      </w:r>
      <w:r w:rsidRPr="006B579C">
        <w:rPr>
          <w:rFonts w:ascii="Times New Roman" w:eastAsia="Times New Roman" w:hAnsi="Times New Roman" w:cs="Times New Roman"/>
          <w:sz w:val="28"/>
          <w:szCs w:val="28"/>
          <w:lang w:eastAsia="x-none"/>
        </w:rPr>
        <w:t>Денний центр соціально-психологічної допомоги</w:t>
      </w:r>
      <w:r w:rsidRPr="006B579C">
        <w:rPr>
          <w:rFonts w:ascii="Times New Roman" w:eastAsia="Times New Roman" w:hAnsi="Times New Roman" w:cs="Times New Roman"/>
          <w:bCs/>
          <w:sz w:val="28"/>
          <w:szCs w:val="28"/>
          <w:lang w:eastAsia="x-none"/>
        </w:rPr>
        <w:t xml:space="preserve"> особам постраждалим від домашнього насильства та/або насильства за ознакою статі. </w:t>
      </w:r>
      <w:r w:rsidRPr="006B579C">
        <w:rPr>
          <w:rFonts w:ascii="Times New Roman" w:eastAsia="Times New Roman" w:hAnsi="Times New Roman" w:cs="Times New Roman"/>
          <w:sz w:val="28"/>
          <w:szCs w:val="28"/>
          <w:lang w:eastAsia="x-none"/>
        </w:rPr>
        <w:t xml:space="preserve">За звітний період </w:t>
      </w:r>
      <w:r w:rsidRPr="006B579C">
        <w:rPr>
          <w:rFonts w:ascii="Times New Roman" w:eastAsia="Calibri" w:hAnsi="Times New Roman" w:cs="Times New Roman"/>
          <w:sz w:val="28"/>
          <w:szCs w:val="28"/>
        </w:rPr>
        <w:t>послугами денного центру скористались 361 особа. Клієнтам була надана комплексна соціально-психологічна та первинна правова допомога; проведена соціально-профілактична робота, спрямована на запобігання повторним випадкам насильства щодо постраждалої особи. При денному центрі функціонує «кризова кімната». Упродовж 2022 року в зазначеній кімнаті перебувало 13 осіб. Для кожної постраждалої особи фахівці визначали індивідуально, залежно від потреб клієнтів, зміст та обсяг соціальних послуг.</w:t>
      </w:r>
    </w:p>
    <w:p w:rsidR="006B579C" w:rsidRPr="00E03B86" w:rsidRDefault="006B579C" w:rsidP="004C701C">
      <w:pPr>
        <w:spacing w:after="0" w:line="276" w:lineRule="auto"/>
        <w:ind w:firstLine="459"/>
        <w:jc w:val="both"/>
        <w:rPr>
          <w:rFonts w:ascii="Times New Roman" w:eastAsia="Calibri" w:hAnsi="Times New Roman" w:cs="Times New Roman"/>
          <w:sz w:val="28"/>
          <w:szCs w:val="28"/>
        </w:rPr>
      </w:pPr>
      <w:r w:rsidRPr="006B579C">
        <w:rPr>
          <w:rFonts w:ascii="Times New Roman" w:eastAsia="Calibri" w:hAnsi="Times New Roman" w:cs="Times New Roman"/>
          <w:sz w:val="28"/>
          <w:szCs w:val="28"/>
        </w:rPr>
        <w:lastRenderedPageBreak/>
        <w:t>Для розбудови системи надання спеціалізованих послуг з питань запобігання домашнього насильства при управлінні соціальних служб для сім`ї, дітей та молоді за підтримки Фонду ООН у галузі народонаселення в Україні (UNFPA) створено та з 20 квітня 2022 року функціонують дві мобільні бригади соціально-психологічної допомоги особам, які постраждали від домашнього насильства та/або насильства за ознакою статі. До складу кожної з мобільних бригад входять два фахівці (психолог, соціальний працівник), а також водій з орендованим автомобілем. Фахівці мобільних бригад екстрено надають допомогу сім`ям/особам, які постраждали від домашнього насильства або щодо яких існує загроза його вчинення, інформують клієнтів про права постраждалих осіб, роз`яснюють щодо відповідальності, яка настає за скоєння домашнього насильства згідно Закону України «Про запобігання та протидію</w:t>
      </w:r>
      <w:r w:rsidRPr="00E03B86">
        <w:rPr>
          <w:rFonts w:ascii="Times New Roman" w:eastAsia="Calibri" w:hAnsi="Times New Roman" w:cs="Times New Roman"/>
          <w:sz w:val="28"/>
          <w:szCs w:val="28"/>
        </w:rPr>
        <w:t xml:space="preserve"> </w:t>
      </w:r>
      <w:r w:rsidRPr="006B579C">
        <w:rPr>
          <w:rFonts w:ascii="Times New Roman" w:eastAsia="Calibri" w:hAnsi="Times New Roman" w:cs="Times New Roman"/>
          <w:sz w:val="28"/>
          <w:szCs w:val="28"/>
        </w:rPr>
        <w:t>домашньому насильству», а також надають психологічну та юридичну допомогу.</w:t>
      </w:r>
    </w:p>
    <w:p w:rsidR="006B579C" w:rsidRPr="006B579C" w:rsidRDefault="006B579C" w:rsidP="004C701C">
      <w:pPr>
        <w:shd w:val="clear" w:color="auto" w:fill="FFFFFF"/>
        <w:spacing w:after="0" w:line="276" w:lineRule="auto"/>
        <w:ind w:firstLine="567"/>
        <w:jc w:val="both"/>
        <w:rPr>
          <w:rFonts w:ascii="Times New Roman" w:eastAsia="Times New Roman" w:hAnsi="Times New Roman" w:cs="Times New Roman"/>
          <w:sz w:val="28"/>
          <w:szCs w:val="28"/>
          <w:lang w:val="ru-RU" w:eastAsia="ru-RU"/>
        </w:rPr>
      </w:pPr>
      <w:r w:rsidRPr="00E03B86">
        <w:rPr>
          <w:rFonts w:ascii="Times New Roman" w:eastAsia="Times New Roman" w:hAnsi="Times New Roman" w:cs="Times New Roman"/>
          <w:sz w:val="28"/>
          <w:szCs w:val="28"/>
          <w:lang w:eastAsia="ru-RU"/>
        </w:rPr>
        <w:t xml:space="preserve">Вони одночасно роз’їзджаються в різні місця дислокації внутрішньо переміщених осіб, щоб надати інформаційну, соціальну, психологічну та юридичну підтримку. </w:t>
      </w:r>
      <w:proofErr w:type="spellStart"/>
      <w:r w:rsidRPr="006B579C">
        <w:rPr>
          <w:rFonts w:ascii="Times New Roman" w:eastAsia="Times New Roman" w:hAnsi="Times New Roman" w:cs="Times New Roman"/>
          <w:sz w:val="28"/>
          <w:szCs w:val="28"/>
          <w:lang w:val="ru-RU" w:eastAsia="ru-RU"/>
        </w:rPr>
        <w:t>Також</w:t>
      </w:r>
      <w:proofErr w:type="spellEnd"/>
      <w:r w:rsidRPr="006B579C">
        <w:rPr>
          <w:rFonts w:ascii="Times New Roman" w:eastAsia="Times New Roman" w:hAnsi="Times New Roman" w:cs="Times New Roman"/>
          <w:sz w:val="28"/>
          <w:szCs w:val="28"/>
          <w:lang w:val="ru-RU" w:eastAsia="ru-RU"/>
        </w:rPr>
        <w:t xml:space="preserve"> вони </w:t>
      </w:r>
      <w:proofErr w:type="spellStart"/>
      <w:r w:rsidRPr="006B579C">
        <w:rPr>
          <w:rFonts w:ascii="Times New Roman" w:eastAsia="Times New Roman" w:hAnsi="Times New Roman" w:cs="Times New Roman"/>
          <w:sz w:val="28"/>
          <w:szCs w:val="28"/>
          <w:lang w:val="ru-RU" w:eastAsia="ru-RU"/>
        </w:rPr>
        <w:t>підсилюють</w:t>
      </w:r>
      <w:proofErr w:type="spellEnd"/>
      <w:r w:rsidRPr="006B579C">
        <w:rPr>
          <w:rFonts w:ascii="Times New Roman" w:eastAsia="Times New Roman" w:hAnsi="Times New Roman" w:cs="Times New Roman"/>
          <w:sz w:val="28"/>
          <w:szCs w:val="28"/>
          <w:lang w:val="ru-RU" w:eastAsia="ru-RU"/>
        </w:rPr>
        <w:t xml:space="preserve"> роботу </w:t>
      </w:r>
      <w:proofErr w:type="spellStart"/>
      <w:r w:rsidRPr="006B579C">
        <w:rPr>
          <w:rFonts w:ascii="Times New Roman" w:eastAsia="Times New Roman" w:hAnsi="Times New Roman" w:cs="Times New Roman"/>
          <w:sz w:val="28"/>
          <w:szCs w:val="28"/>
          <w:lang w:val="ru-RU" w:eastAsia="ru-RU"/>
        </w:rPr>
        <w:t>поліції</w:t>
      </w:r>
      <w:proofErr w:type="spellEnd"/>
      <w:r w:rsidRPr="006B579C">
        <w:rPr>
          <w:rFonts w:ascii="Times New Roman" w:eastAsia="Times New Roman" w:hAnsi="Times New Roman" w:cs="Times New Roman"/>
          <w:sz w:val="28"/>
          <w:szCs w:val="28"/>
          <w:lang w:val="ru-RU" w:eastAsia="ru-RU"/>
        </w:rPr>
        <w:t xml:space="preserve">, </w:t>
      </w:r>
      <w:proofErr w:type="spellStart"/>
      <w:r w:rsidRPr="006B579C">
        <w:rPr>
          <w:rFonts w:ascii="Times New Roman" w:eastAsia="Times New Roman" w:hAnsi="Times New Roman" w:cs="Times New Roman"/>
          <w:sz w:val="28"/>
          <w:szCs w:val="28"/>
          <w:lang w:val="ru-RU" w:eastAsia="ru-RU"/>
        </w:rPr>
        <w:t>виїжджають</w:t>
      </w:r>
      <w:proofErr w:type="spellEnd"/>
      <w:r w:rsidRPr="006B579C">
        <w:rPr>
          <w:rFonts w:ascii="Times New Roman" w:eastAsia="Times New Roman" w:hAnsi="Times New Roman" w:cs="Times New Roman"/>
          <w:sz w:val="28"/>
          <w:szCs w:val="28"/>
          <w:lang w:val="ru-RU" w:eastAsia="ru-RU"/>
        </w:rPr>
        <w:t xml:space="preserve"> на </w:t>
      </w:r>
      <w:proofErr w:type="spellStart"/>
      <w:r w:rsidRPr="006B579C">
        <w:rPr>
          <w:rFonts w:ascii="Times New Roman" w:eastAsia="Times New Roman" w:hAnsi="Times New Roman" w:cs="Times New Roman"/>
          <w:sz w:val="28"/>
          <w:szCs w:val="28"/>
          <w:lang w:val="ru-RU" w:eastAsia="ru-RU"/>
        </w:rPr>
        <w:t>спільні</w:t>
      </w:r>
      <w:proofErr w:type="spellEnd"/>
      <w:r w:rsidRPr="006B579C">
        <w:rPr>
          <w:rFonts w:ascii="Times New Roman" w:eastAsia="Times New Roman" w:hAnsi="Times New Roman" w:cs="Times New Roman"/>
          <w:sz w:val="28"/>
          <w:szCs w:val="28"/>
          <w:lang w:val="ru-RU" w:eastAsia="ru-RU"/>
        </w:rPr>
        <w:t xml:space="preserve"> </w:t>
      </w:r>
      <w:proofErr w:type="spellStart"/>
      <w:r w:rsidRPr="006B579C">
        <w:rPr>
          <w:rFonts w:ascii="Times New Roman" w:eastAsia="Times New Roman" w:hAnsi="Times New Roman" w:cs="Times New Roman"/>
          <w:sz w:val="28"/>
          <w:szCs w:val="28"/>
          <w:lang w:val="ru-RU" w:eastAsia="ru-RU"/>
        </w:rPr>
        <w:t>виклики</w:t>
      </w:r>
      <w:proofErr w:type="spellEnd"/>
      <w:r w:rsidRPr="006B579C">
        <w:rPr>
          <w:rFonts w:ascii="Times New Roman" w:eastAsia="Times New Roman" w:hAnsi="Times New Roman" w:cs="Times New Roman"/>
          <w:sz w:val="28"/>
          <w:szCs w:val="28"/>
          <w:lang w:val="ru-RU" w:eastAsia="ru-RU"/>
        </w:rPr>
        <w:t xml:space="preserve">, коли </w:t>
      </w:r>
      <w:proofErr w:type="spellStart"/>
      <w:r w:rsidRPr="006B579C">
        <w:rPr>
          <w:rFonts w:ascii="Times New Roman" w:eastAsia="Times New Roman" w:hAnsi="Times New Roman" w:cs="Times New Roman"/>
          <w:sz w:val="28"/>
          <w:szCs w:val="28"/>
          <w:lang w:val="ru-RU" w:eastAsia="ru-RU"/>
        </w:rPr>
        <w:t>присутнє</w:t>
      </w:r>
      <w:proofErr w:type="spellEnd"/>
      <w:r w:rsidRPr="006B579C">
        <w:rPr>
          <w:rFonts w:ascii="Times New Roman" w:eastAsia="Times New Roman" w:hAnsi="Times New Roman" w:cs="Times New Roman"/>
          <w:sz w:val="28"/>
          <w:szCs w:val="28"/>
          <w:lang w:val="ru-RU" w:eastAsia="ru-RU"/>
        </w:rPr>
        <w:t xml:space="preserve"> </w:t>
      </w:r>
      <w:proofErr w:type="spellStart"/>
      <w:r w:rsidRPr="006B579C">
        <w:rPr>
          <w:rFonts w:ascii="Times New Roman" w:eastAsia="Times New Roman" w:hAnsi="Times New Roman" w:cs="Times New Roman"/>
          <w:sz w:val="28"/>
          <w:szCs w:val="28"/>
          <w:lang w:val="ru-RU" w:eastAsia="ru-RU"/>
        </w:rPr>
        <w:t>домашнє</w:t>
      </w:r>
      <w:proofErr w:type="spellEnd"/>
      <w:r w:rsidRPr="006B579C">
        <w:rPr>
          <w:rFonts w:ascii="Times New Roman" w:eastAsia="Times New Roman" w:hAnsi="Times New Roman" w:cs="Times New Roman"/>
          <w:sz w:val="28"/>
          <w:szCs w:val="28"/>
          <w:lang w:val="ru-RU" w:eastAsia="ru-RU"/>
        </w:rPr>
        <w:t xml:space="preserve"> </w:t>
      </w:r>
      <w:proofErr w:type="spellStart"/>
      <w:r w:rsidRPr="006B579C">
        <w:rPr>
          <w:rFonts w:ascii="Times New Roman" w:eastAsia="Times New Roman" w:hAnsi="Times New Roman" w:cs="Times New Roman"/>
          <w:sz w:val="28"/>
          <w:szCs w:val="28"/>
          <w:lang w:val="ru-RU" w:eastAsia="ru-RU"/>
        </w:rPr>
        <w:t>насильство</w:t>
      </w:r>
      <w:proofErr w:type="spellEnd"/>
      <w:r w:rsidRPr="006B579C">
        <w:rPr>
          <w:rFonts w:ascii="Times New Roman" w:eastAsia="Times New Roman" w:hAnsi="Times New Roman" w:cs="Times New Roman"/>
          <w:sz w:val="28"/>
          <w:szCs w:val="28"/>
          <w:lang w:val="ru-RU" w:eastAsia="ru-RU"/>
        </w:rPr>
        <w:t xml:space="preserve"> в </w:t>
      </w:r>
      <w:proofErr w:type="spellStart"/>
      <w:r w:rsidRPr="006B579C">
        <w:rPr>
          <w:rFonts w:ascii="Times New Roman" w:eastAsia="Times New Roman" w:hAnsi="Times New Roman" w:cs="Times New Roman"/>
          <w:sz w:val="28"/>
          <w:szCs w:val="28"/>
          <w:lang w:val="ru-RU" w:eastAsia="ru-RU"/>
        </w:rPr>
        <w:t>сім’ї</w:t>
      </w:r>
      <w:proofErr w:type="spellEnd"/>
      <w:r w:rsidRPr="006B579C">
        <w:rPr>
          <w:rFonts w:ascii="Times New Roman" w:eastAsia="Times New Roman" w:hAnsi="Times New Roman" w:cs="Times New Roman"/>
          <w:sz w:val="28"/>
          <w:szCs w:val="28"/>
          <w:lang w:val="ru-RU" w:eastAsia="ru-RU"/>
        </w:rPr>
        <w:t xml:space="preserve">. </w:t>
      </w:r>
      <w:r w:rsidRPr="006B579C">
        <w:rPr>
          <w:rFonts w:ascii="Times New Roman" w:eastAsia="Calibri" w:hAnsi="Times New Roman" w:cs="Times New Roman"/>
          <w:sz w:val="28"/>
          <w:szCs w:val="28"/>
        </w:rPr>
        <w:t>За період роботи здійснено 466 виїздів та охоплено соціальними послугами 854 особи.</w:t>
      </w:r>
    </w:p>
    <w:p w:rsidR="006B579C" w:rsidRPr="004C701C" w:rsidRDefault="006B579C" w:rsidP="004C701C">
      <w:pPr>
        <w:spacing w:after="0" w:line="276" w:lineRule="auto"/>
        <w:ind w:firstLine="708"/>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На телефонну лінію інформаційної підтримки 24/7 – 0 800 400 332 за 2022 рік надійшло 402 дзвінки, інформаційно-консультаційного характеру, з питань домашнього насильства та на «Телефон Довіри» 716 772 – 61 дзвінок з питань домашнього насильства.</w:t>
      </w:r>
    </w:p>
    <w:p w:rsidR="004C701C" w:rsidRPr="00E03B86" w:rsidRDefault="004C701C" w:rsidP="004C701C">
      <w:pPr>
        <w:spacing w:after="0" w:line="276" w:lineRule="auto"/>
        <w:ind w:firstLine="567"/>
        <w:jc w:val="both"/>
        <w:rPr>
          <w:rFonts w:ascii="Times New Roman" w:eastAsia="Times New Roman" w:hAnsi="Times New Roman" w:cs="Times New Roman"/>
          <w:sz w:val="28"/>
          <w:szCs w:val="28"/>
          <w:lang w:eastAsia="ru-RU"/>
        </w:rPr>
      </w:pPr>
      <w:r w:rsidRPr="00E03B86">
        <w:rPr>
          <w:rFonts w:ascii="Times New Roman" w:eastAsia="Times New Roman" w:hAnsi="Times New Roman" w:cs="Times New Roman"/>
          <w:sz w:val="28"/>
          <w:szCs w:val="28"/>
          <w:lang w:eastAsia="ru-RU"/>
        </w:rPr>
        <w:t>В умовах воєнного стану в лютому 2022 року при управлінні соціальних служб для сім’ї, дітей та молоді Луцької міської ради розпочав свою роботу «Центр взаємопідтримки внутрішньо переміщених осіб». Центр згідно визначених потреб, надає допомогу (продукти харчування, дитяче харчування, одяг, взуття, засоби індивідуальної гігієни, підгузки) сім’ям з дітьми, які поселились у Луцькій міській територіальній громаді, зареєструвались в департаменті соціальної політики, як внутрішньо переміщені особи та отримали довідку для отримання допомоги.</w:t>
      </w:r>
    </w:p>
    <w:p w:rsidR="004C701C" w:rsidRPr="004C701C" w:rsidRDefault="004C701C" w:rsidP="004C701C">
      <w:pPr>
        <w:spacing w:after="0" w:line="276" w:lineRule="auto"/>
        <w:ind w:firstLine="496"/>
        <w:jc w:val="both"/>
        <w:rPr>
          <w:rFonts w:ascii="Times New Roman" w:eastAsia="Calibri" w:hAnsi="Times New Roman" w:cs="Times New Roman"/>
          <w:sz w:val="28"/>
          <w:szCs w:val="28"/>
        </w:rPr>
      </w:pPr>
      <w:r w:rsidRPr="004C701C">
        <w:rPr>
          <w:rFonts w:ascii="Times New Roman" w:eastAsia="Calibri" w:hAnsi="Times New Roman" w:cs="Times New Roman"/>
          <w:sz w:val="28"/>
          <w:szCs w:val="28"/>
        </w:rPr>
        <w:t>Центр працює у таких напрямках:</w:t>
      </w:r>
    </w:p>
    <w:p w:rsidR="004C701C" w:rsidRPr="004C701C" w:rsidRDefault="004C701C" w:rsidP="004C701C">
      <w:pPr>
        <w:numPr>
          <w:ilvl w:val="0"/>
          <w:numId w:val="1"/>
        </w:numPr>
        <w:spacing w:after="0" w:line="276" w:lineRule="auto"/>
        <w:contextualSpacing/>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rPr>
        <w:t>пункт прийому благодійної допомоги;</w:t>
      </w:r>
    </w:p>
    <w:p w:rsidR="004C701C" w:rsidRPr="004C701C" w:rsidRDefault="004C701C" w:rsidP="004C701C">
      <w:pPr>
        <w:numPr>
          <w:ilvl w:val="0"/>
          <w:numId w:val="1"/>
        </w:numPr>
        <w:spacing w:after="0" w:line="276" w:lineRule="auto"/>
        <w:contextualSpacing/>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rPr>
        <w:t>пункт надання допомоги внутрішньо переміщеним особам продуктами харчування;</w:t>
      </w:r>
    </w:p>
    <w:p w:rsidR="004C701C" w:rsidRPr="004C701C" w:rsidRDefault="004C701C" w:rsidP="004C701C">
      <w:pPr>
        <w:numPr>
          <w:ilvl w:val="0"/>
          <w:numId w:val="1"/>
        </w:numPr>
        <w:spacing w:after="0" w:line="276" w:lineRule="auto"/>
        <w:contextualSpacing/>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rPr>
        <w:t>пункт надання допомоги внутрішньо переміщеним особам дитячим харчуванням та підгузками;</w:t>
      </w:r>
    </w:p>
    <w:p w:rsidR="004C701C" w:rsidRPr="004C701C" w:rsidRDefault="004C701C" w:rsidP="004C701C">
      <w:pPr>
        <w:numPr>
          <w:ilvl w:val="0"/>
          <w:numId w:val="1"/>
        </w:numPr>
        <w:spacing w:after="0" w:line="276" w:lineRule="auto"/>
        <w:contextualSpacing/>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rPr>
        <w:t>банк одягу, взуття, посуду, текстилю;</w:t>
      </w:r>
    </w:p>
    <w:p w:rsidR="004C701C" w:rsidRPr="004C701C" w:rsidRDefault="004C701C" w:rsidP="004C701C">
      <w:pPr>
        <w:numPr>
          <w:ilvl w:val="0"/>
          <w:numId w:val="1"/>
        </w:numPr>
        <w:spacing w:after="0" w:line="276" w:lineRule="auto"/>
        <w:contextualSpacing/>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rPr>
        <w:lastRenderedPageBreak/>
        <w:t>надання психологічної допомоги.</w:t>
      </w:r>
    </w:p>
    <w:p w:rsidR="004C701C" w:rsidRPr="004C701C" w:rsidRDefault="004C701C" w:rsidP="004C701C">
      <w:pPr>
        <w:spacing w:after="0" w:line="276" w:lineRule="auto"/>
        <w:ind w:firstLine="567"/>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shd w:val="clear" w:color="auto" w:fill="FFFFFF"/>
        </w:rPr>
        <w:t>У межах діяльності центру налагоджена співпраця з громадськими та релігійними організаціями, благодійними фондами (українськими та міжнародними), представниками соціально відповідального бізнесу, волонтерами для надання своєчасної та професійної допомоги сім’ям з дітьми в умовах воєнного стану.</w:t>
      </w:r>
    </w:p>
    <w:p w:rsidR="004C701C" w:rsidRPr="004C701C" w:rsidRDefault="004C701C" w:rsidP="004C701C">
      <w:pPr>
        <w:spacing w:after="0" w:line="276" w:lineRule="auto"/>
        <w:ind w:firstLine="567"/>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shd w:val="clear" w:color="auto" w:fill="FFFFFF"/>
        </w:rPr>
        <w:t>Зокрема постійно надходить допомога від таких організацій: громадська організація «</w:t>
      </w:r>
      <w:proofErr w:type="spellStart"/>
      <w:r w:rsidRPr="004C701C">
        <w:rPr>
          <w:rFonts w:ascii="Times New Roman" w:eastAsia="Calibri" w:hAnsi="Times New Roman" w:cs="Times New Roman"/>
          <w:sz w:val="28"/>
          <w:szCs w:val="28"/>
          <w:shd w:val="clear" w:color="auto" w:fill="FFFFFF"/>
        </w:rPr>
        <w:t>Medicine</w:t>
      </w:r>
      <w:proofErr w:type="spellEnd"/>
      <w:r w:rsidRPr="004C701C">
        <w:rPr>
          <w:rFonts w:ascii="Times New Roman" w:eastAsia="Calibri" w:hAnsi="Times New Roman" w:cs="Times New Roman"/>
          <w:sz w:val="28"/>
          <w:szCs w:val="28"/>
          <w:shd w:val="clear" w:color="auto" w:fill="FFFFFF"/>
        </w:rPr>
        <w:t xml:space="preserve"> </w:t>
      </w:r>
      <w:proofErr w:type="spellStart"/>
      <w:r w:rsidRPr="004C701C">
        <w:rPr>
          <w:rFonts w:ascii="Times New Roman" w:eastAsia="Calibri" w:hAnsi="Times New Roman" w:cs="Times New Roman"/>
          <w:sz w:val="28"/>
          <w:szCs w:val="28"/>
          <w:shd w:val="clear" w:color="auto" w:fill="FFFFFF"/>
        </w:rPr>
        <w:t>in</w:t>
      </w:r>
      <w:proofErr w:type="spellEnd"/>
      <w:r w:rsidRPr="004C701C">
        <w:rPr>
          <w:rFonts w:ascii="Times New Roman" w:eastAsia="Calibri" w:hAnsi="Times New Roman" w:cs="Times New Roman"/>
          <w:sz w:val="28"/>
          <w:szCs w:val="28"/>
          <w:shd w:val="clear" w:color="auto" w:fill="FFFFFF"/>
        </w:rPr>
        <w:t xml:space="preserve"> </w:t>
      </w:r>
      <w:proofErr w:type="spellStart"/>
      <w:r w:rsidRPr="004C701C">
        <w:rPr>
          <w:rFonts w:ascii="Times New Roman" w:eastAsia="Calibri" w:hAnsi="Times New Roman" w:cs="Times New Roman"/>
          <w:sz w:val="28"/>
          <w:szCs w:val="28"/>
          <w:shd w:val="clear" w:color="auto" w:fill="FFFFFF"/>
        </w:rPr>
        <w:t>action</w:t>
      </w:r>
      <w:proofErr w:type="spellEnd"/>
      <w:r w:rsidRPr="004C701C">
        <w:rPr>
          <w:rFonts w:ascii="Times New Roman" w:eastAsia="Calibri" w:hAnsi="Times New Roman" w:cs="Times New Roman"/>
          <w:sz w:val="28"/>
          <w:szCs w:val="28"/>
          <w:shd w:val="clear" w:color="auto" w:fill="FFFFFF"/>
        </w:rPr>
        <w:t xml:space="preserve">» («Медицина в дії»), Волинський обласний благодійний фонд «Дитяча місія. України», благодійний фонд «Фонд Ігоря Палиці «Тільки разом»», UNICEF (ЮНІСЕФ), гуманітарна організація </w:t>
      </w:r>
      <w:proofErr w:type="spellStart"/>
      <w:r w:rsidRPr="004C701C">
        <w:rPr>
          <w:rFonts w:ascii="Times New Roman" w:eastAsia="Calibri" w:hAnsi="Times New Roman" w:cs="Times New Roman"/>
          <w:sz w:val="28"/>
          <w:szCs w:val="28"/>
          <w:shd w:val="clear" w:color="auto" w:fill="FFFFFF"/>
        </w:rPr>
        <w:t>World</w:t>
      </w:r>
      <w:proofErr w:type="spellEnd"/>
      <w:r w:rsidRPr="004C701C">
        <w:rPr>
          <w:rFonts w:ascii="Times New Roman" w:eastAsia="Calibri" w:hAnsi="Times New Roman" w:cs="Times New Roman"/>
          <w:sz w:val="28"/>
          <w:szCs w:val="28"/>
          <w:shd w:val="clear" w:color="auto" w:fill="FFFFFF"/>
        </w:rPr>
        <w:t xml:space="preserve"> </w:t>
      </w:r>
      <w:proofErr w:type="spellStart"/>
      <w:r w:rsidRPr="004C701C">
        <w:rPr>
          <w:rFonts w:ascii="Times New Roman" w:eastAsia="Calibri" w:hAnsi="Times New Roman" w:cs="Times New Roman"/>
          <w:sz w:val="28"/>
          <w:szCs w:val="28"/>
          <w:shd w:val="clear" w:color="auto" w:fill="FFFFFF"/>
        </w:rPr>
        <w:t>Central</w:t>
      </w:r>
      <w:proofErr w:type="spellEnd"/>
      <w:r w:rsidRPr="004C701C">
        <w:rPr>
          <w:rFonts w:ascii="Times New Roman" w:eastAsia="Calibri" w:hAnsi="Times New Roman" w:cs="Times New Roman"/>
          <w:sz w:val="28"/>
          <w:szCs w:val="28"/>
          <w:shd w:val="clear" w:color="auto" w:fill="FFFFFF"/>
        </w:rPr>
        <w:t xml:space="preserve"> </w:t>
      </w:r>
      <w:proofErr w:type="spellStart"/>
      <w:r w:rsidRPr="004C701C">
        <w:rPr>
          <w:rFonts w:ascii="Times New Roman" w:eastAsia="Calibri" w:hAnsi="Times New Roman" w:cs="Times New Roman"/>
          <w:sz w:val="28"/>
          <w:szCs w:val="28"/>
          <w:shd w:val="clear" w:color="auto" w:fill="FFFFFF"/>
        </w:rPr>
        <w:t>Kitchen</w:t>
      </w:r>
      <w:proofErr w:type="spellEnd"/>
      <w:r w:rsidRPr="004C701C">
        <w:rPr>
          <w:rFonts w:ascii="Times New Roman" w:eastAsia="Calibri" w:hAnsi="Times New Roman" w:cs="Times New Roman"/>
          <w:sz w:val="28"/>
          <w:szCs w:val="28"/>
          <w:shd w:val="clear" w:color="auto" w:fill="FFFFFF"/>
        </w:rPr>
        <w:t>, Всеукраїнська благодійна організація «Український фонд «Благополуччя дітей»», молодіжна громадська організація «Волонтерський клуб міста Луцька», релігійна організація «Релігійна місія «Карітас-</w:t>
      </w:r>
      <w:proofErr w:type="spellStart"/>
      <w:r w:rsidRPr="004C701C">
        <w:rPr>
          <w:rFonts w:ascii="Times New Roman" w:eastAsia="Calibri" w:hAnsi="Times New Roman" w:cs="Times New Roman"/>
          <w:sz w:val="28"/>
          <w:szCs w:val="28"/>
          <w:shd w:val="clear" w:color="auto" w:fill="FFFFFF"/>
        </w:rPr>
        <w:t>Спес</w:t>
      </w:r>
      <w:proofErr w:type="spellEnd"/>
      <w:r w:rsidRPr="004C701C">
        <w:rPr>
          <w:rFonts w:ascii="Times New Roman" w:eastAsia="Calibri" w:hAnsi="Times New Roman" w:cs="Times New Roman"/>
          <w:sz w:val="28"/>
          <w:szCs w:val="28"/>
          <w:shd w:val="clear" w:color="auto" w:fill="FFFFFF"/>
        </w:rPr>
        <w:t>» Луцької дієцезії РКЦ», Рівненський обласний благодійного фонд «Наше майбутнє», благодійний фонд «Вільних та небайдужих», громадська організація «МИ ПЛЮС», Вірменська апостольська церква, представництво благодійного фонду «</w:t>
      </w:r>
      <w:proofErr w:type="spellStart"/>
      <w:r w:rsidRPr="004C701C">
        <w:rPr>
          <w:rFonts w:ascii="Times New Roman" w:eastAsia="Calibri" w:hAnsi="Times New Roman" w:cs="Times New Roman"/>
          <w:sz w:val="28"/>
          <w:szCs w:val="28"/>
          <w:shd w:val="clear" w:color="auto" w:fill="FFFFFF"/>
        </w:rPr>
        <w:t>Medair</w:t>
      </w:r>
      <w:proofErr w:type="spellEnd"/>
      <w:r w:rsidRPr="004C701C">
        <w:rPr>
          <w:rFonts w:ascii="Times New Roman" w:eastAsia="Calibri" w:hAnsi="Times New Roman" w:cs="Times New Roman"/>
          <w:sz w:val="28"/>
          <w:szCs w:val="28"/>
          <w:shd w:val="clear" w:color="auto" w:fill="FFFFFF"/>
        </w:rPr>
        <w:t xml:space="preserve">» в м. Луцьк, партнерів з Республіки Польщі, Швеції, Федеративної Республіки Німеччини, а також Румунії, Італії та інших європейський країн. Багато допомоги передано в Центр взаємопідтримки внутрішньо переміщених осіб також через Луцький центральний пункт допомоги. Загалом для потреб Центру отримано 345 </w:t>
      </w:r>
      <w:proofErr w:type="spellStart"/>
      <w:r w:rsidRPr="004C701C">
        <w:rPr>
          <w:rFonts w:ascii="Times New Roman" w:eastAsia="Calibri" w:hAnsi="Times New Roman" w:cs="Times New Roman"/>
          <w:sz w:val="28"/>
          <w:szCs w:val="28"/>
          <w:shd w:val="clear" w:color="auto" w:fill="FFFFFF"/>
        </w:rPr>
        <w:t>тонн</w:t>
      </w:r>
      <w:proofErr w:type="spellEnd"/>
      <w:r w:rsidRPr="004C701C">
        <w:rPr>
          <w:rFonts w:ascii="Times New Roman" w:eastAsia="Calibri" w:hAnsi="Times New Roman" w:cs="Times New Roman"/>
          <w:sz w:val="28"/>
          <w:szCs w:val="28"/>
          <w:shd w:val="clear" w:color="auto" w:fill="FFFFFF"/>
        </w:rPr>
        <w:t xml:space="preserve"> одягу, взуття, іграшок, продуктів харчування, засобів гігієни, дитячого харчування, підгузків та інших засобів першої необхідності.</w:t>
      </w:r>
    </w:p>
    <w:p w:rsidR="004C701C" w:rsidRPr="004C701C" w:rsidRDefault="004C701C" w:rsidP="004C701C">
      <w:pPr>
        <w:spacing w:after="0" w:line="276" w:lineRule="auto"/>
        <w:ind w:firstLine="567"/>
        <w:jc w:val="both"/>
        <w:rPr>
          <w:rFonts w:ascii="Times New Roman" w:eastAsia="Times New Roman" w:hAnsi="Times New Roman" w:cs="Times New Roman"/>
          <w:sz w:val="28"/>
          <w:szCs w:val="28"/>
          <w:lang w:eastAsia="ru-RU"/>
        </w:rPr>
      </w:pPr>
      <w:r w:rsidRPr="004C701C">
        <w:rPr>
          <w:rFonts w:ascii="Times New Roman" w:eastAsia="Calibri" w:hAnsi="Times New Roman" w:cs="Times New Roman"/>
          <w:sz w:val="28"/>
          <w:szCs w:val="28"/>
        </w:rPr>
        <w:t xml:space="preserve">За час роботи Центру отримали допомогу 17 879 внутрішньо переміщених осіб. Загалом видано близько 252 </w:t>
      </w:r>
      <w:proofErr w:type="spellStart"/>
      <w:r w:rsidRPr="004C701C">
        <w:rPr>
          <w:rFonts w:ascii="Times New Roman" w:eastAsia="Calibri" w:hAnsi="Times New Roman" w:cs="Times New Roman"/>
          <w:sz w:val="28"/>
          <w:szCs w:val="28"/>
        </w:rPr>
        <w:t>тонн</w:t>
      </w:r>
      <w:proofErr w:type="spellEnd"/>
      <w:r w:rsidRPr="004C701C">
        <w:rPr>
          <w:rFonts w:ascii="Times New Roman" w:eastAsia="Calibri" w:hAnsi="Times New Roman" w:cs="Times New Roman"/>
          <w:sz w:val="28"/>
          <w:szCs w:val="28"/>
        </w:rPr>
        <w:t xml:space="preserve"> різної допомоги, в тому числі</w:t>
      </w:r>
      <w:r w:rsidRPr="004C701C">
        <w:rPr>
          <w:rFonts w:ascii="Times New Roman" w:eastAsia="Times New Roman" w:hAnsi="Times New Roman" w:cs="Times New Roman"/>
          <w:sz w:val="28"/>
          <w:szCs w:val="28"/>
          <w:lang w:eastAsia="ru-RU"/>
        </w:rPr>
        <w:t xml:space="preserve"> 23 500 продуктових наборів (первинні та повторні звернення).</w:t>
      </w:r>
    </w:p>
    <w:p w:rsidR="004C701C" w:rsidRPr="004C701C" w:rsidRDefault="004C701C" w:rsidP="004C701C">
      <w:pPr>
        <w:spacing w:after="0" w:line="276" w:lineRule="auto"/>
        <w:ind w:firstLine="567"/>
        <w:jc w:val="both"/>
        <w:rPr>
          <w:rFonts w:ascii="Times New Roman" w:eastAsia="Calibri" w:hAnsi="Times New Roman" w:cs="Times New Roman"/>
          <w:bCs/>
          <w:sz w:val="28"/>
          <w:szCs w:val="28"/>
          <w:bdr w:val="none" w:sz="0" w:space="0" w:color="auto" w:frame="1"/>
        </w:rPr>
      </w:pPr>
      <w:r w:rsidRPr="004C701C">
        <w:rPr>
          <w:rFonts w:ascii="Times New Roman" w:eastAsia="Calibri" w:hAnsi="Times New Roman" w:cs="Times New Roman"/>
          <w:bCs/>
          <w:sz w:val="28"/>
          <w:szCs w:val="28"/>
          <w:bdr w:val="none" w:sz="0" w:space="0" w:color="auto" w:frame="1"/>
        </w:rPr>
        <w:t>Також у Центрі взаємопідтримки облаштовано дві соціальні вітрини де внутрішньо переміщені особи можуть отримати новий шкільним одяг для дітей та одяг для вагітних.</w:t>
      </w:r>
    </w:p>
    <w:p w:rsidR="004C701C" w:rsidRPr="004C701C" w:rsidRDefault="004C701C" w:rsidP="004C701C">
      <w:pPr>
        <w:spacing w:after="0" w:line="276" w:lineRule="auto"/>
        <w:ind w:firstLine="567"/>
        <w:jc w:val="both"/>
        <w:rPr>
          <w:rFonts w:ascii="Times New Roman" w:eastAsia="Times New Roman" w:hAnsi="Times New Roman" w:cs="Times New Roman"/>
          <w:sz w:val="28"/>
          <w:szCs w:val="28"/>
          <w:shd w:val="clear" w:color="auto" w:fill="FFFFFF"/>
          <w:lang w:eastAsia="ru-RU"/>
        </w:rPr>
      </w:pPr>
      <w:r w:rsidRPr="004C701C">
        <w:rPr>
          <w:rFonts w:ascii="Times New Roman" w:eastAsia="Calibri" w:hAnsi="Times New Roman" w:cs="Times New Roman"/>
          <w:sz w:val="28"/>
          <w:szCs w:val="28"/>
        </w:rPr>
        <w:t xml:space="preserve">Протягом березня-травня спільно з громадською організацією «Центр розвитку особистості» проводились майстер-класи для дітей із числа внутрішньо переміщених сімей та благодійні ярмарки </w:t>
      </w:r>
      <w:r w:rsidRPr="004C701C">
        <w:rPr>
          <w:rFonts w:ascii="Times New Roman" w:eastAsia="Calibri" w:hAnsi="Times New Roman" w:cs="Times New Roman"/>
          <w:sz w:val="28"/>
          <w:szCs w:val="28"/>
          <w:shd w:val="clear" w:color="auto" w:fill="FFFFFF"/>
          <w:lang w:val="ru-RU"/>
        </w:rPr>
        <w:t xml:space="preserve">на </w:t>
      </w:r>
      <w:proofErr w:type="spellStart"/>
      <w:r w:rsidRPr="004C701C">
        <w:rPr>
          <w:rFonts w:ascii="Times New Roman" w:eastAsia="Calibri" w:hAnsi="Times New Roman" w:cs="Times New Roman"/>
          <w:sz w:val="28"/>
          <w:szCs w:val="28"/>
          <w:shd w:val="clear" w:color="auto" w:fill="FFFFFF"/>
          <w:lang w:val="ru-RU"/>
        </w:rPr>
        <w:t>підтримку</w:t>
      </w:r>
      <w:proofErr w:type="spellEnd"/>
      <w:r w:rsidRPr="004C701C">
        <w:rPr>
          <w:rFonts w:ascii="Times New Roman" w:eastAsia="Calibri" w:hAnsi="Times New Roman" w:cs="Times New Roman"/>
          <w:sz w:val="28"/>
          <w:szCs w:val="28"/>
          <w:shd w:val="clear" w:color="auto" w:fill="FFFFFF"/>
          <w:lang w:val="ru-RU"/>
        </w:rPr>
        <w:t xml:space="preserve"> ЗСУ</w:t>
      </w:r>
      <w:r w:rsidRPr="004C701C">
        <w:rPr>
          <w:rFonts w:ascii="Times New Roman" w:eastAsia="Calibri" w:hAnsi="Times New Roman" w:cs="Times New Roman"/>
          <w:sz w:val="28"/>
          <w:szCs w:val="28"/>
        </w:rPr>
        <w:t xml:space="preserve">, </w:t>
      </w:r>
      <w:r w:rsidRPr="004C701C">
        <w:rPr>
          <w:rFonts w:ascii="Times New Roman" w:eastAsia="Times New Roman" w:hAnsi="Times New Roman" w:cs="Times New Roman"/>
          <w:sz w:val="28"/>
          <w:szCs w:val="28"/>
          <w:shd w:val="clear" w:color="auto" w:fill="FFFFFF"/>
          <w:lang w:eastAsia="ru-RU"/>
        </w:rPr>
        <w:t xml:space="preserve">заняття з йоги від тренерів </w:t>
      </w:r>
      <w:r w:rsidRPr="004C701C">
        <w:rPr>
          <w:rFonts w:ascii="Times New Roman" w:eastAsia="Calibri" w:hAnsi="Times New Roman" w:cs="Times New Roman"/>
          <w:sz w:val="28"/>
          <w:szCs w:val="28"/>
        </w:rPr>
        <w:t>«Школи йоги Тараса Цибуха».</w:t>
      </w:r>
    </w:p>
    <w:p w:rsidR="004C701C" w:rsidRPr="004C701C" w:rsidRDefault="004C701C" w:rsidP="004C701C">
      <w:pPr>
        <w:spacing w:after="0" w:line="276" w:lineRule="auto"/>
        <w:ind w:firstLine="567"/>
        <w:jc w:val="both"/>
        <w:rPr>
          <w:rFonts w:ascii="Times New Roman" w:eastAsia="Times New Roman" w:hAnsi="Times New Roman" w:cs="Times New Roman"/>
          <w:sz w:val="28"/>
          <w:szCs w:val="28"/>
          <w:shd w:val="clear" w:color="auto" w:fill="FFFFFF"/>
          <w:lang w:eastAsia="ru-RU"/>
        </w:rPr>
      </w:pPr>
      <w:r w:rsidRPr="004C701C">
        <w:rPr>
          <w:rFonts w:ascii="Times New Roman" w:eastAsia="Times New Roman" w:hAnsi="Times New Roman" w:cs="Times New Roman"/>
          <w:sz w:val="28"/>
          <w:szCs w:val="28"/>
          <w:shd w:val="clear" w:color="auto" w:fill="FFFFFF"/>
          <w:lang w:eastAsia="ru-RU"/>
        </w:rPr>
        <w:t>З нагоди Великодня з метою ознайомлення дітей з внутрішньо переміщених сімей з</w:t>
      </w:r>
      <w:r w:rsidRPr="004C701C">
        <w:rPr>
          <w:rFonts w:ascii="Times New Roman" w:eastAsia="Times New Roman" w:hAnsi="Times New Roman" w:cs="Times New Roman"/>
          <w:sz w:val="28"/>
          <w:szCs w:val="28"/>
          <w:lang w:eastAsia="ru-RU"/>
        </w:rPr>
        <w:t xml:space="preserve"> традиціями, побутом, історичною спадщиною Волинського краю проведено </w:t>
      </w:r>
      <w:r w:rsidRPr="004C701C">
        <w:rPr>
          <w:rFonts w:ascii="Times New Roman" w:eastAsia="Times New Roman" w:hAnsi="Times New Roman" w:cs="Times New Roman"/>
          <w:sz w:val="28"/>
          <w:szCs w:val="28"/>
          <w:shd w:val="clear" w:color="auto" w:fill="FFFFFF"/>
          <w:lang w:eastAsia="ru-RU"/>
        </w:rPr>
        <w:t>майстер-класи з писанкарства спільно з молодіжною організацією «</w:t>
      </w:r>
      <w:proofErr w:type="spellStart"/>
      <w:r w:rsidRPr="004C701C">
        <w:rPr>
          <w:rFonts w:ascii="Times New Roman" w:eastAsia="Times New Roman" w:hAnsi="Times New Roman" w:cs="Times New Roman"/>
          <w:sz w:val="28"/>
          <w:szCs w:val="28"/>
          <w:shd w:val="clear" w:color="auto" w:fill="FFFFFF"/>
          <w:lang w:eastAsia="ru-RU"/>
        </w:rPr>
        <w:t>Volyn</w:t>
      </w:r>
      <w:proofErr w:type="spellEnd"/>
      <w:r w:rsidRPr="004C701C">
        <w:rPr>
          <w:rFonts w:ascii="Times New Roman" w:eastAsia="Times New Roman" w:hAnsi="Times New Roman" w:cs="Times New Roman"/>
          <w:sz w:val="28"/>
          <w:szCs w:val="28"/>
          <w:shd w:val="clear" w:color="auto" w:fill="FFFFFF"/>
          <w:lang w:eastAsia="ru-RU"/>
        </w:rPr>
        <w:t xml:space="preserve"> YMCA». Охоплено - 57 дітей.</w:t>
      </w:r>
    </w:p>
    <w:p w:rsidR="004C701C" w:rsidRPr="004C701C" w:rsidRDefault="004C701C" w:rsidP="004C701C">
      <w:pPr>
        <w:spacing w:after="0" w:line="276" w:lineRule="auto"/>
        <w:ind w:firstLine="567"/>
        <w:jc w:val="both"/>
        <w:rPr>
          <w:rFonts w:ascii="Times New Roman" w:eastAsia="Calibri" w:hAnsi="Times New Roman" w:cs="Times New Roman"/>
          <w:sz w:val="28"/>
          <w:szCs w:val="28"/>
        </w:rPr>
      </w:pPr>
      <w:r w:rsidRPr="004C701C">
        <w:rPr>
          <w:rFonts w:ascii="Times New Roman" w:eastAsia="Calibri" w:hAnsi="Times New Roman" w:cs="Times New Roman"/>
          <w:sz w:val="28"/>
          <w:szCs w:val="28"/>
        </w:rPr>
        <w:lastRenderedPageBreak/>
        <w:t xml:space="preserve">У партнерстві з Фондом Ігоря Палиці «Тільки разом» проведено Великодню благодійну акцію </w:t>
      </w:r>
      <w:r w:rsidRPr="004C701C">
        <w:rPr>
          <w:rFonts w:ascii="Times New Roman" w:eastAsia="Calibri" w:hAnsi="Times New Roman" w:cs="Times New Roman"/>
          <w:sz w:val="28"/>
          <w:szCs w:val="28"/>
          <w:shd w:val="clear" w:color="auto" w:fill="FFFFFF"/>
        </w:rPr>
        <w:t>з врученням продуктових наборів, якою охоплено 3100</w:t>
      </w:r>
      <w:r w:rsidRPr="004C701C">
        <w:rPr>
          <w:rFonts w:ascii="Times New Roman" w:eastAsia="Calibri" w:hAnsi="Times New Roman" w:cs="Times New Roman"/>
          <w:sz w:val="28"/>
          <w:szCs w:val="28"/>
        </w:rPr>
        <w:t xml:space="preserve"> в</w:t>
      </w:r>
      <w:r w:rsidRPr="00E03B86">
        <w:rPr>
          <w:rFonts w:ascii="Times New Roman" w:eastAsia="Calibri" w:hAnsi="Times New Roman" w:cs="Times New Roman"/>
          <w:sz w:val="28"/>
          <w:szCs w:val="28"/>
          <w:shd w:val="clear" w:color="auto" w:fill="FFFFFF"/>
        </w:rPr>
        <w:t>нутрішньо</w:t>
      </w:r>
      <w:r w:rsidRPr="004C701C">
        <w:rPr>
          <w:rFonts w:ascii="Times New Roman" w:eastAsia="Calibri" w:hAnsi="Times New Roman" w:cs="Times New Roman"/>
          <w:sz w:val="28"/>
          <w:szCs w:val="28"/>
          <w:shd w:val="clear" w:color="auto" w:fill="FFFFFF"/>
        </w:rPr>
        <w:t xml:space="preserve"> </w:t>
      </w:r>
      <w:r w:rsidRPr="00E03B86">
        <w:rPr>
          <w:rFonts w:ascii="Times New Roman" w:eastAsia="Calibri" w:hAnsi="Times New Roman" w:cs="Times New Roman"/>
          <w:sz w:val="28"/>
          <w:szCs w:val="28"/>
          <w:shd w:val="clear" w:color="auto" w:fill="FFFFFF"/>
        </w:rPr>
        <w:t>переміщених осіб/сімей</w:t>
      </w:r>
      <w:r w:rsidRPr="004C701C">
        <w:rPr>
          <w:rFonts w:ascii="Times New Roman" w:eastAsia="Calibri" w:hAnsi="Times New Roman" w:cs="Times New Roman"/>
          <w:sz w:val="28"/>
          <w:szCs w:val="28"/>
        </w:rPr>
        <w:t>.</w:t>
      </w:r>
    </w:p>
    <w:p w:rsidR="004C701C" w:rsidRPr="004C701C" w:rsidRDefault="004C701C" w:rsidP="004C701C">
      <w:pPr>
        <w:spacing w:after="0" w:line="276" w:lineRule="auto"/>
        <w:ind w:firstLine="567"/>
        <w:jc w:val="both"/>
        <w:rPr>
          <w:rFonts w:ascii="Times New Roman" w:eastAsia="Calibri" w:hAnsi="Times New Roman" w:cs="Times New Roman"/>
          <w:sz w:val="28"/>
          <w:szCs w:val="28"/>
        </w:rPr>
      </w:pPr>
      <w:r w:rsidRPr="004C701C">
        <w:rPr>
          <w:rFonts w:ascii="Times New Roman" w:eastAsia="Calibri" w:hAnsi="Times New Roman" w:cs="Times New Roman"/>
          <w:sz w:val="28"/>
          <w:szCs w:val="28"/>
        </w:rPr>
        <w:t xml:space="preserve">Протягом квітня-червня 2022 року, двічі на тиждень, викладачами факультету інформаційних технологій Волинського національного університету імені Лесі Українки проводились </w:t>
      </w:r>
      <w:proofErr w:type="spellStart"/>
      <w:r w:rsidRPr="004C701C">
        <w:rPr>
          <w:rFonts w:ascii="Times New Roman" w:eastAsia="Calibri" w:hAnsi="Times New Roman" w:cs="Times New Roman"/>
          <w:sz w:val="28"/>
          <w:szCs w:val="28"/>
        </w:rPr>
        <w:t>розвивально</w:t>
      </w:r>
      <w:proofErr w:type="spellEnd"/>
      <w:r w:rsidRPr="004C701C">
        <w:rPr>
          <w:rFonts w:ascii="Times New Roman" w:eastAsia="Calibri" w:hAnsi="Times New Roman" w:cs="Times New Roman"/>
          <w:sz w:val="28"/>
          <w:szCs w:val="28"/>
        </w:rPr>
        <w:t xml:space="preserve">-пізнавальні заняття для дітей з внутрішньо переміщених сімей та дітей Луцької міської територіальної громади «Школа молодого математика» та «Школа юного </w:t>
      </w:r>
      <w:r w:rsidRPr="004C701C">
        <w:rPr>
          <w:rFonts w:ascii="Times New Roman" w:eastAsia="Calibri" w:hAnsi="Times New Roman" w:cs="Times New Roman"/>
          <w:sz w:val="28"/>
          <w:szCs w:val="28"/>
          <w:lang w:val="en-US"/>
        </w:rPr>
        <w:t>IT</w:t>
      </w:r>
      <w:r w:rsidRPr="00E03B86">
        <w:rPr>
          <w:rFonts w:ascii="Times New Roman" w:eastAsia="Calibri" w:hAnsi="Times New Roman" w:cs="Times New Roman"/>
          <w:sz w:val="28"/>
          <w:szCs w:val="28"/>
        </w:rPr>
        <w:t xml:space="preserve"> – </w:t>
      </w:r>
      <w:r w:rsidRPr="004C701C">
        <w:rPr>
          <w:rFonts w:ascii="Times New Roman" w:eastAsia="Calibri" w:hAnsi="Times New Roman" w:cs="Times New Roman"/>
          <w:sz w:val="28"/>
          <w:szCs w:val="28"/>
        </w:rPr>
        <w:t>фахівця».</w:t>
      </w:r>
    </w:p>
    <w:p w:rsidR="004C701C" w:rsidRPr="004C701C" w:rsidRDefault="004C701C" w:rsidP="004C701C">
      <w:pPr>
        <w:spacing w:after="0" w:line="276" w:lineRule="auto"/>
        <w:ind w:firstLine="567"/>
        <w:jc w:val="both"/>
        <w:rPr>
          <w:rFonts w:ascii="Times New Roman" w:eastAsia="Calibri" w:hAnsi="Times New Roman" w:cs="Times New Roman"/>
          <w:sz w:val="28"/>
          <w:szCs w:val="28"/>
        </w:rPr>
      </w:pPr>
      <w:r w:rsidRPr="004C701C">
        <w:rPr>
          <w:rFonts w:ascii="Times New Roman" w:eastAsia="Times New Roman" w:hAnsi="Times New Roman" w:cs="Times New Roman"/>
          <w:sz w:val="28"/>
          <w:szCs w:val="28"/>
          <w:shd w:val="clear" w:color="auto" w:fill="FFFFFF"/>
          <w:lang w:eastAsia="ru-RU"/>
        </w:rPr>
        <w:t xml:space="preserve">Продовж літа управління соціальних служб у партнерстві з різними установами та організаціями організовували активності й заняття для місцевих дітей і тих, хто вимушено переїхав до Луцька з інших регіонів через військову агресію </w:t>
      </w:r>
      <w:proofErr w:type="spellStart"/>
      <w:r w:rsidRPr="004C701C">
        <w:rPr>
          <w:rFonts w:ascii="Times New Roman" w:eastAsia="Times New Roman" w:hAnsi="Times New Roman" w:cs="Times New Roman"/>
          <w:sz w:val="28"/>
          <w:szCs w:val="28"/>
          <w:shd w:val="clear" w:color="auto" w:fill="FFFFFF"/>
          <w:lang w:eastAsia="ru-RU"/>
        </w:rPr>
        <w:t>росії</w:t>
      </w:r>
      <w:proofErr w:type="spellEnd"/>
      <w:r w:rsidRPr="004C701C">
        <w:rPr>
          <w:rFonts w:ascii="Times New Roman" w:eastAsia="Times New Roman" w:hAnsi="Times New Roman" w:cs="Times New Roman"/>
          <w:sz w:val="28"/>
          <w:szCs w:val="28"/>
          <w:shd w:val="clear" w:color="auto" w:fill="FFFFFF"/>
          <w:lang w:eastAsia="ru-RU"/>
        </w:rPr>
        <w:t xml:space="preserve"> у парку Героїв Майдану та Небесного Легіону (з нагоди Дня батька, Дня родини тощо).</w:t>
      </w:r>
    </w:p>
    <w:p w:rsidR="004C701C" w:rsidRPr="004C701C" w:rsidRDefault="004C701C" w:rsidP="004C701C">
      <w:pPr>
        <w:spacing w:after="0" w:line="276" w:lineRule="auto"/>
        <w:ind w:firstLine="567"/>
        <w:jc w:val="both"/>
        <w:rPr>
          <w:rFonts w:ascii="Times New Roman" w:eastAsia="Calibri" w:hAnsi="Times New Roman" w:cs="Times New Roman"/>
          <w:sz w:val="28"/>
          <w:szCs w:val="28"/>
        </w:rPr>
      </w:pPr>
      <w:r w:rsidRPr="004C701C">
        <w:rPr>
          <w:rFonts w:ascii="Times New Roman" w:eastAsia="Calibri" w:hAnsi="Times New Roman" w:cs="Times New Roman"/>
          <w:sz w:val="28"/>
          <w:szCs w:val="28"/>
        </w:rPr>
        <w:t xml:space="preserve">Проведено просвітницьку акцію «Безпека відпочинку на водоймах» для дітей з внутрішньо переміщених сімей та сімей, які опинилися у складних життєвих обставинах спільно з Головним управлінням ДСНС у Волинській області та спільно з ВОБФ «Дитяча місія України». Ряд </w:t>
      </w:r>
      <w:r w:rsidRPr="004C701C">
        <w:rPr>
          <w:rFonts w:ascii="Times New Roman" w:eastAsia="Times New Roman" w:hAnsi="Times New Roman" w:cs="Times New Roman"/>
          <w:sz w:val="28"/>
          <w:szCs w:val="28"/>
          <w:lang w:eastAsia="ru-RU"/>
        </w:rPr>
        <w:t xml:space="preserve">інформаційно – просвітницьких занять про ресурси природної спадщини м. Луцька під назвою «Екологічна казка», в рамках грантового </w:t>
      </w:r>
      <w:proofErr w:type="spellStart"/>
      <w:r w:rsidRPr="004C701C">
        <w:rPr>
          <w:rFonts w:ascii="Times New Roman" w:eastAsia="Times New Roman" w:hAnsi="Times New Roman" w:cs="Times New Roman"/>
          <w:sz w:val="28"/>
          <w:szCs w:val="28"/>
          <w:lang w:eastAsia="ru-RU"/>
        </w:rPr>
        <w:t>проєкту</w:t>
      </w:r>
      <w:proofErr w:type="spellEnd"/>
      <w:r w:rsidRPr="004C701C">
        <w:rPr>
          <w:rFonts w:ascii="Times New Roman" w:eastAsia="Times New Roman" w:hAnsi="Times New Roman" w:cs="Times New Roman"/>
          <w:sz w:val="28"/>
          <w:szCs w:val="28"/>
          <w:lang w:eastAsia="ru-RU"/>
        </w:rPr>
        <w:t xml:space="preserve"> Луцька та партнерського міста Жешув спільно з </w:t>
      </w:r>
      <w:r w:rsidRPr="004C701C">
        <w:rPr>
          <w:rFonts w:ascii="Times New Roman" w:eastAsia="Calibri" w:hAnsi="Times New Roman" w:cs="Times New Roman"/>
          <w:sz w:val="28"/>
          <w:szCs w:val="28"/>
        </w:rPr>
        <w:t>управлінням міжнародного співробітництва та проективної діяльності та сімейною академією «ПЛАЙ». Відкритий захід «Щаслива дитина – міцна Україна!» спільно з благодійним фондом «</w:t>
      </w:r>
      <w:proofErr w:type="spellStart"/>
      <w:r w:rsidRPr="004C701C">
        <w:rPr>
          <w:rFonts w:ascii="Times New Roman" w:eastAsia="Calibri" w:hAnsi="Times New Roman" w:cs="Times New Roman"/>
          <w:sz w:val="28"/>
          <w:szCs w:val="28"/>
        </w:rPr>
        <w:t>СпівДія</w:t>
      </w:r>
      <w:proofErr w:type="spellEnd"/>
      <w:r w:rsidRPr="004C701C">
        <w:rPr>
          <w:rFonts w:ascii="Times New Roman" w:eastAsia="Calibri" w:hAnsi="Times New Roman" w:cs="Times New Roman"/>
          <w:sz w:val="28"/>
          <w:szCs w:val="28"/>
        </w:rPr>
        <w:t>».</w:t>
      </w:r>
    </w:p>
    <w:p w:rsidR="004C701C" w:rsidRPr="004C701C" w:rsidRDefault="004C701C" w:rsidP="004C701C">
      <w:pPr>
        <w:spacing w:after="0" w:line="276" w:lineRule="auto"/>
        <w:ind w:firstLine="596"/>
        <w:jc w:val="both"/>
        <w:rPr>
          <w:rFonts w:ascii="Times New Roman" w:eastAsia="Times New Roman" w:hAnsi="Times New Roman" w:cs="Times New Roman"/>
          <w:sz w:val="28"/>
          <w:szCs w:val="28"/>
          <w:lang w:eastAsia="ru-RU"/>
        </w:rPr>
      </w:pPr>
      <w:r w:rsidRPr="004C701C">
        <w:rPr>
          <w:rFonts w:ascii="Times New Roman" w:eastAsia="Times New Roman" w:hAnsi="Times New Roman" w:cs="Times New Roman"/>
          <w:sz w:val="28"/>
          <w:szCs w:val="28"/>
          <w:lang w:eastAsia="ru-RU"/>
        </w:rPr>
        <w:t xml:space="preserve">В цей нелегкий для усіх час не забуваємо і про жителів Луцької міської територіальної громади. Проводяться благодійні акції з наданням продуктових наборів для сімей, які потребують особливої соціальної підтримки. В межах продовольчої програми ООН сім’ї, які виховують дітей з інвалідністю, дітей-сиріт та дітей позбавлених батьківського піклування та які опинились в складних життєвих обставинах отримали 131 тонну допомоги харчовими продуктами, а саме: 70 </w:t>
      </w:r>
      <w:proofErr w:type="spellStart"/>
      <w:r w:rsidRPr="004C701C">
        <w:rPr>
          <w:rFonts w:ascii="Times New Roman" w:eastAsia="Times New Roman" w:hAnsi="Times New Roman" w:cs="Times New Roman"/>
          <w:sz w:val="28"/>
          <w:szCs w:val="28"/>
          <w:lang w:eastAsia="ru-RU"/>
        </w:rPr>
        <w:t>тонн</w:t>
      </w:r>
      <w:proofErr w:type="spellEnd"/>
      <w:r w:rsidRPr="004C701C">
        <w:rPr>
          <w:rFonts w:ascii="Times New Roman" w:eastAsia="Times New Roman" w:hAnsi="Times New Roman" w:cs="Times New Roman"/>
          <w:sz w:val="28"/>
          <w:szCs w:val="28"/>
          <w:lang w:eastAsia="ru-RU"/>
        </w:rPr>
        <w:t xml:space="preserve"> борошна, 20 </w:t>
      </w:r>
      <w:proofErr w:type="spellStart"/>
      <w:r w:rsidRPr="004C701C">
        <w:rPr>
          <w:rFonts w:ascii="Times New Roman" w:eastAsia="Times New Roman" w:hAnsi="Times New Roman" w:cs="Times New Roman"/>
          <w:sz w:val="28"/>
          <w:szCs w:val="28"/>
          <w:lang w:eastAsia="ru-RU"/>
        </w:rPr>
        <w:t>тонн</w:t>
      </w:r>
      <w:proofErr w:type="spellEnd"/>
      <w:r w:rsidRPr="004C701C">
        <w:rPr>
          <w:rFonts w:ascii="Times New Roman" w:eastAsia="Times New Roman" w:hAnsi="Times New Roman" w:cs="Times New Roman"/>
          <w:sz w:val="28"/>
          <w:szCs w:val="28"/>
          <w:lang w:eastAsia="ru-RU"/>
        </w:rPr>
        <w:t xml:space="preserve"> гороху, 20 </w:t>
      </w:r>
      <w:proofErr w:type="spellStart"/>
      <w:r w:rsidRPr="004C701C">
        <w:rPr>
          <w:rFonts w:ascii="Times New Roman" w:eastAsia="Times New Roman" w:hAnsi="Times New Roman" w:cs="Times New Roman"/>
          <w:sz w:val="28"/>
          <w:szCs w:val="28"/>
          <w:lang w:eastAsia="ru-RU"/>
        </w:rPr>
        <w:t>тонн</w:t>
      </w:r>
      <w:proofErr w:type="spellEnd"/>
      <w:r w:rsidRPr="004C701C">
        <w:rPr>
          <w:rFonts w:ascii="Times New Roman" w:eastAsia="Times New Roman" w:hAnsi="Times New Roman" w:cs="Times New Roman"/>
          <w:sz w:val="28"/>
          <w:szCs w:val="28"/>
          <w:lang w:eastAsia="ru-RU"/>
        </w:rPr>
        <w:t xml:space="preserve"> рослинного молока, 20 </w:t>
      </w:r>
      <w:proofErr w:type="spellStart"/>
      <w:r w:rsidRPr="004C701C">
        <w:rPr>
          <w:rFonts w:ascii="Times New Roman" w:eastAsia="Times New Roman" w:hAnsi="Times New Roman" w:cs="Times New Roman"/>
          <w:sz w:val="28"/>
          <w:szCs w:val="28"/>
          <w:lang w:eastAsia="ru-RU"/>
        </w:rPr>
        <w:t>тонн</w:t>
      </w:r>
      <w:proofErr w:type="spellEnd"/>
      <w:r w:rsidRPr="004C701C">
        <w:rPr>
          <w:rFonts w:ascii="Times New Roman" w:eastAsia="Times New Roman" w:hAnsi="Times New Roman" w:cs="Times New Roman"/>
          <w:sz w:val="28"/>
          <w:szCs w:val="28"/>
          <w:lang w:eastAsia="ru-RU"/>
        </w:rPr>
        <w:t xml:space="preserve"> макаронів, 1 тонну цукру та 1000 банок </w:t>
      </w:r>
      <w:proofErr w:type="spellStart"/>
      <w:r w:rsidRPr="004C701C">
        <w:rPr>
          <w:rFonts w:ascii="Times New Roman" w:eastAsia="Times New Roman" w:hAnsi="Times New Roman" w:cs="Times New Roman"/>
          <w:sz w:val="28"/>
          <w:szCs w:val="28"/>
          <w:lang w:eastAsia="ru-RU"/>
        </w:rPr>
        <w:t>тушківки</w:t>
      </w:r>
      <w:proofErr w:type="spellEnd"/>
      <w:r w:rsidRPr="004C701C">
        <w:rPr>
          <w:rFonts w:ascii="Times New Roman" w:eastAsia="Times New Roman" w:hAnsi="Times New Roman" w:cs="Times New Roman"/>
          <w:sz w:val="28"/>
          <w:szCs w:val="28"/>
          <w:lang w:eastAsia="ru-RU"/>
        </w:rPr>
        <w:t>.</w:t>
      </w:r>
    </w:p>
    <w:p w:rsidR="004C701C" w:rsidRPr="004C701C" w:rsidRDefault="004C701C" w:rsidP="004C701C">
      <w:pPr>
        <w:spacing w:after="0" w:line="276" w:lineRule="auto"/>
        <w:ind w:firstLine="567"/>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shd w:val="clear" w:color="auto" w:fill="FFFFFF"/>
        </w:rPr>
        <w:t xml:space="preserve">Щороку напередодні Дня знань управління проводить благодійну акцію «Скоро до школи», під час якої діти з числа пільгових категорій, які підуть у перший клас, отримують з рук міського голови перші в своєму житті шкільні портфелі. Війна не скасувала цієї доброї традиції міської територіальної громади, і цьогоріч 277 дітей також отримали найнеобхідніші для навчання речі. Першокласникам вручили шкільні ранці та канцелярію. Рюкзаки отримали діти захисників України, діти з інвалідністю, діти-сироти та діти, позбавлені батьківського піклування, діти з сімей, які </w:t>
      </w:r>
      <w:r w:rsidRPr="004C701C">
        <w:rPr>
          <w:rFonts w:ascii="Times New Roman" w:eastAsia="Calibri" w:hAnsi="Times New Roman" w:cs="Times New Roman"/>
          <w:sz w:val="28"/>
          <w:szCs w:val="28"/>
          <w:shd w:val="clear" w:color="auto" w:fill="FFFFFF"/>
        </w:rPr>
        <w:lastRenderedPageBreak/>
        <w:t>опинилися в складних життєвих обставинах. Без подарунків не залишилися і школярі, чиї батьки загинули на війні. Зошити, пенали, кольорові олівці, ручки, маркери, ножиці, лінійки, кольоровий папір та багато іншого – все це вкрай необхідне для учня, але придбати його родинам у теперішній складний час не так легко.</w:t>
      </w:r>
      <w:r w:rsidRPr="00E03B86">
        <w:rPr>
          <w:rFonts w:ascii="Times New Roman" w:eastAsia="Calibri" w:hAnsi="Times New Roman" w:cs="Times New Roman"/>
          <w:sz w:val="28"/>
          <w:szCs w:val="28"/>
          <w:shd w:val="clear" w:color="auto" w:fill="FFFFFF"/>
          <w:lang w:val="ru-RU"/>
        </w:rPr>
        <w:t xml:space="preserve"> </w:t>
      </w:r>
      <w:r w:rsidRPr="004C701C">
        <w:rPr>
          <w:rFonts w:ascii="Times New Roman" w:eastAsia="Calibri" w:hAnsi="Times New Roman" w:cs="Times New Roman"/>
          <w:sz w:val="28"/>
          <w:szCs w:val="28"/>
          <w:shd w:val="clear" w:color="auto" w:fill="FFFFFF"/>
        </w:rPr>
        <w:t xml:space="preserve">На закупівлю шкільного приладдя з міського бюджету виділено 200 тисяч гривень. Партнерами у соціальній ініціативі Луцької міської ради виступили волонтерські організації </w:t>
      </w:r>
      <w:proofErr w:type="spellStart"/>
      <w:r w:rsidRPr="004C701C">
        <w:rPr>
          <w:rFonts w:ascii="Times New Roman" w:eastAsia="Calibri" w:hAnsi="Times New Roman" w:cs="Times New Roman"/>
          <w:sz w:val="28"/>
          <w:szCs w:val="28"/>
          <w:shd w:val="clear" w:color="auto" w:fill="FFFFFF"/>
        </w:rPr>
        <w:t>Help</w:t>
      </w:r>
      <w:proofErr w:type="spellEnd"/>
      <w:r w:rsidRPr="004C701C">
        <w:rPr>
          <w:rFonts w:ascii="Times New Roman" w:eastAsia="Calibri" w:hAnsi="Times New Roman" w:cs="Times New Roman"/>
          <w:sz w:val="28"/>
          <w:szCs w:val="28"/>
          <w:shd w:val="clear" w:color="auto" w:fill="FFFFFF"/>
        </w:rPr>
        <w:t xml:space="preserve"> </w:t>
      </w:r>
      <w:proofErr w:type="spellStart"/>
      <w:r w:rsidRPr="004C701C">
        <w:rPr>
          <w:rFonts w:ascii="Times New Roman" w:eastAsia="Calibri" w:hAnsi="Times New Roman" w:cs="Times New Roman"/>
          <w:sz w:val="28"/>
          <w:szCs w:val="28"/>
          <w:shd w:val="clear" w:color="auto" w:fill="FFFFFF"/>
        </w:rPr>
        <w:t>Ukraine</w:t>
      </w:r>
      <w:proofErr w:type="spellEnd"/>
      <w:r w:rsidRPr="004C701C">
        <w:rPr>
          <w:rFonts w:ascii="Times New Roman" w:eastAsia="Calibri" w:hAnsi="Times New Roman" w:cs="Times New Roman"/>
          <w:sz w:val="28"/>
          <w:szCs w:val="28"/>
          <w:shd w:val="clear" w:color="auto" w:fill="FFFFFF"/>
        </w:rPr>
        <w:t xml:space="preserve"> </w:t>
      </w:r>
      <w:proofErr w:type="spellStart"/>
      <w:r w:rsidRPr="004C701C">
        <w:rPr>
          <w:rFonts w:ascii="Times New Roman" w:eastAsia="Calibri" w:hAnsi="Times New Roman" w:cs="Times New Roman"/>
          <w:sz w:val="28"/>
          <w:szCs w:val="28"/>
          <w:shd w:val="clear" w:color="auto" w:fill="FFFFFF"/>
        </w:rPr>
        <w:t>Hub</w:t>
      </w:r>
      <w:proofErr w:type="spellEnd"/>
      <w:r w:rsidRPr="004C701C">
        <w:rPr>
          <w:rFonts w:ascii="Times New Roman" w:eastAsia="Calibri" w:hAnsi="Times New Roman" w:cs="Times New Roman"/>
          <w:sz w:val="28"/>
          <w:szCs w:val="28"/>
          <w:shd w:val="clear" w:color="auto" w:fill="FFFFFF"/>
        </w:rPr>
        <w:t xml:space="preserve"> та Волонтерський клуб м. Луцька.</w:t>
      </w:r>
    </w:p>
    <w:p w:rsidR="004C701C" w:rsidRPr="004C701C" w:rsidRDefault="004C701C" w:rsidP="004C701C">
      <w:pPr>
        <w:spacing w:after="0" w:line="276" w:lineRule="auto"/>
        <w:ind w:firstLine="567"/>
        <w:jc w:val="both"/>
        <w:rPr>
          <w:rFonts w:ascii="Times New Roman" w:eastAsia="Calibri" w:hAnsi="Times New Roman" w:cs="Times New Roman"/>
          <w:sz w:val="28"/>
          <w:szCs w:val="28"/>
          <w:shd w:val="clear" w:color="auto" w:fill="FFFFFF"/>
        </w:rPr>
      </w:pPr>
      <w:r w:rsidRPr="004C701C">
        <w:rPr>
          <w:rFonts w:ascii="Times New Roman" w:eastAsia="Calibri" w:hAnsi="Times New Roman" w:cs="Times New Roman"/>
          <w:sz w:val="28"/>
          <w:szCs w:val="28"/>
          <w:shd w:val="clear" w:color="auto" w:fill="FFFFFF"/>
        </w:rPr>
        <w:t xml:space="preserve">За сприяння департаменту економічної політики Луцької міської ради, за підтримки громадської організації «Асоціація захисту прав малого і середнього бізнесу «Бізнес-Волинь»» 50 дітей з інвалідністю, дітей-сиріт та дітей, позбавлених батьківського піклування підліткового віку отримали у подарунок так звані “тривожні наплічники” – рюкзаки, пледи та </w:t>
      </w:r>
      <w:proofErr w:type="spellStart"/>
      <w:r w:rsidRPr="004C701C">
        <w:rPr>
          <w:rFonts w:ascii="Times New Roman" w:eastAsia="Calibri" w:hAnsi="Times New Roman" w:cs="Times New Roman"/>
          <w:sz w:val="28"/>
          <w:szCs w:val="28"/>
          <w:shd w:val="clear" w:color="auto" w:fill="FFFFFF"/>
        </w:rPr>
        <w:t>термокружки</w:t>
      </w:r>
      <w:proofErr w:type="spellEnd"/>
      <w:r w:rsidRPr="004C701C">
        <w:rPr>
          <w:rFonts w:ascii="Times New Roman" w:eastAsia="Calibri" w:hAnsi="Times New Roman" w:cs="Times New Roman"/>
          <w:sz w:val="28"/>
          <w:szCs w:val="28"/>
          <w:shd w:val="clear" w:color="auto" w:fill="FFFFFF"/>
        </w:rPr>
        <w:t xml:space="preserve"> з логотипом Європейського інвестиційного банку (ЄІБ). З цією фінансовою установою Луцьк поєднує багатолітня плідна співпраця, тож “тривожні наплічники” стали черговим проявом солідарності європейських партнерів. </w:t>
      </w:r>
    </w:p>
    <w:p w:rsidR="004C701C" w:rsidRPr="004C701C" w:rsidRDefault="004C701C" w:rsidP="004C701C">
      <w:pPr>
        <w:pBdr>
          <w:top w:val="nil"/>
          <w:left w:val="nil"/>
          <w:bottom w:val="nil"/>
          <w:right w:val="nil"/>
          <w:between w:val="nil"/>
          <w:bar w:val="nil"/>
        </w:pBdr>
        <w:spacing w:after="0" w:line="276" w:lineRule="auto"/>
        <w:ind w:firstLine="567"/>
        <w:jc w:val="both"/>
        <w:rPr>
          <w:rFonts w:ascii="Times New Roman" w:eastAsia="Verdana"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pPr>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23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грудня</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відбулося</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відкриття</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кар’єрного</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хабу</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r w:rsidRPr="004C701C">
        <w:rPr>
          <w:rFonts w:ascii="Times New Roman" w:eastAsia="Arial Unicode MS" w:hAnsi="Times New Roman" w:cs="Times New Roman"/>
          <w:bCs/>
          <w:color w:val="000000"/>
          <w:sz w:val="28"/>
          <w:szCs w:val="28"/>
          <w:u w:color="000000"/>
          <w:bdr w:val="nil"/>
          <w:lang w:val="ru-RU" w:eastAsia="ru-RU"/>
          <w14:textOutline w14:w="0" w14:cap="flat" w14:cmpd="sng" w14:algn="ctr">
            <w14:noFill/>
            <w14:prstDash w14:val="solid"/>
            <w14:bevel/>
          </w14:textOutline>
        </w:rPr>
        <w:t xml:space="preserve">“ВОНА </w:t>
      </w:r>
      <w:proofErr w:type="spellStart"/>
      <w:r w:rsidRPr="004C701C">
        <w:rPr>
          <w:rFonts w:ascii="Times New Roman" w:eastAsia="Arial Unicode MS" w:hAnsi="Times New Roman" w:cs="Times New Roman"/>
          <w:bCs/>
          <w:color w:val="000000"/>
          <w:sz w:val="28"/>
          <w:szCs w:val="28"/>
          <w:u w:color="000000"/>
          <w:bdr w:val="nil"/>
          <w:lang w:val="ru-RU" w:eastAsia="ru-RU"/>
          <w14:textOutline w14:w="0" w14:cap="flat" w14:cmpd="sng" w14:algn="ctr">
            <w14:noFill/>
            <w14:prstDash w14:val="solid"/>
            <w14:bevel/>
          </w14:textOutline>
        </w:rPr>
        <w:t>хаб</w:t>
      </w:r>
      <w:proofErr w:type="spellEnd"/>
      <w:r w:rsidRPr="004C701C">
        <w:rPr>
          <w:rFonts w:ascii="Times New Roman" w:eastAsia="Arial Unicode MS" w:hAnsi="Times New Roman" w:cs="Times New Roman"/>
          <w:bCs/>
          <w:color w:val="000000"/>
          <w:sz w:val="28"/>
          <w:szCs w:val="28"/>
          <w:u w:color="000000"/>
          <w:bdr w:val="nil"/>
          <w:lang w:val="ru-RU" w:eastAsia="ru-RU"/>
          <w14:textOutline w14:w="0" w14:cap="flat" w14:cmpd="sng" w14:algn="ctr">
            <w14:noFill/>
            <w14:prstDash w14:val="solid"/>
            <w14:bevel/>
          </w14:textOutline>
        </w:rPr>
        <w:t xml:space="preserve">” </w:t>
      </w:r>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в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Луцьку</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для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жінок</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що</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постраждали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від</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домашнього</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/гендерно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зумовленого</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насильства</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або</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знаходяться</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у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групі</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ризику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w:t>
      </w:r>
    </w:p>
    <w:p w:rsidR="004C701C" w:rsidRPr="004C701C" w:rsidRDefault="004C701C" w:rsidP="004C701C">
      <w:pPr>
        <w:pBdr>
          <w:top w:val="nil"/>
          <w:left w:val="nil"/>
          <w:bottom w:val="nil"/>
          <w:right w:val="nil"/>
          <w:between w:val="nil"/>
          <w:bar w:val="nil"/>
        </w:pBdr>
        <w:spacing w:after="0" w:line="276" w:lineRule="auto"/>
        <w:ind w:firstLine="567"/>
        <w:jc w:val="both"/>
        <w:rPr>
          <w:rFonts w:ascii="Times New Roman" w:eastAsia="Verdana" w:hAnsi="Times New Roman" w:cs="Times New Roman"/>
          <w:color w:val="000000"/>
          <w:sz w:val="28"/>
          <w:szCs w:val="28"/>
          <w:u w:color="000000"/>
          <w:bdr w:val="nil"/>
          <w:lang w:val="ru-RU" w:eastAsia="ru-RU"/>
          <w14:textOutline w14:w="0" w14:cap="flat" w14:cmpd="sng" w14:algn="ctr">
            <w14:noFill/>
            <w14:prstDash w14:val="solid"/>
            <w14:bevel/>
          </w14:textOutline>
        </w:rPr>
      </w:pPr>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У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хабі</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жінки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можуть</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безкоштовно</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отримати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індивідуальну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конфіденційну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консультацію</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кар’єрної</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радниці</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та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допомогу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на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всіх</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етапах</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пошуку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роботи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або</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започаткування</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власного</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бізнесу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підтримку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психологині</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проєкту</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можливість</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пройти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професійні</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курси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які</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допоможуть</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здобути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нові</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знання</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навички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чи</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навіть</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професію</w:t>
      </w:r>
      <w:proofErr w:type="spellEnd"/>
      <w:r w:rsidRPr="004C701C">
        <w:rPr>
          <w:rFonts w:ascii="Times New Roman" w:eastAsia="Arial Unicode MS" w:hAnsi="Times New Roman" w:cs="Times New Roman"/>
          <w:color w:val="000000"/>
          <w:sz w:val="28"/>
          <w:szCs w:val="28"/>
          <w:u w:color="000000"/>
          <w:bdr w:val="nil"/>
          <w:shd w:val="clear" w:color="auto" w:fill="FFFFFF"/>
          <w:lang w:val="ru-RU" w:eastAsia="ru-RU"/>
          <w14:textOutline w14:w="0" w14:cap="flat" w14:cmpd="sng" w14:algn="ctr">
            <w14:noFill/>
            <w14:prstDash w14:val="solid"/>
            <w14:bevel/>
          </w14:textOutline>
        </w:rPr>
        <w:t>.</w:t>
      </w:r>
    </w:p>
    <w:p w:rsidR="004C701C" w:rsidRPr="004C701C" w:rsidRDefault="004C701C" w:rsidP="004C701C">
      <w:pPr>
        <w:pBdr>
          <w:top w:val="nil"/>
          <w:left w:val="nil"/>
          <w:bottom w:val="nil"/>
          <w:right w:val="nil"/>
          <w:between w:val="nil"/>
          <w:bar w:val="nil"/>
        </w:pBdr>
        <w:spacing w:after="0" w:line="276" w:lineRule="auto"/>
        <w:ind w:firstLine="567"/>
        <w:jc w:val="both"/>
        <w:rPr>
          <w:rFonts w:ascii="Times New Roman" w:eastAsia="Verdana" w:hAnsi="Times New Roman" w:cs="Times New Roman"/>
          <w:color w:val="000000"/>
          <w:sz w:val="28"/>
          <w:szCs w:val="28"/>
          <w:u w:color="000000"/>
          <w:bdr w:val="nil"/>
          <w:lang w:val="ru-RU" w:eastAsia="ru-RU"/>
          <w14:textOutline w14:w="0" w14:cap="flat" w14:cmpd="sng" w14:algn="ctr">
            <w14:noFill/>
            <w14:prstDash w14:val="solid"/>
            <w14:bevel/>
          </w14:textOutline>
        </w:rPr>
      </w:pPr>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ВОНА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хаб</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 проєкт,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що</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реалізується</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r w:rsidRPr="004C701C">
        <w:rPr>
          <w:rFonts w:ascii="Times New Roman" w:eastAsia="Arial Unicode MS" w:hAnsi="Times New Roman" w:cs="Times New Roman"/>
          <w:color w:val="000000"/>
          <w:sz w:val="28"/>
          <w:szCs w:val="28"/>
          <w:u w:color="000000"/>
          <w:bdr w:val="nil"/>
          <w:lang w:val="en-US" w:eastAsia="ru-RU"/>
          <w14:textOutline w14:w="0" w14:cap="flat" w14:cmpd="sng" w14:algn="ctr">
            <w14:noFill/>
            <w14:prstDash w14:val="solid"/>
            <w14:bevel/>
          </w14:textOutline>
        </w:rPr>
        <w:t>UNFPA</w:t>
      </w:r>
      <w:r w:rsidRPr="00E03B86">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Фондом ООН у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галузі</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народонаселення</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в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Україні</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за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фінансової</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підтримки</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Бюро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гуманітарної</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допомоги</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 xml:space="preserve"> USAID (BHA). </w:t>
      </w:r>
    </w:p>
    <w:p w:rsidR="004C701C" w:rsidRPr="004C701C" w:rsidRDefault="004C701C" w:rsidP="004C701C">
      <w:pPr>
        <w:pBdr>
          <w:top w:val="nil"/>
          <w:left w:val="nil"/>
          <w:bottom w:val="nil"/>
          <w:right w:val="nil"/>
          <w:between w:val="nil"/>
          <w:bar w:val="nil"/>
        </w:pBdr>
        <w:spacing w:after="0" w:line="276" w:lineRule="auto"/>
        <w:ind w:firstLine="567"/>
        <w:jc w:val="both"/>
        <w:rPr>
          <w:rFonts w:ascii="Times New Roman" w:eastAsia="Verdana" w:hAnsi="Times New Roman" w:cs="Times New Roman"/>
          <w:color w:val="000000"/>
          <w:sz w:val="28"/>
          <w:szCs w:val="28"/>
          <w:u w:color="000000"/>
          <w:bdr w:val="nil"/>
          <w:lang w:val="ru-RU" w:eastAsia="ru-RU"/>
          <w14:textOutline w14:w="0" w14:cap="flat" w14:cmpd="sng" w14:algn="ctr">
            <w14:noFill/>
            <w14:prstDash w14:val="solid"/>
            <w14:bevel/>
          </w14:textOutline>
        </w:rPr>
      </w:pPr>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Проєкт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спрямовано</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на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розвиток</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професійного</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потенціалу</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та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фінансової</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спроможності</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жінок</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котрі</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постраждали</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від</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домашнього</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 гендерно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зумовленого</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насильства</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знаходяться</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у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групі</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ризику</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або</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у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складних</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життєвих</w:t>
      </w:r>
      <w:proofErr w:type="spellEnd"/>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 xml:space="preserve"> </w:t>
      </w:r>
      <w:proofErr w:type="spellStart"/>
      <w:r w:rsidRPr="004C701C">
        <w:rPr>
          <w:rFonts w:ascii="Times New Roman" w:eastAsia="Arial Unicode MS" w:hAnsi="Times New Roman" w:cs="Times New Roman"/>
          <w:sz w:val="28"/>
          <w:szCs w:val="28"/>
          <w:u w:color="000000"/>
          <w:bdr w:val="nil"/>
          <w:lang w:val="ru-RU" w:eastAsia="ru-RU"/>
          <w14:textOutline w14:w="0" w14:cap="flat" w14:cmpd="sng" w14:algn="ctr">
            <w14:noFill/>
            <w14:prstDash w14:val="solid"/>
            <w14:bevel/>
          </w14:textOutline>
        </w:rPr>
        <w:t>обставинах</w:t>
      </w:r>
      <w:proofErr w:type="spellEnd"/>
      <w:r w:rsidRPr="004C701C">
        <w:rPr>
          <w:rFonts w:ascii="Times New Roman" w:eastAsia="Arial Unicode MS" w:hAnsi="Times New Roman" w:cs="Times New Roman"/>
          <w:color w:val="000000"/>
          <w:sz w:val="28"/>
          <w:szCs w:val="28"/>
          <w:u w:color="000000"/>
          <w:bdr w:val="nil"/>
          <w:lang w:val="ru-RU" w:eastAsia="ru-RU"/>
          <w14:textOutline w14:w="0" w14:cap="flat" w14:cmpd="sng" w14:algn="ctr">
            <w14:noFill/>
            <w14:prstDash w14:val="solid"/>
            <w14:bevel/>
          </w14:textOutline>
        </w:rPr>
        <w:t>.</w:t>
      </w:r>
    </w:p>
    <w:p w:rsidR="004C701C" w:rsidRPr="004C701C" w:rsidRDefault="004C701C" w:rsidP="004C701C">
      <w:pPr>
        <w:spacing w:after="0" w:line="276" w:lineRule="auto"/>
        <w:ind w:firstLine="567"/>
        <w:jc w:val="both"/>
        <w:rPr>
          <w:rFonts w:ascii="Times New Roman" w:eastAsia="Calibri" w:hAnsi="Times New Roman" w:cs="Times New Roman"/>
          <w:sz w:val="28"/>
          <w:szCs w:val="28"/>
        </w:rPr>
      </w:pPr>
    </w:p>
    <w:sectPr w:rsidR="004C701C" w:rsidRPr="004C701C" w:rsidSect="004C701C">
      <w:pgSz w:w="16840" w:h="11907" w:orient="landscape" w:code="9"/>
      <w:pgMar w:top="1134" w:right="68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404B3"/>
    <w:multiLevelType w:val="hybridMultilevel"/>
    <w:tmpl w:val="1D862706"/>
    <w:lvl w:ilvl="0" w:tplc="5BC8834A">
      <w:numFmt w:val="bullet"/>
      <w:lvlText w:val="-"/>
      <w:lvlJc w:val="left"/>
      <w:pPr>
        <w:ind w:left="856" w:hanging="360"/>
      </w:pPr>
      <w:rPr>
        <w:rFonts w:ascii="Calibri" w:eastAsiaTheme="minorHAnsi" w:hAnsi="Calibri" w:cs="Calibri" w:hint="default"/>
        <w:sz w:val="22"/>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B8"/>
    <w:rsid w:val="000B0B70"/>
    <w:rsid w:val="001620DA"/>
    <w:rsid w:val="002C4F92"/>
    <w:rsid w:val="003C6033"/>
    <w:rsid w:val="004153B8"/>
    <w:rsid w:val="004857F6"/>
    <w:rsid w:val="004B3E62"/>
    <w:rsid w:val="004C701C"/>
    <w:rsid w:val="00500E4A"/>
    <w:rsid w:val="00534023"/>
    <w:rsid w:val="005A6C46"/>
    <w:rsid w:val="006945B5"/>
    <w:rsid w:val="006B579C"/>
    <w:rsid w:val="00756A3D"/>
    <w:rsid w:val="00850120"/>
    <w:rsid w:val="008D17E0"/>
    <w:rsid w:val="00C23723"/>
    <w:rsid w:val="00E03B86"/>
    <w:rsid w:val="00EE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943A"/>
  <w15:chartTrackingRefBased/>
  <w15:docId w15:val="{6FE09F53-C280-4497-89D4-857FEB0B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E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uiPriority w:val="22"/>
    <w:qFormat/>
    <w:rsid w:val="00500E4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unicef?__cft__%5b0%5d=AZW3H20V49ovTFwRRonjy7OoV92-dG10QDSd3T_t3HwzfYW5zNWXpp8WRr3BXoWqHoRehSpEaheu2Z0vmfaSlTD82wFJ6uOJcvZXwDATm5OIfUgS-K5W5_Nm59fykHq3RBIoZl6Df6hScd7OIgPgNxl8nqIZcXY_Kab8yokcvWqdHFfVllIWY2C6vP-MSkGeCQpx8ys3Y7rBvyZN7_LaXGhx3omNPGZ2ZE0UM-C3zUgmwQ&amp;__tn__=-%5dK-y-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13806</Words>
  <Characters>7870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Yulia</cp:lastModifiedBy>
  <cp:revision>2</cp:revision>
  <dcterms:created xsi:type="dcterms:W3CDTF">2023-01-30T11:08:00Z</dcterms:created>
  <dcterms:modified xsi:type="dcterms:W3CDTF">2023-01-30T11:08:00Z</dcterms:modified>
</cp:coreProperties>
</file>