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AB3DD2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873D30" w:rsidRDefault="00873D30" w:rsidP="005E4169">
            <w:pPr>
              <w:pStyle w:val="Ch6"/>
              <w:ind w:firstLine="0"/>
              <w:jc w:val="center"/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</w:pPr>
            <w:r w:rsidRPr="00873D30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Організація благоустрою населених пунктів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052C68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  </w:t>
            </w:r>
            <w:r w:rsidRPr="00052C6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052C6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052C68" w:rsidRDefault="00052C68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 </w:t>
      </w:r>
      <w:r w:rsidRPr="00052C68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рівня якості утримання об'єктів та елементів благоустрою,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</w:t>
      </w:r>
      <w:r w:rsidRPr="00052C68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ренда землі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тримання мереж зовнішнього освітлення та світлофорів міста,електроенергія для освітлення міста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тримання поховального господарства/благоустрій кладовищ, чергування катафалка, поховання одиноких громадян/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зеленення міста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анітарне прибирання вулиць міста</w:t>
            </w:r>
          </w:p>
        </w:tc>
      </w:tr>
      <w:tr w:rsidR="00D36DAE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Pr="00122110" w:rsidRDefault="00F31686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</w:t>
            </w:r>
            <w:r w:rsidRPr="00F31686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анітарне утримання об</w:t>
            </w:r>
            <w:r w:rsidR="00425DC2"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'</w:t>
            </w:r>
            <w:r w:rsidRPr="00F31686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єктів міста /сміття, ТПВ/</w:t>
            </w:r>
          </w:p>
        </w:tc>
      </w:tr>
      <w:tr w:rsidR="00D36DAE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емонт об'єктів благоустрою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122110" w:rsidRDefault="00584C3E" w:rsidP="00FD71A5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ри</w:t>
            </w:r>
            <w:r w:rsidR="00FD71A5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дб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ання предметів, матеріалів, обладнання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Оренда землі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780 000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780 000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627 943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627 943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-152 057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-152 057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37 630 000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37 630 000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34 908 470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34 908 470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-2 721 530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-2 721 530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Утримання поховального господарства/благоустрій кладовищ, чергування катафалка, поховання одиноких громадян/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9 643 040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9 643 040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-6 960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-6 960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Озеленення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0 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20 849 235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20 849 235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-1 150 765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-1 150 765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Санітарне прибирання вулиць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5334B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31 655 620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31 655 620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-2 344 380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-2 344 380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Санітарне утримання об'єктів міста /сміття, ТПВ/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26 696 300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26 696 300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26 008 003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334B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26 008 003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-688 297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334BC" w:rsidRDefault="005334BC" w:rsidP="005334B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-688 297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Ремонт об'єктів благоустрою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95B0B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7 149 600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95B0B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750 300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595B0B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7 899 900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4 804 479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125 409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595B0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4 929 888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CD7F62" w:rsidRDefault="00CD7F62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-2 345 121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CD7F62" w:rsidRDefault="00CD7F62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-624 891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CD7F62" w:rsidRDefault="00CD7F62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-2 970 012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323DFF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Придбання предметів, матеріалів, обладнання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57CB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2 351 900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57CB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637 100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2 989 000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1 857 056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304 200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2 161 256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-494 844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-332 900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57CBF" w:rsidRDefault="00857CBF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-827 744</w:t>
            </w:r>
          </w:p>
        </w:tc>
      </w:tr>
      <w:tr w:rsidR="008B5DE1" w:rsidRPr="008B5DE1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323DFF">
            <w:pPr>
              <w:pStyle w:val="TableshapkaTABL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407721">
            <w:pPr>
              <w:pStyle w:val="TableshapkaTABL"/>
              <w:jc w:val="both"/>
              <w:rPr>
                <w:rFonts w:ascii="Times New Roman" w:hAnsi="Times New Roman" w:cs="Times New Roman"/>
                <w:b/>
                <w:color w:val="auto"/>
                <w:spacing w:val="-20"/>
                <w:w w:val="100"/>
                <w:sz w:val="20"/>
                <w:szCs w:val="20"/>
              </w:rPr>
            </w:pPr>
            <w:r w:rsidRPr="008B5DE1">
              <w:rPr>
                <w:rFonts w:ascii="Times New Roman" w:hAnsi="Times New Roman" w:cs="Times New Roman"/>
                <w:b/>
                <w:color w:val="auto"/>
                <w:spacing w:val="-20"/>
                <w:w w:val="100"/>
                <w:sz w:val="20"/>
                <w:szCs w:val="20"/>
              </w:rPr>
              <w:t>Разом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57CBF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140 257 800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57CBF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1 387 400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E71AC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141 645 200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E71AC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130 353 846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E71AC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429 609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8E71AC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130 783 455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E173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-9 903 954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E173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-957 791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B5DE1" w:rsidRPr="008B5DE1" w:rsidRDefault="008B5DE1" w:rsidP="00E173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-10 861 745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CC647F" w:rsidP="00CC647F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Відхилення виникли </w:t>
            </w:r>
            <w:r w:rsidR="00383D28">
              <w:rPr>
                <w:lang w:val="uk-UA" w:eastAsia="en-US"/>
              </w:rPr>
              <w:t>у зв’язку з тим, що кошти були оплачені відповідно до виконаних робіт, також частина робіт була перенесена на наступний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B279B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84 740 900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1 334 300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86 075 200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77 563 942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376 509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77 940 451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-7 176 958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-967 791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-8 144 749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E4B76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парків та скверів, інших озеленених територій міста Луцька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8 085 000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8 085 000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8 080 246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8 080 246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-4 754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E0110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-4 754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утримання та ремонту мереж зовнішнього освітлення та світлофорних </w:t>
            </w:r>
            <w:proofErr w:type="spellStart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Луцької міської територіальної громади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37 630 000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Pr="00B90D3B" w:rsidRDefault="00560F33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34 908 469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34 908 469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-2 721 531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-2 721 531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"Луцький спеціалізований комбінат комунально-побутового обслуговування"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560F3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Pr="005A0DB5" w:rsidRDefault="00560F33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60F3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виконання доручень виборців та </w:t>
            </w:r>
            <w:r w:rsidRPr="00560F3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 xml:space="preserve">здійснення депутатських  повноважень депутатами Луцької міської ради  VIII </w:t>
            </w:r>
            <w:proofErr w:type="spellStart"/>
            <w:r w:rsidRPr="00560F33">
              <w:rPr>
                <w:rFonts w:ascii="Times New Roman" w:hAnsi="Times New Roman"/>
                <w:spacing w:val="-20"/>
                <w:sz w:val="20"/>
                <w:szCs w:val="20"/>
              </w:rPr>
              <w:t>cкликання</w:t>
            </w:r>
            <w:proofErr w:type="spellEnd"/>
            <w:r w:rsidRPr="00560F3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2021-2025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101 900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53 100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101 900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53 100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60F33" w:rsidRDefault="00560F3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ЛСКАП "</w:t>
            </w:r>
            <w:proofErr w:type="spellStart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"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DD047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1 499 289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D0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1 499 289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-711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565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-711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1135"/>
        <w:gridCol w:w="1135"/>
        <w:gridCol w:w="1132"/>
        <w:gridCol w:w="1277"/>
        <w:gridCol w:w="1277"/>
        <w:gridCol w:w="1147"/>
      </w:tblGrid>
      <w:tr w:rsidR="00A01D83" w:rsidRPr="00922F4C" w:rsidTr="00D809D3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2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D809D3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4D11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оренду департаментом ЖКГ земельних ділянок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780 000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780 000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627 943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627 943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-152 057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-152 057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37 630 000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37 630 000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34 908 470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34 908 470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-2 721 530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-2 721 530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тримання поховального господарства/благоустрій кладовищ, чергування 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катафалка, поховання одиноких громадян/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9 643 040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9 643 040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-6 960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-6 960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D4257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</w:t>
            </w:r>
            <w:r w:rsidRPr="008D4257">
              <w:rPr>
                <w:rFonts w:ascii="Times New Roman" w:hAnsi="Times New Roman"/>
                <w:spacing w:val="-20"/>
                <w:sz w:val="20"/>
                <w:szCs w:val="20"/>
              </w:rPr>
              <w:t>озеленення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22 000 000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0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22 000 000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20 849 235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20 849 235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-1 150 765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-1 150 765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прибирання  вулиць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34 000 000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31 655 620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31 655 620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-2 344 380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-2 344 380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на </w:t>
            </w:r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утримання </w:t>
            </w:r>
            <w:proofErr w:type="spellStart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/сміття, ТПВ , інші/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26 696 300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26 696 300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26 008 003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26 008 003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-688 297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34BC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-688 297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 об'єктів благоустрою та інфраструктури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95B0B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7 149 600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95B0B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750 300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95B0B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7 899 900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4 804 479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125 409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34088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4 929 888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CD7F62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-2 345 121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CD7F62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-624 891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CD7F62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-2 970 012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A01D83" w:rsidRDefault="00B11F45" w:rsidP="00B11F45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придбання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предметів</w:t>
            </w:r>
            <w:r w:rsidR="0035042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та предметів довгострокового користування та інше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д</w:t>
            </w: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овідка про використання бюджетних коштів благоустрою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2 351 900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637 100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2 989 000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1 857 056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304 200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2 161 256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-494 844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-332 900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857CBF" w:rsidRDefault="00B11F45" w:rsidP="00B11F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-827 744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орендованої земельної ділянки для міського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сміттєзвалища</w:t>
            </w:r>
            <w:proofErr w:type="spellEnd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с.Брище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DC7C4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  <w:p w:rsidR="00B11F45" w:rsidRPr="00DC7C42" w:rsidRDefault="00B11F45" w:rsidP="00DC7C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DC7C4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проект землевідведення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світоточок</w:t>
            </w:r>
            <w:proofErr w:type="spellEnd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міста, які обслуговуються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мереж зовнішнього освітлення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меморіальних комплексів та місць поховань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53BE0" w:rsidRDefault="00B11F45" w:rsidP="00053B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акти на землю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одиниць </w:t>
            </w:r>
            <w:proofErr w:type="spellStart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траспорту</w:t>
            </w:r>
            <w:proofErr w:type="spellEnd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для чергування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штатний розпис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605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похованих людей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чоловік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облік поховань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8283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 w:rsidR="00282837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8283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 w:rsidR="00282837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28283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="00282837"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28283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="00282837"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FE7229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квітників, що </w:t>
            </w:r>
            <w:proofErr w:type="spellStart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>плтребують</w:t>
            </w:r>
            <w:proofErr w:type="spellEnd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догляду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AB3DD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756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території міста що прибирається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z w:val="20"/>
                <w:szCs w:val="20"/>
              </w:rPr>
              <w:t>облік площі прибирання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парків що  планується прибирати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z w:val="20"/>
                <w:szCs w:val="20"/>
              </w:rPr>
              <w:t>інвентаризація парків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 планується утримувати в належному стані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z w:val="20"/>
                <w:szCs w:val="20"/>
              </w:rPr>
              <w:t>облік площі утримання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прибраного та вивезеного сміття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куб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z w:val="20"/>
                <w:szCs w:val="20"/>
              </w:rPr>
              <w:t>акти виконаних робіт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протяжність мереж зливової каналізації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z w:val="20"/>
                <w:szCs w:val="20"/>
              </w:rPr>
              <w:t>інвентаризація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фонтанів у місті що планується утримувати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z w:val="20"/>
                <w:szCs w:val="20"/>
              </w:rPr>
              <w:t>інвентаризація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об'єктів </w:t>
            </w: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 xml:space="preserve">благоустрою , що планується проводити </w:t>
            </w:r>
            <w:r w:rsidR="0028283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AB3D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z w:val="20"/>
                <w:szCs w:val="20"/>
              </w:rPr>
              <w:t xml:space="preserve">інвентаризація </w:t>
            </w:r>
            <w:r w:rsidRPr="00323A1D">
              <w:rPr>
                <w:rFonts w:ascii="Times New Roman" w:hAnsi="Times New Roman"/>
                <w:sz w:val="20"/>
                <w:szCs w:val="20"/>
              </w:rPr>
              <w:lastRenderedPageBreak/>
              <w:t>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260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малих архітектурних форм, що планується закупити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28283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87</w:t>
            </w:r>
          </w:p>
        </w:tc>
      </w:tr>
      <w:tr w:rsidR="00B11F45" w:rsidRPr="00922F4C" w:rsidTr="00D809D3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B77DB1" w:rsidRDefault="00B11F45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ED77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E822E8" w:rsidRDefault="00B11F45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709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орендованої землі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71730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40 625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40 625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32 705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32 705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-7 920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-7 920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</w:t>
            </w:r>
            <w:r w:rsidRPr="004300EF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2 352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2 352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2 182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2 182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71730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1878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поховання людини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11 364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11 364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9 259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9 259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-2 105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-2 105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3246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дерев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AB3DD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7 619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7 619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7 048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7 048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-571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-571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середня</w:t>
            </w:r>
            <w:r w:rsidR="00B11F45"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площа  газонів і кущів, що планується обслуговувати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AB3DD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6,67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6,67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6,67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6,67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середня</w:t>
            </w:r>
            <w:r w:rsidR="00B11F45"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площа квітників, що планується утримувати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FE7229" w:rsidRDefault="00B11F45" w:rsidP="00AB3DD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1,69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1,69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1,69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1,69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території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9,45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9,45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8,80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2461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8,80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-0,65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-0,65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парків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70 921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70 921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70 921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70 921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A1D3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об'єкта благоустрою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7D176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3 189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3 189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2 857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2 857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-332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прибраного та вивезеного сміття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куб.м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462A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3F402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об'єктів благоустрою та інфраструктури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3F402A" w:rsidP="003F402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22 498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53 593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24 087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24 682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62 525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26 506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2 184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8 932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2 419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малих архітектурних форм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D809D3" w:rsidRDefault="00D809D3" w:rsidP="00D809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9 </w:t>
            </w:r>
            <w:r w:rsidR="00426C92" w:rsidRPr="00D809D3">
              <w:rPr>
                <w:rFonts w:ascii="Times New Roman" w:hAnsi="Times New Roman"/>
                <w:spacing w:val="-20"/>
                <w:sz w:val="20"/>
                <w:szCs w:val="20"/>
              </w:rPr>
              <w:t>494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426C9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D809D3" w:rsidRDefault="00D809D3" w:rsidP="00D809D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9 494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D809D3" w:rsidRDefault="00D809D3" w:rsidP="00D809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Pr="00D809D3"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D809D3">
              <w:rPr>
                <w:rFonts w:ascii="Times New Roman" w:hAnsi="Times New Roman"/>
                <w:spacing w:val="-20"/>
                <w:sz w:val="20"/>
                <w:szCs w:val="20"/>
              </w:rPr>
              <w:t>506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D809D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D809D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-5 506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20 552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20 552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5465D9" w:rsidP="005465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17 882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17 882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65D9" w:rsidRDefault="005465D9" w:rsidP="005465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-2 670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Default="005465D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-2 670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CD30B3">
              <w:rPr>
                <w:rFonts w:ascii="Times New Roman" w:hAnsi="Times New Roman"/>
                <w:spacing w:val="-20"/>
                <w:sz w:val="20"/>
                <w:szCs w:val="20"/>
              </w:rPr>
              <w:t>ідсоток виділених коштів відповідно до розрахунку по декларації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47F3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39AE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поховальне господарство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D4818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 озеленення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519CC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санітарне прибирання  вулиць міста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санітарне утримання 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31C99" w:rsidRDefault="00B11F45" w:rsidP="00531C9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531C9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531C9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ремонт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фонтанів до загальної потреби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E272E8" w:rsidRDefault="00B11F45" w:rsidP="00E272E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1F45" w:rsidRPr="00922F4C" w:rsidTr="00D809D3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922F4C" w:rsidRDefault="00B11F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5BB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придбання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E272E8" w:rsidRDefault="00B11F45" w:rsidP="00AB3DD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544702" w:rsidRDefault="00B11F4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1F45" w:rsidRPr="000123B2" w:rsidRDefault="00B11F4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4D11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оренду департаментом ЖКГ земельних ділянок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тримання поховального господарства/благоустрій кладовищ, чергування катафалка, 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поховання одиноких громадян/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</w:t>
            </w:r>
            <w:r w:rsidRPr="008D4257">
              <w:rPr>
                <w:rFonts w:ascii="Times New Roman" w:hAnsi="Times New Roman"/>
                <w:spacing w:val="-20"/>
                <w:sz w:val="20"/>
                <w:szCs w:val="20"/>
              </w:rPr>
              <w:t>озеленення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прибирання  вулиць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на </w:t>
            </w:r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утримання </w:t>
            </w:r>
            <w:proofErr w:type="spellStart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/сміття, ТПВ , інші/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 об'єктів благоустрою та інфраструктури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AB3DD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придбання малих архітектурних форм/лавки, урни, прапори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AB3DD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D544F0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кошти виділені на придбання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CF7EDC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орендованої земельної ділянки для міського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сміттєзвалища</w:t>
            </w:r>
            <w:proofErr w:type="spellEnd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с.Брище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  <w:p w:rsidR="00151009" w:rsidRPr="00DC7C42" w:rsidRDefault="00151009" w:rsidP="00AB3D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4279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світоточок</w:t>
            </w:r>
            <w:proofErr w:type="spellEnd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міста, які обслуговуються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меморіальних комплексів та місць поховань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53BE0" w:rsidRDefault="00142798" w:rsidP="00AB3D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одиниць </w:t>
            </w:r>
            <w:proofErr w:type="spellStart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траспорту</w:t>
            </w:r>
            <w:proofErr w:type="spellEnd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для чергування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605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похованих людей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чоловік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4279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Відповідно до фактичних звернень.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квітників, що </w:t>
            </w:r>
            <w:proofErr w:type="spellStart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>плтребують</w:t>
            </w:r>
            <w:proofErr w:type="spellEnd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догляду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території міста що прибирається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парків що  планується прибирати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 планується утримувати в належному стані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прибраного та вивезеного сміття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куб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протяжність мереж зливової каналізації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A367F3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фонтанів у місті що планується утримувати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A367F3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об'єктів благоустрою , що планується проводити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C0773E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малих архітектурних форм, що планується закупити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C0773E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CF7ED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 w:rsidRPr="00C0773E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0773E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0773E"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0773E">
              <w:rPr>
                <w:spacing w:val="-20"/>
                <w:sz w:val="20"/>
                <w:szCs w:val="20"/>
              </w:rPr>
              <w:t>до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0773E"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C0773E">
              <w:rPr>
                <w:spacing w:val="-20"/>
                <w:sz w:val="20"/>
                <w:szCs w:val="20"/>
              </w:rPr>
              <w:t>потреби</w:t>
            </w:r>
            <w:proofErr w:type="spellEnd"/>
            <w:r w:rsidRPr="00C0773E"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709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орендованої землі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7F64B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</w:t>
            </w:r>
            <w:r w:rsidRPr="004300EF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1878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поховання людини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квітників, що планується утримувати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дерев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газонів і кущів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квітників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території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парків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об'єкта благоустрою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прибраного та вивезеного сміття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куб.м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об'єктів </w:t>
            </w: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благоустрою та інфраструктури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малих архітектурних форм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CD30B3">
              <w:rPr>
                <w:rFonts w:ascii="Times New Roman" w:hAnsi="Times New Roman"/>
                <w:spacing w:val="-20"/>
                <w:sz w:val="20"/>
                <w:szCs w:val="20"/>
              </w:rPr>
              <w:t>ідсоток виділених коштів відповідно до розрахунку по декларації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7F64B5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47F3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39AE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поховальне господарство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D4818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 озеленення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519CC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санітарне прибирання  вулиць міста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санітарне утримання 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ремонт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фонтанів до загальної потреби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E272E8" w:rsidRDefault="007F64B5" w:rsidP="00AB3DD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AB3DD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5BB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придбання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E272E8" w:rsidRDefault="007F64B5" w:rsidP="00AB3DD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2E7184" w:rsidP="00111B74">
            <w:pPr>
              <w:pStyle w:val="a3"/>
              <w:spacing w:line="240" w:lineRule="auto"/>
              <w:jc w:val="both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        </w:t>
            </w:r>
            <w:r w:rsidR="0071092D">
              <w:rPr>
                <w:lang w:val="uk-UA" w:eastAsia="en-US"/>
              </w:rPr>
              <w:t>Виділені кошти забезпечили</w:t>
            </w:r>
            <w:r w:rsidR="003A69CE">
              <w:rPr>
                <w:lang w:val="uk-UA" w:eastAsia="en-US"/>
              </w:rPr>
              <w:t xml:space="preserve"> </w:t>
            </w:r>
            <w:r w:rsidR="00111B74">
              <w:rPr>
                <w:lang w:val="uk-UA" w:eastAsia="en-US"/>
              </w:rPr>
              <w:t xml:space="preserve">потребу для </w:t>
            </w:r>
            <w:proofErr w:type="spellStart"/>
            <w:r w:rsidR="00924C84" w:rsidRPr="00052C68">
              <w:rPr>
                <w:lang w:eastAsia="en-US"/>
              </w:rPr>
              <w:t>як</w:t>
            </w:r>
            <w:r w:rsidR="00111B74">
              <w:rPr>
                <w:lang w:val="uk-UA" w:eastAsia="en-US"/>
              </w:rPr>
              <w:t>існого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утримання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об'єктів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та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елементів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благоустрою</w:t>
            </w:r>
            <w:proofErr w:type="spellEnd"/>
            <w:r w:rsidR="00924C84" w:rsidRPr="00052C68">
              <w:rPr>
                <w:lang w:eastAsia="en-US"/>
              </w:rPr>
              <w:t>,</w:t>
            </w:r>
            <w:r w:rsidR="00924C84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забезпечення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нормативного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рівня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умов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проживання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населення</w:t>
            </w:r>
            <w:proofErr w:type="spellEnd"/>
            <w:r w:rsidR="00924C84" w:rsidRPr="00052C68">
              <w:rPr>
                <w:lang w:eastAsia="en-US"/>
              </w:rPr>
              <w:t xml:space="preserve"> в </w:t>
            </w:r>
            <w:proofErr w:type="spellStart"/>
            <w:r w:rsidR="00924C84" w:rsidRPr="00052C68">
              <w:rPr>
                <w:lang w:eastAsia="en-US"/>
              </w:rPr>
              <w:t>середовищі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відповідно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до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державних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стандартів</w:t>
            </w:r>
            <w:proofErr w:type="spellEnd"/>
            <w:r w:rsidR="00924C84" w:rsidRPr="00052C68">
              <w:rPr>
                <w:lang w:eastAsia="en-US"/>
              </w:rPr>
              <w:t xml:space="preserve">, </w:t>
            </w:r>
            <w:proofErr w:type="spellStart"/>
            <w:r w:rsidR="00924C84" w:rsidRPr="00052C68">
              <w:rPr>
                <w:lang w:eastAsia="en-US"/>
              </w:rPr>
              <w:t>норм</w:t>
            </w:r>
            <w:proofErr w:type="spellEnd"/>
            <w:r w:rsidR="00924C84" w:rsidRPr="00052C68">
              <w:rPr>
                <w:lang w:eastAsia="en-US"/>
              </w:rPr>
              <w:t xml:space="preserve"> і </w:t>
            </w:r>
            <w:proofErr w:type="spellStart"/>
            <w:r w:rsidR="00924C84" w:rsidRPr="00052C68">
              <w:rPr>
                <w:lang w:eastAsia="en-US"/>
              </w:rPr>
              <w:t>правил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формування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зовнішнього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вигляду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міста</w:t>
            </w:r>
            <w:proofErr w:type="spellEnd"/>
            <w:r w:rsidR="00924C84" w:rsidRPr="00052C68">
              <w:rPr>
                <w:lang w:eastAsia="en-US"/>
              </w:rPr>
              <w:t xml:space="preserve">, </w:t>
            </w:r>
            <w:proofErr w:type="spellStart"/>
            <w:r w:rsidR="00924C84" w:rsidRPr="00052C68">
              <w:rPr>
                <w:lang w:eastAsia="en-US"/>
              </w:rPr>
              <w:t>надання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йому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естетично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привабливого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вигляду</w:t>
            </w:r>
            <w:proofErr w:type="spellEnd"/>
            <w:r w:rsidR="00111B74">
              <w:rPr>
                <w:lang w:val="uk-UA" w:eastAsia="en-US"/>
              </w:rPr>
              <w:t xml:space="preserve"> </w:t>
            </w:r>
            <w:r w:rsidR="0071092D" w:rsidRPr="0071092D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3C59FB" w:rsidRDefault="00C5240A" w:rsidP="003C59FB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     </w:t>
            </w:r>
            <w:r w:rsidRPr="00072A65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Виділені кошти забезпечили потребу </w:t>
            </w:r>
            <w:r w:rsidR="00072A65" w:rsidRPr="00072A65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>для якісного утримання об'єктів та елементів благоустрою, 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 відповідно до фактичної потреби.</w:t>
            </w: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F69DE"/>
    <w:multiLevelType w:val="hybridMultilevel"/>
    <w:tmpl w:val="75583136"/>
    <w:lvl w:ilvl="0" w:tplc="4558975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B6427"/>
    <w:multiLevelType w:val="hybridMultilevel"/>
    <w:tmpl w:val="DEF88A64"/>
    <w:lvl w:ilvl="0" w:tplc="2EB40EE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AD6C11"/>
    <w:multiLevelType w:val="hybridMultilevel"/>
    <w:tmpl w:val="BF4A21B8"/>
    <w:lvl w:ilvl="0" w:tplc="5D783FC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4033E"/>
    <w:multiLevelType w:val="hybridMultilevel"/>
    <w:tmpl w:val="40C4011E"/>
    <w:lvl w:ilvl="0" w:tplc="E696B1E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2C68"/>
    <w:rsid w:val="00053BE0"/>
    <w:rsid w:val="000540E6"/>
    <w:rsid w:val="0006581F"/>
    <w:rsid w:val="00071112"/>
    <w:rsid w:val="00072A65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2580"/>
    <w:rsid w:val="000F68CC"/>
    <w:rsid w:val="00102B06"/>
    <w:rsid w:val="00111878"/>
    <w:rsid w:val="00111B74"/>
    <w:rsid w:val="00113DFD"/>
    <w:rsid w:val="00122110"/>
    <w:rsid w:val="00130D91"/>
    <w:rsid w:val="00131602"/>
    <w:rsid w:val="001367C3"/>
    <w:rsid w:val="00141E6E"/>
    <w:rsid w:val="00142798"/>
    <w:rsid w:val="001461BD"/>
    <w:rsid w:val="00151009"/>
    <w:rsid w:val="00154D11"/>
    <w:rsid w:val="00157490"/>
    <w:rsid w:val="00165673"/>
    <w:rsid w:val="001733F8"/>
    <w:rsid w:val="0018027D"/>
    <w:rsid w:val="001857D1"/>
    <w:rsid w:val="001935A9"/>
    <w:rsid w:val="00194EC6"/>
    <w:rsid w:val="001B1541"/>
    <w:rsid w:val="001B45F1"/>
    <w:rsid w:val="001C2DAB"/>
    <w:rsid w:val="001C4E61"/>
    <w:rsid w:val="001D6558"/>
    <w:rsid w:val="001E05DC"/>
    <w:rsid w:val="001E6E5D"/>
    <w:rsid w:val="001F39AE"/>
    <w:rsid w:val="001F634D"/>
    <w:rsid w:val="001F722A"/>
    <w:rsid w:val="00202A0A"/>
    <w:rsid w:val="00224BB4"/>
    <w:rsid w:val="00234C5D"/>
    <w:rsid w:val="00247102"/>
    <w:rsid w:val="00251634"/>
    <w:rsid w:val="0027555A"/>
    <w:rsid w:val="00282837"/>
    <w:rsid w:val="002A1EE1"/>
    <w:rsid w:val="002A3BF6"/>
    <w:rsid w:val="002A5197"/>
    <w:rsid w:val="002A5E9F"/>
    <w:rsid w:val="002A6DE4"/>
    <w:rsid w:val="002B26CF"/>
    <w:rsid w:val="002B513B"/>
    <w:rsid w:val="002B5655"/>
    <w:rsid w:val="002C1896"/>
    <w:rsid w:val="002D56C6"/>
    <w:rsid w:val="002E7184"/>
    <w:rsid w:val="002F0BCD"/>
    <w:rsid w:val="002F516F"/>
    <w:rsid w:val="003107BC"/>
    <w:rsid w:val="0031482E"/>
    <w:rsid w:val="003172E9"/>
    <w:rsid w:val="00320A36"/>
    <w:rsid w:val="00323A1D"/>
    <w:rsid w:val="00323DFF"/>
    <w:rsid w:val="0032461D"/>
    <w:rsid w:val="003462A9"/>
    <w:rsid w:val="00350426"/>
    <w:rsid w:val="00350C9A"/>
    <w:rsid w:val="00371BE6"/>
    <w:rsid w:val="00373205"/>
    <w:rsid w:val="003770C4"/>
    <w:rsid w:val="003809C4"/>
    <w:rsid w:val="00383D28"/>
    <w:rsid w:val="00384E5F"/>
    <w:rsid w:val="00385565"/>
    <w:rsid w:val="003924B4"/>
    <w:rsid w:val="003954D8"/>
    <w:rsid w:val="003A1D38"/>
    <w:rsid w:val="003A26C2"/>
    <w:rsid w:val="003A68D0"/>
    <w:rsid w:val="003A69CE"/>
    <w:rsid w:val="003C49E9"/>
    <w:rsid w:val="003C59FB"/>
    <w:rsid w:val="003C77A7"/>
    <w:rsid w:val="003D0CEF"/>
    <w:rsid w:val="003D153F"/>
    <w:rsid w:val="003D3B96"/>
    <w:rsid w:val="003D6A06"/>
    <w:rsid w:val="003E4B76"/>
    <w:rsid w:val="003F402A"/>
    <w:rsid w:val="003F6C45"/>
    <w:rsid w:val="0040123E"/>
    <w:rsid w:val="00401A23"/>
    <w:rsid w:val="00404CFA"/>
    <w:rsid w:val="00407721"/>
    <w:rsid w:val="00413CB4"/>
    <w:rsid w:val="00414066"/>
    <w:rsid w:val="00415428"/>
    <w:rsid w:val="00417D51"/>
    <w:rsid w:val="00425DC2"/>
    <w:rsid w:val="00426C92"/>
    <w:rsid w:val="004300EF"/>
    <w:rsid w:val="00432281"/>
    <w:rsid w:val="00435AE2"/>
    <w:rsid w:val="004428A8"/>
    <w:rsid w:val="00454104"/>
    <w:rsid w:val="00454C73"/>
    <w:rsid w:val="00455101"/>
    <w:rsid w:val="00466866"/>
    <w:rsid w:val="004847AF"/>
    <w:rsid w:val="004876AB"/>
    <w:rsid w:val="0049440A"/>
    <w:rsid w:val="004A5CB6"/>
    <w:rsid w:val="004B0B23"/>
    <w:rsid w:val="004B279B"/>
    <w:rsid w:val="004B5E4E"/>
    <w:rsid w:val="004B6AFB"/>
    <w:rsid w:val="004C6198"/>
    <w:rsid w:val="004D12FB"/>
    <w:rsid w:val="004E19B3"/>
    <w:rsid w:val="004E4935"/>
    <w:rsid w:val="005101A0"/>
    <w:rsid w:val="00514A89"/>
    <w:rsid w:val="00514B93"/>
    <w:rsid w:val="00515B29"/>
    <w:rsid w:val="00522DD3"/>
    <w:rsid w:val="00525890"/>
    <w:rsid w:val="00525A44"/>
    <w:rsid w:val="00531C99"/>
    <w:rsid w:val="005334BC"/>
    <w:rsid w:val="0053754B"/>
    <w:rsid w:val="0054357C"/>
    <w:rsid w:val="00544702"/>
    <w:rsid w:val="005465D9"/>
    <w:rsid w:val="00556A57"/>
    <w:rsid w:val="005606D9"/>
    <w:rsid w:val="00560F33"/>
    <w:rsid w:val="005742F8"/>
    <w:rsid w:val="00575164"/>
    <w:rsid w:val="00584C3E"/>
    <w:rsid w:val="00587A77"/>
    <w:rsid w:val="00593D65"/>
    <w:rsid w:val="00595B0B"/>
    <w:rsid w:val="0059709A"/>
    <w:rsid w:val="005A0DB5"/>
    <w:rsid w:val="005D18B0"/>
    <w:rsid w:val="005D68F3"/>
    <w:rsid w:val="005E4169"/>
    <w:rsid w:val="005E7701"/>
    <w:rsid w:val="005F3322"/>
    <w:rsid w:val="00610801"/>
    <w:rsid w:val="00623A79"/>
    <w:rsid w:val="006279FA"/>
    <w:rsid w:val="00647F37"/>
    <w:rsid w:val="00651DDC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4818"/>
    <w:rsid w:val="006D57F7"/>
    <w:rsid w:val="006D720D"/>
    <w:rsid w:val="006E23FD"/>
    <w:rsid w:val="006E2DD8"/>
    <w:rsid w:val="006E4B58"/>
    <w:rsid w:val="006F21A8"/>
    <w:rsid w:val="006F25FB"/>
    <w:rsid w:val="00701439"/>
    <w:rsid w:val="00706B8A"/>
    <w:rsid w:val="0071092D"/>
    <w:rsid w:val="0071680A"/>
    <w:rsid w:val="00717308"/>
    <w:rsid w:val="007258FF"/>
    <w:rsid w:val="007333A8"/>
    <w:rsid w:val="0075056F"/>
    <w:rsid w:val="007519CC"/>
    <w:rsid w:val="007601C7"/>
    <w:rsid w:val="00776948"/>
    <w:rsid w:val="007801AD"/>
    <w:rsid w:val="00782731"/>
    <w:rsid w:val="007866BE"/>
    <w:rsid w:val="00793C78"/>
    <w:rsid w:val="007968C3"/>
    <w:rsid w:val="007A034F"/>
    <w:rsid w:val="007B4206"/>
    <w:rsid w:val="007B5659"/>
    <w:rsid w:val="007B764C"/>
    <w:rsid w:val="007D176D"/>
    <w:rsid w:val="007D19AD"/>
    <w:rsid w:val="007D3DE4"/>
    <w:rsid w:val="007D42BF"/>
    <w:rsid w:val="007F35DA"/>
    <w:rsid w:val="007F64B5"/>
    <w:rsid w:val="00811F0A"/>
    <w:rsid w:val="00825491"/>
    <w:rsid w:val="00834088"/>
    <w:rsid w:val="008362D6"/>
    <w:rsid w:val="008424E0"/>
    <w:rsid w:val="00857CBF"/>
    <w:rsid w:val="0086016B"/>
    <w:rsid w:val="0087208F"/>
    <w:rsid w:val="00873D30"/>
    <w:rsid w:val="00884DD6"/>
    <w:rsid w:val="008866E4"/>
    <w:rsid w:val="00891684"/>
    <w:rsid w:val="008A4A51"/>
    <w:rsid w:val="008A689C"/>
    <w:rsid w:val="008B5DE1"/>
    <w:rsid w:val="008B6847"/>
    <w:rsid w:val="008B7215"/>
    <w:rsid w:val="008C3B58"/>
    <w:rsid w:val="008C6232"/>
    <w:rsid w:val="008C7B93"/>
    <w:rsid w:val="008D085E"/>
    <w:rsid w:val="008D21B9"/>
    <w:rsid w:val="008D4257"/>
    <w:rsid w:val="008E12D1"/>
    <w:rsid w:val="008E71AC"/>
    <w:rsid w:val="008F2352"/>
    <w:rsid w:val="008F630B"/>
    <w:rsid w:val="00901418"/>
    <w:rsid w:val="0090560C"/>
    <w:rsid w:val="00906066"/>
    <w:rsid w:val="00912777"/>
    <w:rsid w:val="00922F4C"/>
    <w:rsid w:val="009248CF"/>
    <w:rsid w:val="00924C84"/>
    <w:rsid w:val="00940678"/>
    <w:rsid w:val="009449E3"/>
    <w:rsid w:val="009548B2"/>
    <w:rsid w:val="00956C52"/>
    <w:rsid w:val="00964C3A"/>
    <w:rsid w:val="009655A5"/>
    <w:rsid w:val="00967319"/>
    <w:rsid w:val="0097116A"/>
    <w:rsid w:val="00973E09"/>
    <w:rsid w:val="009740FF"/>
    <w:rsid w:val="00974A03"/>
    <w:rsid w:val="009A23FA"/>
    <w:rsid w:val="009A473B"/>
    <w:rsid w:val="009A6EB6"/>
    <w:rsid w:val="009B22C2"/>
    <w:rsid w:val="009C1DDD"/>
    <w:rsid w:val="009D0168"/>
    <w:rsid w:val="009F1415"/>
    <w:rsid w:val="009F38F1"/>
    <w:rsid w:val="009F56E5"/>
    <w:rsid w:val="00A01D83"/>
    <w:rsid w:val="00A02F44"/>
    <w:rsid w:val="00A05BB7"/>
    <w:rsid w:val="00A06D24"/>
    <w:rsid w:val="00A2531C"/>
    <w:rsid w:val="00A27506"/>
    <w:rsid w:val="00A33120"/>
    <w:rsid w:val="00A627AA"/>
    <w:rsid w:val="00A64311"/>
    <w:rsid w:val="00A753E0"/>
    <w:rsid w:val="00A87184"/>
    <w:rsid w:val="00A90249"/>
    <w:rsid w:val="00AA0E71"/>
    <w:rsid w:val="00AA2EA1"/>
    <w:rsid w:val="00AB23B7"/>
    <w:rsid w:val="00AB3DD2"/>
    <w:rsid w:val="00AB6050"/>
    <w:rsid w:val="00AC04EC"/>
    <w:rsid w:val="00AD7042"/>
    <w:rsid w:val="00AE5E9E"/>
    <w:rsid w:val="00AF6AA2"/>
    <w:rsid w:val="00B00F86"/>
    <w:rsid w:val="00B023D8"/>
    <w:rsid w:val="00B0698E"/>
    <w:rsid w:val="00B07E4D"/>
    <w:rsid w:val="00B11F45"/>
    <w:rsid w:val="00B12401"/>
    <w:rsid w:val="00B12A4B"/>
    <w:rsid w:val="00B151AE"/>
    <w:rsid w:val="00B17F37"/>
    <w:rsid w:val="00B20E29"/>
    <w:rsid w:val="00B2615A"/>
    <w:rsid w:val="00B36BB8"/>
    <w:rsid w:val="00B5343A"/>
    <w:rsid w:val="00B75C49"/>
    <w:rsid w:val="00B80011"/>
    <w:rsid w:val="00B90D3B"/>
    <w:rsid w:val="00B90F1B"/>
    <w:rsid w:val="00B952CC"/>
    <w:rsid w:val="00B9759F"/>
    <w:rsid w:val="00BA05AF"/>
    <w:rsid w:val="00BA2CFB"/>
    <w:rsid w:val="00BC2F7D"/>
    <w:rsid w:val="00BE55B2"/>
    <w:rsid w:val="00BF7BC9"/>
    <w:rsid w:val="00C05AFC"/>
    <w:rsid w:val="00C076C3"/>
    <w:rsid w:val="00C24ED6"/>
    <w:rsid w:val="00C270AD"/>
    <w:rsid w:val="00C308BA"/>
    <w:rsid w:val="00C32756"/>
    <w:rsid w:val="00C340D3"/>
    <w:rsid w:val="00C5240A"/>
    <w:rsid w:val="00C83734"/>
    <w:rsid w:val="00C85401"/>
    <w:rsid w:val="00C854BF"/>
    <w:rsid w:val="00CA551C"/>
    <w:rsid w:val="00CB60E0"/>
    <w:rsid w:val="00CC09CB"/>
    <w:rsid w:val="00CC1D17"/>
    <w:rsid w:val="00CC647F"/>
    <w:rsid w:val="00CD0168"/>
    <w:rsid w:val="00CD30B3"/>
    <w:rsid w:val="00CD3D55"/>
    <w:rsid w:val="00CD7C4B"/>
    <w:rsid w:val="00CD7F62"/>
    <w:rsid w:val="00CE5B96"/>
    <w:rsid w:val="00CE73EC"/>
    <w:rsid w:val="00CE7D81"/>
    <w:rsid w:val="00CF7EDC"/>
    <w:rsid w:val="00D015E4"/>
    <w:rsid w:val="00D03747"/>
    <w:rsid w:val="00D054D9"/>
    <w:rsid w:val="00D20E75"/>
    <w:rsid w:val="00D21E07"/>
    <w:rsid w:val="00D22597"/>
    <w:rsid w:val="00D36DAE"/>
    <w:rsid w:val="00D52AA5"/>
    <w:rsid w:val="00D52E88"/>
    <w:rsid w:val="00D544F0"/>
    <w:rsid w:val="00D60EBA"/>
    <w:rsid w:val="00D610A0"/>
    <w:rsid w:val="00D809D3"/>
    <w:rsid w:val="00D91A68"/>
    <w:rsid w:val="00D93FBD"/>
    <w:rsid w:val="00D95FA6"/>
    <w:rsid w:val="00DC7C42"/>
    <w:rsid w:val="00DD047F"/>
    <w:rsid w:val="00DD06FB"/>
    <w:rsid w:val="00DD7F17"/>
    <w:rsid w:val="00E0110D"/>
    <w:rsid w:val="00E10531"/>
    <w:rsid w:val="00E12FC2"/>
    <w:rsid w:val="00E17356"/>
    <w:rsid w:val="00E209E4"/>
    <w:rsid w:val="00E272E8"/>
    <w:rsid w:val="00E27F06"/>
    <w:rsid w:val="00E34488"/>
    <w:rsid w:val="00E353BE"/>
    <w:rsid w:val="00E35522"/>
    <w:rsid w:val="00E4471E"/>
    <w:rsid w:val="00E44769"/>
    <w:rsid w:val="00E650BC"/>
    <w:rsid w:val="00E75E83"/>
    <w:rsid w:val="00E77E48"/>
    <w:rsid w:val="00E822E8"/>
    <w:rsid w:val="00E85283"/>
    <w:rsid w:val="00E86BA5"/>
    <w:rsid w:val="00E87C9A"/>
    <w:rsid w:val="00E930F2"/>
    <w:rsid w:val="00E9616E"/>
    <w:rsid w:val="00EA07D8"/>
    <w:rsid w:val="00ED53F8"/>
    <w:rsid w:val="00ED771D"/>
    <w:rsid w:val="00EE12B5"/>
    <w:rsid w:val="00EE371F"/>
    <w:rsid w:val="00EE7333"/>
    <w:rsid w:val="00EF06CE"/>
    <w:rsid w:val="00EF589D"/>
    <w:rsid w:val="00EF59D6"/>
    <w:rsid w:val="00EF5FE2"/>
    <w:rsid w:val="00F012E3"/>
    <w:rsid w:val="00F01DA0"/>
    <w:rsid w:val="00F11D5E"/>
    <w:rsid w:val="00F141EA"/>
    <w:rsid w:val="00F20C57"/>
    <w:rsid w:val="00F31686"/>
    <w:rsid w:val="00F321D5"/>
    <w:rsid w:val="00F53DFD"/>
    <w:rsid w:val="00F55259"/>
    <w:rsid w:val="00F5603E"/>
    <w:rsid w:val="00F606C9"/>
    <w:rsid w:val="00F81ACD"/>
    <w:rsid w:val="00F93F56"/>
    <w:rsid w:val="00FB694E"/>
    <w:rsid w:val="00FD0549"/>
    <w:rsid w:val="00FD1563"/>
    <w:rsid w:val="00FD3376"/>
    <w:rsid w:val="00FD71A1"/>
    <w:rsid w:val="00FD71A5"/>
    <w:rsid w:val="00FE41B9"/>
    <w:rsid w:val="00FE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D80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2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A2857-309B-4CAD-9D2D-5426AAA0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15</Pages>
  <Words>2916</Words>
  <Characters>17079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1238</cp:revision>
  <cp:lastPrinted>2024-02-12T12:29:00Z</cp:lastPrinted>
  <dcterms:created xsi:type="dcterms:W3CDTF">2022-12-28T06:41:00Z</dcterms:created>
  <dcterms:modified xsi:type="dcterms:W3CDTF">2024-02-13T07:41:00Z</dcterms:modified>
</cp:coreProperties>
</file>