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50505"/>
          <w:spacing w:val="0"/>
          <w:sz w:val="28"/>
          <w:szCs w:val="28"/>
        </w:rPr>
        <w:t>З метою належного виконання рішення виконавчого комітету Луцької міської ради №327-1 від 07.06.2023 року «Про уповноваження посадових осіб щодо складання протоколів про адміністративні правопорушення», 28.07.2023 року юридичним департаментом було проведено навчання для посадових осіб виконавчих органів міської ради на тему: «Складання адміністративних протоколів».</w:t>
        <w:br/>
        <w:tab/>
        <w:t xml:space="preserve">Під час навчання було роз’яснено основні вимоги законодавства щодо складання протоколів про адміністративні правопорушення. </w:t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1134"/>
          <w:tab w:val="left" w:pos="570" w:leader="none"/>
        </w:tabs>
        <w:bidi w:val="0"/>
        <w:ind w:left="0" w:right="0" w:firstLine="567"/>
        <w:jc w:val="both"/>
        <w:rPr>
          <w:b w:val="false"/>
          <w:b w:val="false"/>
          <w:i w:val="false"/>
          <w:i w:val="false"/>
          <w:caps w:val="false"/>
          <w:smallCaps w:val="false"/>
          <w:color w:val="050505"/>
          <w:spacing w:val="0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77000" cy="6477000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572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1134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egoe UI" w:cs="Tahoma"/>
        <w:color w:val="000000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Segoe UI" w:cs="Tahoma"/>
      <w:color w:val="000000"/>
      <w:kern w:val="0"/>
      <w:sz w:val="24"/>
      <w:szCs w:val="24"/>
      <w:lang w:val="uk-UA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283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</TotalTime>
  <Application>LibreOffice/7.2.3.2$Windows_X86_64 LibreOffice_project/d166454616c1632304285822f9c83ce2e660fd92</Application>
  <AppVersion>15.0000</AppVersion>
  <Pages>1</Pages>
  <Words>57</Words>
  <Characters>434</Characters>
  <CharactersWithSpaces>492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uk-UA</dc:language>
  <cp:lastModifiedBy/>
  <dcterms:modified xsi:type="dcterms:W3CDTF">2024-04-16T10:07:44Z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