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820"/>
        <w:rPr/>
      </w:pPr>
      <w:r>
        <w:rPr>
          <w:sz w:val="28"/>
          <w:szCs w:val="28"/>
        </w:rPr>
        <w:t>Додаток 1</w:t>
      </w:r>
    </w:p>
    <w:p>
      <w:pPr>
        <w:pStyle w:val="Normal"/>
        <w:ind w:firstLine="4820"/>
        <w:rPr/>
      </w:pPr>
      <w:r>
        <w:rPr>
          <w:sz w:val="28"/>
          <w:szCs w:val="28"/>
        </w:rPr>
        <w:t>до розпорядження міського голови</w:t>
      </w:r>
    </w:p>
    <w:p>
      <w:pPr>
        <w:pStyle w:val="Normal"/>
        <w:ind w:left="4820" w:hanging="1"/>
        <w:rPr>
          <w:sz w:val="28"/>
          <w:szCs w:val="28"/>
        </w:rPr>
      </w:pPr>
      <w:r>
        <w:rPr>
          <w:sz w:val="28"/>
          <w:szCs w:val="28"/>
        </w:rPr>
        <w:t>_______________№__________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Перелік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міських тролейбусних маршрутів із змінами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проведенні капітального ремонту проспекту Волі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(перекрита ліва сторона при русі від перехрестя з вул. Шопена </w:t>
      </w:r>
    </w:p>
    <w:p>
      <w:pPr>
        <w:pStyle w:val="Normal"/>
        <w:jc w:val="center"/>
        <w:rPr/>
      </w:pPr>
      <w:r>
        <w:rPr>
          <w:sz w:val="28"/>
          <w:szCs w:val="28"/>
        </w:rPr>
        <w:t>до Київського майдану)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8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7"/>
        <w:gridCol w:w="7372"/>
        <w:gridCol w:w="1559"/>
      </w:tblGrid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№ </w:t>
            </w:r>
            <w:r>
              <w:rPr>
                <w:sz w:val="27"/>
                <w:szCs w:val="27"/>
              </w:rPr>
              <w:t>з/п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Номер, назва маршруту та шлях проходження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Примітка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Тролейбусний маршрут № 1</w:t>
            </w:r>
          </w:p>
          <w:p>
            <w:pPr>
              <w:pStyle w:val="Normal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«СКФ </w:t>
            </w:r>
            <w:r>
              <w:rPr>
                <w:sz w:val="27"/>
                <w:szCs w:val="27"/>
                <w:lang w:val="en-US"/>
              </w:rPr>
              <w:t>“</w:t>
            </w:r>
            <w:r>
              <w:rPr>
                <w:sz w:val="27"/>
                <w:szCs w:val="27"/>
              </w:rPr>
              <w:t>Україна</w:t>
            </w:r>
            <w:r>
              <w:rPr>
                <w:sz w:val="27"/>
                <w:szCs w:val="27"/>
                <w:lang w:val="en-US"/>
              </w:rPr>
              <w:t>”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  <w:lang w:val="en-US"/>
              </w:rPr>
              <w:t>–</w:t>
            </w:r>
            <w:r>
              <w:rPr>
                <w:sz w:val="27"/>
                <w:szCs w:val="27"/>
              </w:rPr>
              <w:t xml:space="preserve"> Карбишева </w:t>
            </w:r>
            <w:r>
              <w:rPr>
                <w:sz w:val="27"/>
                <w:szCs w:val="27"/>
                <w:lang w:val="en-US"/>
              </w:rPr>
              <w:t>–</w:t>
            </w:r>
            <w:r>
              <w:rPr>
                <w:sz w:val="27"/>
                <w:szCs w:val="27"/>
              </w:rPr>
              <w:t xml:space="preserve"> СКФ </w:t>
            </w:r>
            <w:r>
              <w:rPr>
                <w:sz w:val="27"/>
                <w:szCs w:val="27"/>
                <w:lang w:val="en-US"/>
              </w:rPr>
              <w:t>“</w:t>
            </w:r>
            <w:r>
              <w:rPr>
                <w:sz w:val="27"/>
                <w:szCs w:val="27"/>
              </w:rPr>
              <w:t>Україна</w:t>
            </w:r>
            <w:r>
              <w:rPr>
                <w:sz w:val="27"/>
                <w:szCs w:val="27"/>
                <w:lang w:val="en-US"/>
              </w:rPr>
              <w:t>”</w:t>
            </w:r>
            <w:r>
              <w:rPr>
                <w:sz w:val="27"/>
                <w:szCs w:val="27"/>
              </w:rPr>
              <w:t>»</w:t>
            </w:r>
          </w:p>
          <w:p>
            <w:pPr>
              <w:pStyle w:val="Normal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вул. Окружна, бульв. Дружби Народів, вул. Бенделіані, вул. Станіславського, вул. Гнідавська, вул. Данила Галицького, вул. Ковельська, вул. Глушець, вул. Паркова, пр-т Волі, Київський майдан, вул. Рівненська,</w:t>
            </w:r>
          </w:p>
          <w:p>
            <w:pPr>
              <w:pStyle w:val="Normal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 xml:space="preserve">пр-т Відродження, вул. Гордіюк, вул. Конякіна, вул. Карбишева, вул. Конякіна, вул. Гордіюк,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</w:t>
            </w:r>
            <w:r>
              <w:rPr>
                <w:sz w:val="27"/>
                <w:szCs w:val="27"/>
                <w:lang w:val="en-US"/>
              </w:rPr>
              <w:t>-</w:t>
            </w:r>
            <w:r>
              <w:rPr>
                <w:sz w:val="27"/>
                <w:szCs w:val="27"/>
              </w:rPr>
              <w:t>т Соборності, пр-т Перемоги, пр-т Василя Мойсея, вул. Винниченка, вул. Словацького, вул. Богдана Хмельницького, вул. Данила Галицького, вул. Гнідавська, вул. Станіславського, вул. Окружна.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</w:t>
            </w:r>
          </w:p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проспектом Волі)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Тролейбусний маршрут № 2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«Новий ринок – Карбишева – Новий ринок»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вул. Окружна, бульв. Дружби Народів, вул. Бенделіані, вул. Станіславського, вул. Гнідавська, вул. Данила Галицького, вул. Ковельська, вул. Глушець, вул. Паркова, вул. Винниченка, пр-т Василя Мойсея, пр-т Перемоги,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Соборності, вул. Гордіюк, вул. Конякіна, вул. Карбишева, вул. Конякіна, вул. Гордіюк,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Відродження, вул. Рівненська, Київський майдан, вул. Дубнівська, вул. Архітектора Метельницького, вул. Глушець, вул. Паркова, вул. Словацького, вул. Богдана Хмельницького, вул. Данила Галицького, вул. Гнідавська, вул. Станіславського, вул. Окружна.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</w:t>
            </w:r>
          </w:p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проспектом Волі)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Тролейбусний маршрут № 3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«Лісництво– с. Гаразджа (кладовище)»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прямому напрямку: вул. Ковельська, вул. Глушець, вул. Паркова, пр-т Волі, Київський майдан, вул. Рівненська, с. Гаразджа (кладовище).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с. Гаразджа (кладовище), вул. Рівненська, Київський майдан, вул. Дубнівська, вул. Архітектора Метельницького, вул. Глушець, вул. Паркова, вул. Словацького, вул. Богдана Хмельницького, вул. Ковельська.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проспектом Волі)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4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«Залізничний вокзал – Вересневе»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Ковельська, вул. Червоного Хреста, вул. Львівська, вул. Полонківська, вул. Корольова, вул. Цукрова.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вул. Цукрова, вул. Корольова, вул. Полонківська, вул. Львівська, вул. Червоного Хреста, вул. Ковельська, вул. Глушець, вул. Паркова, вул. Винниченка, пр-т Президента Грушевського.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</w:tc>
      </w:tr>
      <w:tr>
        <w:trPr>
          <w:trHeight w:val="675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4-а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«Залізничний вокзал – Вересневе»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прямому напрямку: пр-т  Президента Грушевського, вул. Винниченка, вул. Словацького, вул. Богдана Хмельницького, вул. Данила Галицького, вул. Гнідавська, вул. Потебні, вул. Львівська, вул. Полонківська, вул. Корольова, вул. Цукрова.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вул. Цукрова, вул. Корольова, вул. Полонківська, вул. Львівська, вул. Потебні, вул. Черняховського, вул. Гнідавська, вул. Данила Галицького, вул. Ковельська, вул. Глушець, вул. Паркова, вул. Винниченка, пр-т Президента Грушевського.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 № 5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«Цегельний завод – Карбишева»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прямому напрямку: вул. Дубнівська, вул. Авторемонтна, вул. Рівненська, Київський майдан, вул. Дубнівська, вул. Архітектора Метельницького, вул. Глушець, вул. Паркова, вул. Винниченка, пр-т Василя Мойсея,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Перемоги, вул. Карпенка-Карого, вул. Конякіна, вул. Карбишева.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вул. Карбишева, вул. Конякіна, вул. Карпенка-Карого, пр-т Перемоги, пр-т Василя Мойсея, вул. Винниченка, пр-т Волі, Київський майдан, вул. Дубнівська.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</w:t>
            </w:r>
          </w:p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проспектом Волі)</w:t>
            </w:r>
          </w:p>
        </w:tc>
      </w:tr>
      <w:tr>
        <w:trPr>
          <w:trHeight w:val="2004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Тролейбусний маршрут № 12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«Володимирська – Карбишева»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 прямому напрямку: вул. Володимирська, вул. Червоного Хреста, вул. Ковельська, вул. Глушець, вул. Паркова, вул. Винниченка, пр-т Василя Мойсея, пр-т Перемоги,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Соборності, вул. Гордіюк, вул. Карбишева.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 зворотному напрямку: вул. Карбишева, вул. Гордіюк,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Перемоги, пр-т Василя Мойсея, вул. Винниченка, вул. Словацького, вул. Богдана Хмельницького, вул. Ковельська, вул. Червоного  Хреста, вул. Володимирська.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</w:tc>
      </w:tr>
      <w:tr>
        <w:trPr>
          <w:trHeight w:val="1980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маршрут№15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«ЦУМ – пр-т Молоді – ЦУМ»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(кільцевий рух)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вул. Винниченка, пр-т Василя Мойсея, пр-т Перемоги,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Соборності, пр-т Молоді, пр-т Відродження, вул. Рівненська, Київський майдан, вул. Дубнівська, вул. Архітектора Метельницького, вул. Глушець, вул. Паркова.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проспектом Волі)</w:t>
            </w:r>
          </w:p>
        </w:tc>
      </w:tr>
      <w:tr>
        <w:trPr>
          <w:trHeight w:val="2611" w:hRule="atLeast"/>
          <w:cantSplit w:val="true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7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Тролейбусний маршрут№15а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«ЦУМ – пр-т Молоді – ЦУМ»</w:t>
            </w:r>
            <w:bookmarkStart w:id="0" w:name="_GoBack"/>
            <w:bookmarkEnd w:id="0"/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(кільцевий рух)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Волі, Київський майдан, вул. Рівненська,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пр-т Відродження,</w:t>
            </w:r>
            <w:r>
              <w:rPr>
                <w:sz w:val="27"/>
                <w:szCs w:val="27"/>
                <w:lang w:val="ru-RU"/>
              </w:rPr>
              <w:t xml:space="preserve"> </w:t>
            </w:r>
            <w:r>
              <w:rPr>
                <w:sz w:val="27"/>
                <w:szCs w:val="27"/>
              </w:rPr>
              <w:t xml:space="preserve">пр-т Молоді, пр-т Соборності, </w:t>
            </w:r>
          </w:p>
          <w:p>
            <w:pPr>
              <w:pStyle w:val="Norma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пр-т Перемоги, пр-т Василя Мойсея, вул. Винниченка. 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змін</w:t>
            </w:r>
          </w:p>
          <w:p>
            <w:pPr>
              <w:pStyle w:val="Normal"/>
              <w:ind w:left="-108" w:right="-108" w:hanging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(проходить проспектом Волі)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/>
      </w:pPr>
      <w:r>
        <w:rPr>
          <w:sz w:val="28"/>
          <w:szCs w:val="28"/>
        </w:rPr>
        <w:t xml:space="preserve">Заступник міського голови, 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  <w:tab/>
        <w:tab/>
        <w:tab/>
        <w:tab/>
        <w:tab/>
        <w:t>Юрій ВЕРБИЧ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142" w:hanging="0"/>
        <w:jc w:val="both"/>
        <w:rPr/>
      </w:pPr>
      <w:r>
        <w:rPr/>
        <w:t>Осіюк 773 150</w:t>
      </w:r>
    </w:p>
    <w:p>
      <w:pPr>
        <w:pStyle w:val="Normal"/>
        <w:ind w:left="-142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985" w:right="567" w:header="709" w:top="766" w:footer="0" w:bottom="1134" w:gutter="0"/>
      <w:pgNumType w:start="2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5895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eb7515"/>
    <w:rPr>
      <w:rFonts w:ascii="Segoe UI" w:hAnsi="Segoe UI" w:cs="Segoe UI"/>
      <w:sz w:val="18"/>
      <w:szCs w:val="18"/>
      <w:lang w:val="uk-UA" w:eastAsia="zh-CN"/>
    </w:rPr>
  </w:style>
  <w:style w:type="character" w:styleId="Style15" w:customStyle="1">
    <w:name w:val="Верхний колонтитул Знак"/>
    <w:link w:val="a5"/>
    <w:uiPriority w:val="99"/>
    <w:qFormat/>
    <w:rsid w:val="00f65c13"/>
    <w:rPr>
      <w:rFonts w:ascii="Times New Roman" w:hAnsi="Times New Roman" w:eastAsia="Times New Roman"/>
      <w:sz w:val="24"/>
      <w:szCs w:val="24"/>
      <w:lang w:val="uk-UA" w:eastAsia="zh-CN"/>
    </w:rPr>
  </w:style>
  <w:style w:type="character" w:styleId="Style16" w:customStyle="1">
    <w:name w:val="Нижний колонтитул Знак"/>
    <w:link w:val="a7"/>
    <w:uiPriority w:val="99"/>
    <w:qFormat/>
    <w:rsid w:val="00f65c13"/>
    <w:rPr>
      <w:rFonts w:ascii="Times New Roman" w:hAnsi="Times New Roman" w:eastAsia="Times New Roman"/>
      <w:sz w:val="24"/>
      <w:szCs w:val="24"/>
      <w:lang w:val="uk-UA" w:eastAsia="zh-C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qFormat/>
    <w:rsid w:val="00eb7515"/>
    <w:pPr/>
    <w:rPr>
      <w:rFonts w:ascii="Segoe UI" w:hAnsi="Segoe UI" w:cs="Segoe UI"/>
      <w:sz w:val="18"/>
      <w:szCs w:val="18"/>
    </w:rPr>
  </w:style>
  <w:style w:type="paragraph" w:styleId="Style22">
    <w:name w:val="Header"/>
    <w:basedOn w:val="Normal"/>
    <w:link w:val="a6"/>
    <w:uiPriority w:val="99"/>
    <w:unhideWhenUsed/>
    <w:rsid w:val="00f65c13"/>
    <w:pPr>
      <w:tabs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a8"/>
    <w:uiPriority w:val="99"/>
    <w:unhideWhenUsed/>
    <w:rsid w:val="00f65c13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LibreOffice/6.0.3.2$Windows_X86_64 LibreOffice_project/8f48d515416608e3a835360314dac7e47fd0b821</Application>
  <Pages>4</Pages>
  <Words>597</Words>
  <Characters>4146</Characters>
  <CharactersWithSpaces>4702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2021-04-26T05:48:00Z</dcterms:created>
  <dc:creator>Пользователь Windows</dc:creator>
  <dc:description/>
  <dc:language>uk-UA</dc:language>
  <cp:lastModifiedBy>Поліщук Оксана Анатоліївна</cp:lastModifiedBy>
  <cp:lastPrinted>2021-04-26T06:08:00Z</cp:lastPrinted>
  <dcterms:modified xsi:type="dcterms:W3CDTF">2021-05-14T12:20:00Z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