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9192363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F0479F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23468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 w:rsidR="00A23468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C1CF2" w:rsidRPr="00D40B8A">
        <w:rPr>
          <w:b/>
          <w:sz w:val="28"/>
          <w:szCs w:val="28"/>
        </w:rPr>
        <w:t>2</w:t>
      </w:r>
      <w:r w:rsidR="00A23468"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DE27AE" w:rsidRPr="004054D2" w:rsidTr="00631536">
        <w:tc>
          <w:tcPr>
            <w:tcW w:w="2836" w:type="dxa"/>
            <w:shd w:val="clear" w:color="auto" w:fill="auto"/>
          </w:tcPr>
          <w:p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EF2CA7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8F3A41" w:rsidRPr="004054D2" w:rsidTr="00631536">
        <w:tc>
          <w:tcPr>
            <w:tcW w:w="2836" w:type="dxa"/>
            <w:shd w:val="clear" w:color="auto" w:fill="auto"/>
          </w:tcPr>
          <w:p w:rsidR="008F3A41" w:rsidRPr="004054D2" w:rsidRDefault="008F3A41" w:rsidP="0061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8F3A41" w:rsidRPr="004054D2" w:rsidRDefault="008F3A41" w:rsidP="0061575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8F3A41" w:rsidRPr="00F163F5" w:rsidRDefault="008F3A41" w:rsidP="006157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A505F4" w:rsidRPr="006717B2" w:rsidRDefault="00A505F4" w:rsidP="00A505F4">
      <w:pPr>
        <w:rPr>
          <w:b/>
          <w:sz w:val="28"/>
          <w:szCs w:val="28"/>
          <w:lang w:val="en-US"/>
        </w:rPr>
      </w:pPr>
    </w:p>
    <w:p w:rsidR="003D4270" w:rsidRDefault="003D4270" w:rsidP="003D4270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3D4270" w:rsidRPr="00F163F5" w:rsidTr="00E741AD">
        <w:tc>
          <w:tcPr>
            <w:tcW w:w="2836" w:type="dxa"/>
            <w:shd w:val="clear" w:color="auto" w:fill="auto"/>
          </w:tcPr>
          <w:p w:rsidR="003D4270" w:rsidRDefault="003D4270" w:rsidP="00E74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3D4270" w:rsidRPr="004054D2" w:rsidRDefault="003D4270" w:rsidP="00E741A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D4270" w:rsidRDefault="003D4270" w:rsidP="00E741A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233628" w:rsidRPr="00F163F5" w:rsidTr="00E741AD">
        <w:tc>
          <w:tcPr>
            <w:tcW w:w="2836" w:type="dxa"/>
            <w:shd w:val="clear" w:color="auto" w:fill="auto"/>
          </w:tcPr>
          <w:p w:rsidR="00233628" w:rsidRPr="004054D2" w:rsidRDefault="00233628" w:rsidP="00F66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233628" w:rsidRPr="004054D2" w:rsidRDefault="00233628" w:rsidP="00F6662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3628" w:rsidRPr="00F163F5" w:rsidRDefault="00233628" w:rsidP="00F66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33628" w:rsidRPr="00F163F5" w:rsidTr="00E741AD">
        <w:tc>
          <w:tcPr>
            <w:tcW w:w="2836" w:type="dxa"/>
            <w:shd w:val="clear" w:color="auto" w:fill="auto"/>
          </w:tcPr>
          <w:p w:rsidR="00233628" w:rsidRDefault="00233628" w:rsidP="00F66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3628" w:rsidRPr="004054D2" w:rsidRDefault="00233628" w:rsidP="00F6662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3628" w:rsidRDefault="00233628" w:rsidP="00F66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директор департаменту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>фінансів, бюджету та аудиту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>(1</w:t>
            </w:r>
            <w:r w:rsidR="003D4270">
              <w:rPr>
                <w:bCs/>
                <w:iCs/>
                <w:spacing w:val="-1"/>
                <w:sz w:val="27"/>
                <w:szCs w:val="27"/>
              </w:rPr>
              <w:t>, 2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3D4270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Сиротинська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3D4270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3D4270">
              <w:rPr>
                <w:sz w:val="28"/>
                <w:szCs w:val="28"/>
              </w:rPr>
              <w:t>директор департаменту муніципальної варти</w:t>
            </w:r>
            <w:r>
              <w:rPr>
                <w:sz w:val="28"/>
                <w:szCs w:val="28"/>
              </w:rPr>
              <w:t xml:space="preserve">          (4, 5)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BA74AC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Default="00BA74AC" w:rsidP="00BA74AC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8"/>
                <w:szCs w:val="28"/>
              </w:rPr>
            </w:pPr>
            <w:r w:rsidRPr="00BA74AC">
              <w:rPr>
                <w:sz w:val="28"/>
                <w:szCs w:val="28"/>
              </w:rPr>
              <w:t>- директор департаменту економічної політики</w:t>
            </w:r>
            <w:r>
              <w:rPr>
                <w:sz w:val="28"/>
                <w:szCs w:val="28"/>
              </w:rPr>
              <w:t xml:space="preserve"> </w:t>
            </w:r>
          </w:p>
          <w:p w:rsidR="00BA74AC" w:rsidRPr="00BA74AC" w:rsidRDefault="00BA74AC" w:rsidP="00BA74AC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(6, 7, 8, 9, 10, 11, 12, 13, 14)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BA74AC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Гомонець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BA74AC" w:rsidP="00FB2CBD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BA74AC">
              <w:rPr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  <w:r w:rsidR="00FB2CBD">
              <w:rPr>
                <w:sz w:val="28"/>
                <w:szCs w:val="28"/>
              </w:rPr>
              <w:t xml:space="preserve">                                                        (15)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23362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Гаврилюк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FB2CBD" w:rsidP="00233628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233628">
              <w:rPr>
                <w:sz w:val="27"/>
                <w:szCs w:val="27"/>
              </w:rPr>
              <w:t xml:space="preserve">заступник </w:t>
            </w:r>
            <w:r w:rsidRPr="00FB2CBD">
              <w:rPr>
                <w:sz w:val="28"/>
                <w:szCs w:val="28"/>
              </w:rPr>
              <w:t>директор</w:t>
            </w:r>
            <w:r w:rsidR="00233628">
              <w:rPr>
                <w:sz w:val="28"/>
                <w:szCs w:val="28"/>
              </w:rPr>
              <w:t>а</w:t>
            </w:r>
            <w:r w:rsidRPr="00FB2CBD">
              <w:rPr>
                <w:sz w:val="28"/>
                <w:szCs w:val="28"/>
              </w:rPr>
              <w:t xml:space="preserve"> департаменту житлово-комунального господарства</w:t>
            </w:r>
            <w:r>
              <w:rPr>
                <w:sz w:val="28"/>
                <w:szCs w:val="28"/>
              </w:rPr>
              <w:t xml:space="preserve">      </w:t>
            </w:r>
            <w:r w:rsidR="00233628">
              <w:rPr>
                <w:sz w:val="28"/>
                <w:szCs w:val="28"/>
              </w:rPr>
              <w:t xml:space="preserve">                               (15, 16)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AF7F7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Лисак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AF7F76" w:rsidP="00AF7F76">
            <w:pPr>
              <w:tabs>
                <w:tab w:val="left" w:pos="900"/>
              </w:tabs>
              <w:overflowPunct w:val="0"/>
              <w:autoSpaceDE w:val="0"/>
              <w:ind w:left="34" w:hanging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AF7F76">
              <w:rPr>
                <w:sz w:val="28"/>
                <w:szCs w:val="28"/>
              </w:rPr>
              <w:t>начальник відділу екології</w:t>
            </w:r>
            <w:r>
              <w:rPr>
                <w:sz w:val="28"/>
                <w:szCs w:val="28"/>
              </w:rPr>
              <w:t xml:space="preserve">                                            (15)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95061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Шульган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95061F" w:rsidP="0095061F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5061F">
              <w:rPr>
                <w:sz w:val="28"/>
                <w:szCs w:val="28"/>
              </w:rPr>
              <w:t>начальник служби у справах дітей</w:t>
            </w:r>
            <w:r>
              <w:rPr>
                <w:sz w:val="28"/>
                <w:szCs w:val="28"/>
              </w:rPr>
              <w:t xml:space="preserve">                              (17)</w:t>
            </w:r>
          </w:p>
        </w:tc>
      </w:tr>
      <w:tr w:rsidR="00664B75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64B75" w:rsidRDefault="00664B75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Галан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64B75" w:rsidRDefault="00664B75" w:rsidP="0095061F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управління соціальних служб для сім’ї, дітей та молоді                                                                               (17)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95061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Михалусь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95061F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5061F">
              <w:rPr>
                <w:sz w:val="28"/>
                <w:szCs w:val="28"/>
              </w:rPr>
              <w:t>в.о. директора КП «Парки та сквери м. Луцька»</w:t>
            </w:r>
            <w:r>
              <w:rPr>
                <w:sz w:val="28"/>
                <w:szCs w:val="28"/>
              </w:rPr>
              <w:t xml:space="preserve">  (18, 19)</w:t>
            </w:r>
          </w:p>
        </w:tc>
      </w:tr>
      <w:tr w:rsidR="00E7204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E7204D" w:rsidRDefault="00E7204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Приймак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E7204D" w:rsidRDefault="00E7204D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майстер лісу </w:t>
            </w:r>
            <w:r w:rsidRPr="0095061F">
              <w:rPr>
                <w:sz w:val="28"/>
                <w:szCs w:val="28"/>
              </w:rPr>
              <w:t>КП «Парки та сквери м. Луцька»</w:t>
            </w:r>
            <w:r>
              <w:rPr>
                <w:sz w:val="28"/>
                <w:szCs w:val="28"/>
              </w:rPr>
              <w:t xml:space="preserve">         </w:t>
            </w:r>
            <w:r w:rsidR="0046675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(19)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95061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Король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95061F" w:rsidRDefault="0095061F" w:rsidP="0095061F">
            <w:pPr>
              <w:tabs>
                <w:tab w:val="left" w:pos="900"/>
              </w:tabs>
              <w:overflowPunct w:val="0"/>
              <w:autoSpaceDE w:val="0"/>
              <w:ind w:left="34" w:hanging="34"/>
              <w:jc w:val="both"/>
              <w:rPr>
                <w:sz w:val="28"/>
                <w:szCs w:val="28"/>
              </w:rPr>
            </w:pPr>
            <w:r w:rsidRPr="0095061F">
              <w:rPr>
                <w:sz w:val="28"/>
                <w:szCs w:val="28"/>
              </w:rPr>
              <w:t xml:space="preserve">- начальник управління інформаційно-комунікаційних </w:t>
            </w:r>
            <w:r w:rsidRPr="0095061F">
              <w:rPr>
                <w:sz w:val="28"/>
                <w:szCs w:val="28"/>
              </w:rPr>
              <w:lastRenderedPageBreak/>
              <w:t>технологій</w:t>
            </w:r>
            <w:r>
              <w:rPr>
                <w:sz w:val="28"/>
                <w:szCs w:val="28"/>
              </w:rPr>
              <w:t xml:space="preserve">                                                                        (20)                                                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95061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 Гуменюк 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95061F" w:rsidP="0095061F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5061F">
              <w:rPr>
                <w:sz w:val="28"/>
                <w:szCs w:val="28"/>
              </w:rPr>
              <w:t>директор КП «Луцькводоканал»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="003169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(21)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95061F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Ковальський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95061F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5061F">
              <w:rPr>
                <w:sz w:val="28"/>
                <w:szCs w:val="28"/>
              </w:rPr>
              <w:t>директор КП «Луцькреклама»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="0031690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(22)</w:t>
            </w:r>
          </w:p>
        </w:tc>
      </w:tr>
      <w:tr w:rsidR="00233628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33628" w:rsidRDefault="0023362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Махецький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33628" w:rsidRDefault="00233628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господарсько-технічного відділу                  (23)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233628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Де</w:t>
            </w:r>
            <w:r w:rsidR="0031690C">
              <w:rPr>
                <w:sz w:val="28"/>
                <w:szCs w:val="28"/>
              </w:rPr>
              <w:t>нисенко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31690C" w:rsidP="00233628">
            <w:pPr>
              <w:tabs>
                <w:tab w:val="left" w:pos="900"/>
              </w:tabs>
              <w:overflowPunct w:val="0"/>
              <w:autoSpaceDE w:val="0"/>
              <w:ind w:left="34" w:hanging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rStyle w:val="WW8Num2z0"/>
                <w:iCs/>
              </w:rPr>
              <w:t>директор комунального підприємства «Луцький зоопарк»                                                                           (2</w:t>
            </w:r>
            <w:r w:rsidR="00233628">
              <w:rPr>
                <w:rStyle w:val="WW8Num2z0"/>
                <w:iCs/>
              </w:rPr>
              <w:t>4</w:t>
            </w:r>
            <w:r>
              <w:rPr>
                <w:rStyle w:val="WW8Num2z0"/>
                <w:iCs/>
              </w:rPr>
              <w:t>)</w:t>
            </w:r>
          </w:p>
        </w:tc>
      </w:tr>
      <w:tr w:rsidR="003D427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3D4270" w:rsidRDefault="0031690C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Панчук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3D4270" w:rsidRPr="00D40B8A" w:rsidRDefault="0031690C" w:rsidP="00233628">
            <w:pPr>
              <w:tabs>
                <w:tab w:val="left" w:pos="900"/>
              </w:tabs>
              <w:overflowPunct w:val="0"/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rStyle w:val="WW8Num2z0"/>
                <w:iCs/>
              </w:rPr>
              <w:t>директор комунального закладу «Дитячо-юнацька спортивна школа № 2 Луцької міської ради»               (2</w:t>
            </w:r>
            <w:r w:rsidR="00233628">
              <w:rPr>
                <w:rStyle w:val="WW8Num2z0"/>
                <w:iCs/>
              </w:rPr>
              <w:t>5</w:t>
            </w:r>
            <w:r>
              <w:rPr>
                <w:rStyle w:val="WW8Num2z0"/>
                <w:iCs/>
              </w:rPr>
              <w:t>)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11401E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1F75">
              <w:rPr>
                <w:iCs/>
                <w:sz w:val="28"/>
                <w:szCs w:val="28"/>
              </w:rPr>
              <w:t>5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11401E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11401E" w:rsidRPr="0044123C" w:rsidRDefault="0011401E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1401E" w:rsidRDefault="0011401E" w:rsidP="00E741AD">
            <w:pPr>
              <w:rPr>
                <w:sz w:val="28"/>
                <w:szCs w:val="28"/>
              </w:rPr>
            </w:pPr>
          </w:p>
          <w:p w:rsidR="0011401E" w:rsidRPr="0044123C" w:rsidRDefault="0011401E" w:rsidP="00E741AD">
            <w:pPr>
              <w:rPr>
                <w:sz w:val="28"/>
                <w:szCs w:val="28"/>
              </w:rPr>
            </w:pPr>
          </w:p>
          <w:p w:rsidR="0011401E" w:rsidRDefault="0011401E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1401E" w:rsidRDefault="0011401E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80D5C" w:rsidRDefault="00E80D5C" w:rsidP="00E741AD">
            <w:pPr>
              <w:rPr>
                <w:sz w:val="28"/>
                <w:szCs w:val="28"/>
              </w:rPr>
            </w:pPr>
          </w:p>
          <w:p w:rsidR="0011401E" w:rsidRDefault="0011401E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11401E" w:rsidRDefault="0011401E" w:rsidP="00E741AD">
            <w:pPr>
              <w:rPr>
                <w:sz w:val="28"/>
                <w:szCs w:val="28"/>
              </w:rPr>
            </w:pPr>
          </w:p>
          <w:p w:rsidR="0011401E" w:rsidRDefault="0011401E" w:rsidP="00E741AD">
            <w:pPr>
              <w:rPr>
                <w:sz w:val="28"/>
                <w:szCs w:val="28"/>
              </w:rPr>
            </w:pPr>
          </w:p>
          <w:p w:rsidR="0011401E" w:rsidRDefault="0011401E" w:rsidP="00E741AD">
            <w:pPr>
              <w:rPr>
                <w:sz w:val="28"/>
                <w:szCs w:val="28"/>
              </w:rPr>
            </w:pPr>
          </w:p>
          <w:p w:rsidR="0011401E" w:rsidRPr="0044123C" w:rsidRDefault="0011401E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1401E" w:rsidRDefault="0011401E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1401E" w:rsidRPr="0044123C" w:rsidRDefault="0011401E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11401E" w:rsidRPr="0011401E" w:rsidRDefault="0011401E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1401E">
              <w:rPr>
                <w:sz w:val="28"/>
                <w:szCs w:val="28"/>
              </w:rPr>
              <w:t>Про виконання бюджету Луцької міської територіальної громади за 9 місяців 2021 року</w:t>
            </w:r>
            <w:r w:rsidRPr="0011401E">
              <w:rPr>
                <w:iCs/>
                <w:sz w:val="28"/>
                <w:szCs w:val="28"/>
              </w:rPr>
              <w:t xml:space="preserve"> </w:t>
            </w:r>
          </w:p>
          <w:p w:rsidR="0011401E" w:rsidRPr="0044123C" w:rsidRDefault="0011401E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1401E" w:rsidRDefault="0011401E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Єлова </w:t>
            </w:r>
          </w:p>
          <w:p w:rsidR="00E80D5C" w:rsidRDefault="00E80D5C" w:rsidP="00E80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В. Майборода, І. Курілін,  О.</w:t>
            </w:r>
            <w:r w:rsidR="00BE1F7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Степанюк, Т. Шкітер </w:t>
            </w:r>
          </w:p>
          <w:p w:rsidR="0011401E" w:rsidRDefault="0011401E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80D5C" w:rsidRDefault="0011401E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E80D5C" w:rsidRPr="0011401E">
              <w:rPr>
                <w:sz w:val="28"/>
                <w:szCs w:val="28"/>
              </w:rPr>
              <w:t>Про виконання бюджету Луцької міської територіальної громади за 9 місяців 2021 року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:rsidR="0011401E" w:rsidRDefault="0011401E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1F7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1401E" w:rsidRDefault="0011401E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1401E" w:rsidRPr="00010418" w:rsidRDefault="0011401E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1401E">
              <w:rPr>
                <w:b/>
                <w:sz w:val="28"/>
                <w:szCs w:val="28"/>
                <w:lang w:val="ru-RU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2A3018" w:rsidRDefault="002A3018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BE1F75" w:rsidRDefault="00BE1F75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1319FD" w:rsidRDefault="001319FD" w:rsidP="00C573FE">
            <w:pPr>
              <w:rPr>
                <w:sz w:val="28"/>
                <w:szCs w:val="28"/>
              </w:rPr>
            </w:pPr>
          </w:p>
          <w:p w:rsidR="00C573FE" w:rsidRDefault="00C573FE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573FE" w:rsidRDefault="00C573FE" w:rsidP="00872E74">
            <w:pPr>
              <w:rPr>
                <w:sz w:val="28"/>
                <w:szCs w:val="28"/>
              </w:rPr>
            </w:pPr>
          </w:p>
          <w:p w:rsidR="00A505F4" w:rsidRDefault="00BF5F96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F5F96" w:rsidRDefault="00BF5F96" w:rsidP="00872E74">
            <w:pPr>
              <w:rPr>
                <w:sz w:val="28"/>
                <w:szCs w:val="28"/>
              </w:rPr>
            </w:pPr>
          </w:p>
          <w:p w:rsidR="00F1722B" w:rsidRDefault="00F1722B" w:rsidP="00872E74">
            <w:pPr>
              <w:rPr>
                <w:sz w:val="28"/>
                <w:szCs w:val="28"/>
              </w:rPr>
            </w:pPr>
          </w:p>
          <w:p w:rsidR="00555341" w:rsidRDefault="00555341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F1722B" w:rsidRDefault="00F1722B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2A3018" w:rsidRPr="002A3018" w:rsidRDefault="002A3018" w:rsidP="00872E74">
            <w:pPr>
              <w:ind w:right="-3"/>
              <w:jc w:val="both"/>
              <w:rPr>
                <w:sz w:val="28"/>
                <w:szCs w:val="28"/>
              </w:rPr>
            </w:pPr>
            <w:r w:rsidRPr="002A3018">
              <w:rPr>
                <w:sz w:val="28"/>
                <w:szCs w:val="28"/>
              </w:rPr>
              <w:lastRenderedPageBreak/>
      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</w:t>
            </w:r>
            <w:r>
              <w:rPr>
                <w:sz w:val="28"/>
                <w:szCs w:val="28"/>
              </w:rPr>
              <w:t>, від 15.11.2021 № 21/1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FB4E0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 Єлова (</w:t>
            </w:r>
            <w:r w:rsidR="00C573FE">
              <w:rPr>
                <w:sz w:val="28"/>
                <w:szCs w:val="28"/>
              </w:rPr>
              <w:t>Пояснювальна записка</w:t>
            </w:r>
            <w:r w:rsidR="005903FD">
              <w:rPr>
                <w:sz w:val="28"/>
                <w:szCs w:val="28"/>
              </w:rPr>
              <w:t xml:space="preserve"> до проєкту рішення).</w:t>
            </w:r>
          </w:p>
          <w:p w:rsidR="00BE1F75" w:rsidRDefault="00BE1F75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  <w:r w:rsidR="000A48FD">
              <w:rPr>
                <w:sz w:val="28"/>
                <w:szCs w:val="28"/>
              </w:rPr>
              <w:t>:</w:t>
            </w:r>
          </w:p>
          <w:p w:rsidR="00BE1F75" w:rsidRPr="00A90583" w:rsidRDefault="00BE1F75" w:rsidP="00BE1F75">
            <w:pPr>
              <w:pStyle w:val="ae"/>
              <w:tabs>
                <w:tab w:val="left" w:pos="0"/>
              </w:tabs>
              <w:suppressAutoHyphens/>
              <w:ind w:left="0" w:right="-5"/>
              <w:jc w:val="both"/>
              <w:rPr>
                <w:color w:val="000000"/>
                <w:sz w:val="28"/>
                <w:szCs w:val="28"/>
              </w:rPr>
            </w:pPr>
            <w:r w:rsidRPr="00A90583">
              <w:rPr>
                <w:color w:val="000000"/>
                <w:sz w:val="28"/>
                <w:szCs w:val="28"/>
              </w:rPr>
              <w:t>Здійснити перерозподіл видатків бюджету:</w:t>
            </w:r>
          </w:p>
          <w:p w:rsidR="00BE1F75" w:rsidRPr="00A90583" w:rsidRDefault="00BE1F75" w:rsidP="001319FD">
            <w:pPr>
              <w:tabs>
                <w:tab w:val="left" w:pos="0"/>
              </w:tabs>
              <w:ind w:right="-5" w:firstLine="601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90583">
              <w:rPr>
                <w:color w:val="000000"/>
                <w:sz w:val="28"/>
                <w:szCs w:val="28"/>
              </w:rPr>
              <w:t>Виконавчому комітету:</w:t>
            </w:r>
          </w:p>
          <w:p w:rsidR="00BE1F75" w:rsidRPr="00A90583" w:rsidRDefault="00BE1F75" w:rsidP="00BE1F75">
            <w:pPr>
              <w:tabs>
                <w:tab w:val="left" w:pos="0"/>
              </w:tabs>
              <w:ind w:right="-5" w:firstLine="567"/>
              <w:jc w:val="both"/>
              <w:rPr>
                <w:sz w:val="28"/>
                <w:szCs w:val="28"/>
              </w:rPr>
            </w:pPr>
            <w:r w:rsidRPr="00A90583">
              <w:rPr>
                <w:rFonts w:ascii="Liberation Serif" w:hAnsi="Liberation Serif"/>
                <w:sz w:val="28"/>
                <w:szCs w:val="28"/>
                <w:lang w:eastAsia="uk-UA"/>
              </w:rPr>
              <w:t xml:space="preserve"> - збільшити поточні видатки </w:t>
            </w:r>
            <w:r w:rsidRPr="00A9058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на реалізацію </w:t>
            </w:r>
            <w:r w:rsidRPr="00A90583">
              <w:rPr>
                <w:rFonts w:ascii="Liberation Serif" w:hAnsi="Liberation Serif" w:hint="eastAsia"/>
                <w:color w:val="000000"/>
                <w:sz w:val="28"/>
                <w:szCs w:val="28"/>
              </w:rPr>
              <w:t>«</w:t>
            </w:r>
            <w:r w:rsidRPr="00A90583">
              <w:rPr>
                <w:rFonts w:ascii="Liberation Serif" w:hAnsi="Liberation Serif"/>
                <w:color w:val="000000"/>
                <w:sz w:val="28"/>
                <w:szCs w:val="28"/>
              </w:rPr>
              <w:t>Програми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2021 рік</w:t>
            </w:r>
            <w:r w:rsidRPr="00A90583">
              <w:rPr>
                <w:rFonts w:ascii="Liberation Serif" w:hAnsi="Liberation Serif" w:hint="eastAsia"/>
                <w:color w:val="000000"/>
                <w:sz w:val="28"/>
                <w:szCs w:val="28"/>
              </w:rPr>
              <w:t>»</w:t>
            </w:r>
            <w:r w:rsidRPr="00A9058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для організації та проведення позапланових навчальних зборів  військовозобов’язаних </w:t>
            </w:r>
            <w:r w:rsidRPr="00A90583">
              <w:rPr>
                <w:rFonts w:ascii="Liberation Serif" w:hAnsi="Liberation Serif"/>
                <w:color w:val="000000"/>
                <w:sz w:val="28"/>
                <w:szCs w:val="28"/>
                <w:lang w:eastAsia="uk-UA"/>
              </w:rPr>
              <w:t xml:space="preserve"> у сумі 30 000 грн.</w:t>
            </w:r>
          </w:p>
          <w:p w:rsidR="00BE1F75" w:rsidRPr="00A90583" w:rsidRDefault="00BE1F75" w:rsidP="001319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10064"/>
              </w:tabs>
              <w:ind w:firstLine="601"/>
              <w:jc w:val="both"/>
              <w:rPr>
                <w:sz w:val="28"/>
                <w:szCs w:val="28"/>
              </w:rPr>
            </w:pPr>
            <w:r w:rsidRPr="00A90583">
              <w:rPr>
                <w:sz w:val="28"/>
                <w:szCs w:val="28"/>
              </w:rPr>
              <w:t>Департаменту житлово-комунального господарства:</w:t>
            </w:r>
            <w:r>
              <w:rPr>
                <w:sz w:val="28"/>
                <w:szCs w:val="28"/>
              </w:rPr>
              <w:tab/>
            </w:r>
          </w:p>
          <w:p w:rsidR="00BE1F75" w:rsidRPr="00A90583" w:rsidRDefault="00BE1F75" w:rsidP="00BE1F75">
            <w:pPr>
              <w:jc w:val="both"/>
              <w:rPr>
                <w:sz w:val="28"/>
                <w:szCs w:val="28"/>
              </w:rPr>
            </w:pPr>
            <w:r w:rsidRPr="00A90583">
              <w:rPr>
                <w:sz w:val="28"/>
                <w:szCs w:val="28"/>
              </w:rPr>
              <w:tab/>
              <w:t>- зменшити капітальні видатки на внески до статутного капіталу ДКП «Луцьктепло» на сплату місцевого внеску згідно умов кредитного договору з ЄБРР в сумі 4 322 300 грн.</w:t>
            </w:r>
          </w:p>
          <w:p w:rsidR="00BE1F75" w:rsidRPr="00A90583" w:rsidRDefault="00BE1F75" w:rsidP="00BE1F75">
            <w:pPr>
              <w:ind w:firstLine="708"/>
              <w:jc w:val="both"/>
              <w:rPr>
                <w:sz w:val="28"/>
                <w:szCs w:val="28"/>
              </w:rPr>
            </w:pPr>
            <w:r w:rsidRPr="00A90583">
              <w:rPr>
                <w:sz w:val="28"/>
                <w:szCs w:val="28"/>
              </w:rPr>
              <w:t xml:space="preserve">- збільшити поточні видатки на фінансову підтримку ДКП "Луцьктепло" на виконання умов договорів про реструктуризацію заборгованості за спожитий природний газ, укладених з ДК «Газ України» в сумі 4 322 300 грн.  </w:t>
            </w:r>
          </w:p>
          <w:p w:rsidR="00BE1F75" w:rsidRPr="00A90583" w:rsidRDefault="00BE1F75" w:rsidP="00BE1F75">
            <w:pPr>
              <w:tabs>
                <w:tab w:val="left" w:pos="0"/>
              </w:tabs>
              <w:ind w:right="-5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0583">
              <w:rPr>
                <w:sz w:val="28"/>
                <w:szCs w:val="28"/>
              </w:rPr>
              <w:t>Зменшити обсяг резервного фонду в сумі 30 000 грн.</w:t>
            </w:r>
          </w:p>
          <w:p w:rsidR="00BE1F75" w:rsidRPr="00A90583" w:rsidRDefault="00BE1F75" w:rsidP="00BE1F75">
            <w:pPr>
              <w:ind w:firstLine="709"/>
              <w:jc w:val="both"/>
              <w:rPr>
                <w:sz w:val="28"/>
                <w:szCs w:val="28"/>
              </w:rPr>
            </w:pPr>
            <w:r w:rsidRPr="00A90583">
              <w:rPr>
                <w:sz w:val="28"/>
                <w:szCs w:val="28"/>
              </w:rPr>
              <w:t>Відповідно до рішення міської ради від 24.02.2021 №7/75 про «Програму виконання доручень виборців та здійснення депутатських повноважень депутатами Луцької міської ради VIII скликання на 2021-2025 роки» зі змінами здійснити перерозподіл видатків по департаменту житлово-комунального</w:t>
            </w:r>
            <w:r w:rsidR="001319FD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відповідно до звернення депутата міської ради О. Лазуки</w:t>
            </w:r>
            <w:r w:rsidRPr="00A90583">
              <w:rPr>
                <w:sz w:val="28"/>
                <w:szCs w:val="28"/>
              </w:rPr>
              <w:t>:</w:t>
            </w:r>
          </w:p>
          <w:p w:rsidR="00BE1F75" w:rsidRPr="00A90583" w:rsidRDefault="00BE1F75" w:rsidP="00BE1F75">
            <w:pPr>
              <w:tabs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A90583">
              <w:rPr>
                <w:sz w:val="28"/>
                <w:szCs w:val="28"/>
              </w:rPr>
              <w:t xml:space="preserve">          - збільшити поточні видатки на благоустрій прибудинкової території за адресою вул. Рівненська, 107А (придбання лавочок, дитячого обладнання, ліхтарів вуличного освітлення) в сумі 10 000 грн за рахунок зменшення видатків  на поточний ремонт прибудинкової території за</w:t>
            </w:r>
            <w:r>
              <w:rPr>
                <w:sz w:val="28"/>
                <w:szCs w:val="28"/>
              </w:rPr>
              <w:t xml:space="preserve"> адресою вул. Рівненська, 107А.</w:t>
            </w:r>
          </w:p>
          <w:p w:rsidR="00C573FE" w:rsidRDefault="00C573FE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В. Майборода, І. Курілін,  О.</w:t>
            </w:r>
            <w:r w:rsidR="00BE1F7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Степанюк, Т. Шкітер 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E1F75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C573FE">
              <w:rPr>
                <w:iCs/>
                <w:sz w:val="28"/>
                <w:szCs w:val="28"/>
              </w:rPr>
              <w:t xml:space="preserve">включити на розгляд чергової 22-ї сесії та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>
              <w:rPr>
                <w:iCs/>
                <w:sz w:val="28"/>
                <w:szCs w:val="28"/>
              </w:rPr>
              <w:t>рішення «</w:t>
            </w:r>
            <w:r w:rsidR="00C573FE" w:rsidRPr="002A3018">
              <w:rPr>
                <w:sz w:val="28"/>
                <w:szCs w:val="28"/>
              </w:rPr>
              <w:t xml:space="preserve">Про внесення змін до рішення міської ради від 23.12.2020 № 2/53 «Про бюджет Луцької міської територіальної </w:t>
            </w:r>
            <w:r w:rsidR="00C573FE" w:rsidRPr="002A3018">
              <w:rPr>
                <w:sz w:val="28"/>
                <w:szCs w:val="28"/>
              </w:rPr>
              <w:lastRenderedPageBreak/>
              <w:t>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</w:t>
            </w:r>
            <w:r w:rsidR="00C573FE">
              <w:rPr>
                <w:sz w:val="28"/>
                <w:szCs w:val="28"/>
              </w:rPr>
              <w:t>, від 15.11.2021 № 21/1</w:t>
            </w:r>
            <w:r>
              <w:rPr>
                <w:iCs/>
                <w:sz w:val="28"/>
                <w:szCs w:val="28"/>
              </w:rPr>
              <w:t>»</w:t>
            </w:r>
            <w:r w:rsidR="00A1643D">
              <w:rPr>
                <w:iCs/>
                <w:sz w:val="28"/>
                <w:szCs w:val="28"/>
              </w:rPr>
              <w:t xml:space="preserve"> </w:t>
            </w:r>
            <w:r w:rsidR="00602438">
              <w:rPr>
                <w:iCs/>
                <w:sz w:val="28"/>
                <w:szCs w:val="28"/>
              </w:rPr>
              <w:t>із змінами, озвученими Л. Єловою</w:t>
            </w:r>
            <w:r w:rsidR="00BE1F75">
              <w:rPr>
                <w:iCs/>
                <w:sz w:val="28"/>
                <w:szCs w:val="28"/>
              </w:rPr>
              <w:t>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319FD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903FD" w:rsidRPr="00010418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54376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754376" w:rsidRPr="0044123C" w:rsidRDefault="00754376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Pr="0044123C" w:rsidRDefault="00754376" w:rsidP="00E741AD">
            <w:pPr>
              <w:rPr>
                <w:sz w:val="28"/>
                <w:szCs w:val="28"/>
              </w:rPr>
            </w:pP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Default="00754376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54376" w:rsidRDefault="00754376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Default="00754376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Default="00754376" w:rsidP="00E741AD">
            <w:pPr>
              <w:rPr>
                <w:sz w:val="28"/>
                <w:szCs w:val="28"/>
              </w:rPr>
            </w:pPr>
          </w:p>
          <w:p w:rsidR="00754376" w:rsidRPr="0044123C" w:rsidRDefault="00754376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54376" w:rsidRDefault="00754376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54376" w:rsidRPr="0044123C" w:rsidRDefault="00754376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754376" w:rsidRPr="00754376" w:rsidRDefault="00754376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54376">
              <w:rPr>
                <w:sz w:val="28"/>
                <w:szCs w:val="28"/>
              </w:rPr>
              <w:t>Про звернення до Президента України, Голови Верховної Ради України, Прем’єр-міністра України щодо належного фінансування сфери надання соціальних послуг</w:t>
            </w:r>
            <w:r w:rsidRPr="00754376">
              <w:rPr>
                <w:iCs/>
                <w:sz w:val="28"/>
                <w:szCs w:val="28"/>
              </w:rPr>
              <w:t xml:space="preserve"> </w:t>
            </w:r>
          </w:p>
          <w:p w:rsidR="00754376" w:rsidRPr="0044123C" w:rsidRDefault="00754376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54376" w:rsidRDefault="00754376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  <w:p w:rsidR="001319FD" w:rsidRDefault="001319FD" w:rsidP="00131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754376" w:rsidRDefault="00754376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54376" w:rsidRDefault="00754376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754376">
              <w:rPr>
                <w:sz w:val="28"/>
                <w:szCs w:val="28"/>
              </w:rPr>
              <w:t>Про звернення до Президента України, Голови Верховної Ради України, Прем’єр-міністра України щодо належного фінансування сфери надання соціальних послуг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:rsidR="00754376" w:rsidRDefault="00754376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319FD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54376" w:rsidRDefault="00754376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754376" w:rsidRPr="00010418" w:rsidRDefault="00754376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7678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76781" w:rsidRPr="0044123C" w:rsidRDefault="00E76781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Pr="0044123C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76781" w:rsidRDefault="00E76781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E76781" w:rsidRDefault="00E76781" w:rsidP="00E741AD">
            <w:pPr>
              <w:rPr>
                <w:sz w:val="28"/>
                <w:szCs w:val="28"/>
              </w:rPr>
            </w:pPr>
          </w:p>
          <w:p w:rsidR="001319FD" w:rsidRDefault="001319FD" w:rsidP="00E741AD">
            <w:pPr>
              <w:rPr>
                <w:sz w:val="28"/>
                <w:szCs w:val="28"/>
              </w:rPr>
            </w:pPr>
          </w:p>
          <w:p w:rsidR="001319FD" w:rsidRDefault="001319FD" w:rsidP="00E741AD">
            <w:pPr>
              <w:rPr>
                <w:sz w:val="28"/>
                <w:szCs w:val="28"/>
              </w:rPr>
            </w:pPr>
          </w:p>
          <w:p w:rsidR="001319FD" w:rsidRDefault="001319FD" w:rsidP="00E741AD">
            <w:pPr>
              <w:rPr>
                <w:sz w:val="28"/>
                <w:szCs w:val="28"/>
              </w:rPr>
            </w:pPr>
          </w:p>
          <w:p w:rsidR="001319FD" w:rsidRDefault="001319FD" w:rsidP="00E741AD">
            <w:pPr>
              <w:rPr>
                <w:sz w:val="28"/>
                <w:szCs w:val="28"/>
              </w:rPr>
            </w:pPr>
          </w:p>
          <w:p w:rsidR="00E76781" w:rsidRPr="0044123C" w:rsidRDefault="00E76781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76781" w:rsidRDefault="00E76781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76781" w:rsidRPr="0044123C" w:rsidRDefault="00E76781" w:rsidP="00E76781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76781" w:rsidRDefault="00E76781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E76781">
              <w:rPr>
                <w:sz w:val="28"/>
                <w:szCs w:val="28"/>
              </w:rPr>
              <w:lastRenderedPageBreak/>
              <w:t>Про Програму впорядкування малих архітектурних форм, тимчасових споруд, металевих та дерев’яних конструкцій в Луцькій міській територіальній громаді на 2022–2024 роки</w:t>
            </w:r>
            <w:r>
              <w:rPr>
                <w:sz w:val="28"/>
                <w:szCs w:val="28"/>
              </w:rPr>
              <w:t>;</w:t>
            </w:r>
          </w:p>
          <w:p w:rsidR="00E76781" w:rsidRPr="00E76781" w:rsidRDefault="00E76781" w:rsidP="00E76781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«Програми впорядкування малих архітектурних форм, тимчасових споруд, металевих та дерев’яних конструкцій на території Луцької міської територіальної громади на 2021 рік»</w:t>
            </w:r>
            <w:r w:rsidRPr="00E76781">
              <w:rPr>
                <w:iCs/>
                <w:sz w:val="28"/>
                <w:szCs w:val="28"/>
              </w:rPr>
              <w:t xml:space="preserve"> </w:t>
            </w:r>
          </w:p>
          <w:p w:rsidR="00E76781" w:rsidRPr="0044123C" w:rsidRDefault="00E76781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76781" w:rsidRDefault="00E76781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Сиротинська</w:t>
            </w:r>
          </w:p>
          <w:p w:rsidR="001319FD" w:rsidRDefault="001319FD" w:rsidP="00131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E76781" w:rsidRDefault="00E76781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319FD" w:rsidRDefault="00E76781" w:rsidP="001319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76781">
              <w:rPr>
                <w:sz w:val="28"/>
                <w:szCs w:val="28"/>
              </w:rPr>
              <w:t xml:space="preserve">Про Програму впорядкування малих архітектурних форм, тимчасових споруд, металевих та дерев’яних </w:t>
            </w:r>
            <w:r w:rsidRPr="00E76781">
              <w:rPr>
                <w:sz w:val="28"/>
                <w:szCs w:val="28"/>
              </w:rPr>
              <w:lastRenderedPageBreak/>
              <w:t>конструкцій в Луцькій міській територіальній громаді на 2022–2024 роки</w:t>
            </w:r>
            <w:r>
              <w:rPr>
                <w:iCs/>
                <w:sz w:val="28"/>
                <w:szCs w:val="28"/>
              </w:rPr>
              <w:t>»</w:t>
            </w:r>
            <w:r w:rsidR="001319FD">
              <w:rPr>
                <w:iCs/>
                <w:sz w:val="28"/>
                <w:szCs w:val="28"/>
              </w:rPr>
              <w:t xml:space="preserve"> </w:t>
            </w:r>
            <w:r w:rsidR="004C6EB3">
              <w:rPr>
                <w:iCs/>
                <w:sz w:val="28"/>
                <w:szCs w:val="28"/>
              </w:rPr>
              <w:t>і</w:t>
            </w:r>
            <w:r w:rsidR="001319FD">
              <w:rPr>
                <w:iCs/>
                <w:sz w:val="28"/>
                <w:szCs w:val="28"/>
              </w:rPr>
              <w:t xml:space="preserve"> </w:t>
            </w:r>
            <w:r w:rsidR="001319FD">
              <w:rPr>
                <w:sz w:val="28"/>
                <w:szCs w:val="28"/>
              </w:rPr>
              <w:t xml:space="preserve">звіт </w:t>
            </w:r>
            <w:r w:rsidR="001319FD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«Програми впорядкування малих архітектурних форм, тимчасових споруд, металевих та дерев’яних конструкцій на території Луцької міської територіальної громади на 2021 рік» взяти до відома.</w:t>
            </w:r>
            <w:r w:rsidR="001319FD">
              <w:rPr>
                <w:iCs/>
                <w:sz w:val="28"/>
                <w:szCs w:val="28"/>
              </w:rPr>
              <w:t xml:space="preserve"> </w:t>
            </w:r>
          </w:p>
          <w:p w:rsidR="00E76781" w:rsidRDefault="00E76781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319FD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76781" w:rsidRDefault="003C1FF1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76781">
              <w:rPr>
                <w:sz w:val="28"/>
                <w:szCs w:val="28"/>
              </w:rPr>
              <w:t>Про Програму впорядкування малих архітектурних форм, тимчасових споруд, металевих та дерев’яних конструкцій в Луцькій міській територіальній громаді на 2022–2024 роки</w:t>
            </w:r>
            <w:r>
              <w:rPr>
                <w:iCs/>
                <w:sz w:val="28"/>
                <w:szCs w:val="28"/>
              </w:rPr>
              <w:t xml:space="preserve">» </w:t>
            </w:r>
            <w:r w:rsidR="004C6EB3">
              <w:rPr>
                <w:iCs/>
                <w:sz w:val="28"/>
                <w:szCs w:val="28"/>
              </w:rPr>
              <w:t>і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виконання «Програми впорядкування малих архітектурних форм, тимчасових споруд, металевих та дерев’яних конструкцій на території Луцької міської територіальної громади на 2021 рік» взяти до відома.</w:t>
            </w:r>
          </w:p>
          <w:p w:rsidR="003C1FF1" w:rsidRPr="00010418" w:rsidRDefault="003C1FF1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F268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4F2688" w:rsidRPr="0044123C" w:rsidRDefault="004F2688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F2688" w:rsidRDefault="004F2688" w:rsidP="00E741AD">
            <w:pPr>
              <w:rPr>
                <w:sz w:val="28"/>
                <w:szCs w:val="28"/>
              </w:rPr>
            </w:pPr>
          </w:p>
          <w:p w:rsidR="004F2688" w:rsidRPr="0044123C" w:rsidRDefault="004F2688" w:rsidP="00E741AD">
            <w:pPr>
              <w:rPr>
                <w:sz w:val="28"/>
                <w:szCs w:val="28"/>
              </w:rPr>
            </w:pPr>
          </w:p>
          <w:p w:rsidR="004F2688" w:rsidRDefault="004F2688" w:rsidP="00E741AD">
            <w:pPr>
              <w:rPr>
                <w:sz w:val="28"/>
                <w:szCs w:val="28"/>
              </w:rPr>
            </w:pPr>
          </w:p>
          <w:p w:rsidR="004F2688" w:rsidRDefault="004F2688" w:rsidP="00E741AD">
            <w:pPr>
              <w:rPr>
                <w:sz w:val="28"/>
                <w:szCs w:val="28"/>
              </w:rPr>
            </w:pPr>
          </w:p>
          <w:p w:rsidR="004F2688" w:rsidRDefault="004F268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4F2688" w:rsidRDefault="004F268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F2688" w:rsidRDefault="004F2688" w:rsidP="00E741AD">
            <w:pPr>
              <w:rPr>
                <w:sz w:val="28"/>
                <w:szCs w:val="28"/>
              </w:rPr>
            </w:pPr>
          </w:p>
          <w:p w:rsidR="004F2688" w:rsidRDefault="004F268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4F2688" w:rsidRDefault="004F2688" w:rsidP="00E741AD">
            <w:pPr>
              <w:rPr>
                <w:sz w:val="28"/>
                <w:szCs w:val="28"/>
              </w:rPr>
            </w:pPr>
          </w:p>
          <w:p w:rsidR="004F2688" w:rsidRDefault="004F2688" w:rsidP="00E741AD">
            <w:pPr>
              <w:rPr>
                <w:sz w:val="28"/>
                <w:szCs w:val="28"/>
              </w:rPr>
            </w:pPr>
          </w:p>
          <w:p w:rsidR="004F2688" w:rsidRDefault="004F2688" w:rsidP="00E741AD">
            <w:pPr>
              <w:rPr>
                <w:sz w:val="28"/>
                <w:szCs w:val="28"/>
              </w:rPr>
            </w:pPr>
          </w:p>
          <w:p w:rsidR="003C1FF1" w:rsidRDefault="003C1FF1" w:rsidP="00E741AD">
            <w:pPr>
              <w:rPr>
                <w:sz w:val="28"/>
                <w:szCs w:val="28"/>
              </w:rPr>
            </w:pPr>
          </w:p>
          <w:p w:rsidR="003C1FF1" w:rsidRDefault="003C1FF1" w:rsidP="00E741AD">
            <w:pPr>
              <w:rPr>
                <w:sz w:val="28"/>
                <w:szCs w:val="28"/>
              </w:rPr>
            </w:pPr>
          </w:p>
          <w:p w:rsidR="004F2688" w:rsidRPr="0044123C" w:rsidRDefault="004F268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F2688" w:rsidRDefault="004F2688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F2688" w:rsidRPr="0044123C" w:rsidRDefault="004F2688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4F2688" w:rsidRDefault="004F2688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4F2688">
              <w:rPr>
                <w:sz w:val="28"/>
                <w:szCs w:val="28"/>
              </w:rPr>
              <w:t>Про Комплексну програму «Безпечне місто Луцьк» на 2022–2024 роки</w:t>
            </w:r>
            <w:r>
              <w:rPr>
                <w:sz w:val="28"/>
                <w:szCs w:val="28"/>
              </w:rPr>
              <w:t>;</w:t>
            </w:r>
          </w:p>
          <w:p w:rsidR="004F2688" w:rsidRDefault="004F2688" w:rsidP="004F2688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стан виконання міської комплексної програми «Безпечне місто Луцьк» за 2019–2021 роки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4F2688" w:rsidRPr="0044123C" w:rsidRDefault="004F2688" w:rsidP="004F268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F2688" w:rsidRDefault="004F268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Сиротинська</w:t>
            </w:r>
          </w:p>
          <w:p w:rsidR="003C1FF1" w:rsidRDefault="003C1FF1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4F2688" w:rsidRDefault="004F268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C1FF1" w:rsidRDefault="004F2688" w:rsidP="003C1F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F2688">
              <w:rPr>
                <w:sz w:val="28"/>
                <w:szCs w:val="28"/>
              </w:rPr>
              <w:t>Про Комплексну програму «Безпечне місто Луцьк» на 2022–2024 роки</w:t>
            </w:r>
            <w:r w:rsidR="003C1FF1">
              <w:rPr>
                <w:iCs/>
                <w:sz w:val="28"/>
                <w:szCs w:val="28"/>
              </w:rPr>
              <w:t xml:space="preserve">» та </w:t>
            </w:r>
            <w:r w:rsidR="003C1FF1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стан виконання міської комплексної програми «Безпечне місто Луцьк» за 2019–2021 роки взяти до відома.</w:t>
            </w:r>
            <w:r w:rsidR="003C1FF1">
              <w:rPr>
                <w:iCs/>
                <w:sz w:val="28"/>
                <w:szCs w:val="28"/>
              </w:rPr>
              <w:t xml:space="preserve"> </w:t>
            </w:r>
          </w:p>
          <w:p w:rsidR="004F2688" w:rsidRDefault="004F268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C1FF1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F2688" w:rsidRDefault="003C1FF1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F2688">
              <w:rPr>
                <w:sz w:val="28"/>
                <w:szCs w:val="28"/>
              </w:rPr>
              <w:t>Про Комплексну програму «Безпечне місто Луцьк» на 2022–2024 роки</w:t>
            </w:r>
            <w:r>
              <w:rPr>
                <w:iCs/>
                <w:sz w:val="28"/>
                <w:szCs w:val="28"/>
              </w:rPr>
              <w:t xml:space="preserve">» та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стан виконання міської комплексної програми «Безпечне місто Луцьк» за 2019–2021 роки взяти до відома.</w:t>
            </w:r>
          </w:p>
          <w:p w:rsidR="003C1FF1" w:rsidRPr="00010418" w:rsidRDefault="003C1FF1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8593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985930" w:rsidRPr="0044123C" w:rsidRDefault="00985930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Pr="0044123C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ДОПОВІДАВ:</w:t>
            </w:r>
          </w:p>
          <w:p w:rsidR="00985930" w:rsidRDefault="00985930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985930" w:rsidRDefault="00985930" w:rsidP="00E741AD">
            <w:pPr>
              <w:rPr>
                <w:sz w:val="28"/>
                <w:szCs w:val="28"/>
              </w:rPr>
            </w:pPr>
          </w:p>
          <w:p w:rsidR="00735CEC" w:rsidRDefault="00735CEC" w:rsidP="00E741AD">
            <w:pPr>
              <w:rPr>
                <w:sz w:val="28"/>
                <w:szCs w:val="28"/>
              </w:rPr>
            </w:pPr>
          </w:p>
          <w:p w:rsidR="00735CEC" w:rsidRDefault="00735CEC" w:rsidP="00E741AD">
            <w:pPr>
              <w:rPr>
                <w:sz w:val="28"/>
                <w:szCs w:val="28"/>
              </w:rPr>
            </w:pPr>
          </w:p>
          <w:p w:rsidR="00985930" w:rsidRPr="0044123C" w:rsidRDefault="00985930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85930" w:rsidRDefault="00985930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85930" w:rsidRPr="0044123C" w:rsidRDefault="00985930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85930" w:rsidRDefault="00985930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985930">
              <w:rPr>
                <w:sz w:val="28"/>
                <w:szCs w:val="28"/>
              </w:rPr>
              <w:lastRenderedPageBreak/>
              <w:t>Про Програму підтримки малого і середнього підприємництва Луцької міської територіальної громади на 2022–2026 роки;</w:t>
            </w:r>
          </w:p>
          <w:p w:rsidR="00985930" w:rsidRDefault="00985930" w:rsidP="00985930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підтримки малого і середнього підприємництва у місті Луцьку на 2019-2021 роки</w:t>
            </w:r>
          </w:p>
          <w:p w:rsidR="00985930" w:rsidRPr="0044123C" w:rsidRDefault="00985930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85930" w:rsidRDefault="00985930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Б. Смаль</w:t>
            </w:r>
          </w:p>
          <w:p w:rsidR="00735CEC" w:rsidRDefault="00735CE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985930" w:rsidRDefault="00985930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35CEC" w:rsidRDefault="00985930" w:rsidP="00735CE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85930">
              <w:rPr>
                <w:sz w:val="28"/>
                <w:szCs w:val="28"/>
              </w:rPr>
              <w:t>Про Програму підтримки малого і середнього підприємництва Луцької міської територіальної громади на 2022–2026 роки</w:t>
            </w:r>
            <w:r w:rsidR="00735CEC">
              <w:rPr>
                <w:iCs/>
                <w:sz w:val="28"/>
                <w:szCs w:val="28"/>
              </w:rPr>
              <w:t xml:space="preserve">» та </w:t>
            </w:r>
            <w:r w:rsidR="00735CE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підтримки малого і середнього підприємництва у місті Луцьку на 2019-2021 роки  взяти до відома.</w:t>
            </w:r>
            <w:r w:rsidR="00735CEC">
              <w:rPr>
                <w:iCs/>
                <w:sz w:val="28"/>
                <w:szCs w:val="28"/>
              </w:rPr>
              <w:t xml:space="preserve"> </w:t>
            </w:r>
          </w:p>
          <w:p w:rsidR="00985930" w:rsidRDefault="00985930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85930" w:rsidRDefault="00735CEC" w:rsidP="00735CEC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85930">
              <w:rPr>
                <w:sz w:val="28"/>
                <w:szCs w:val="28"/>
              </w:rPr>
              <w:t>Про Програму підтримки малого і середнього підприємництва Луцької міської територіальної громади на 2022–2026 роки</w:t>
            </w:r>
            <w:r>
              <w:rPr>
                <w:iCs/>
                <w:sz w:val="28"/>
                <w:szCs w:val="28"/>
              </w:rPr>
              <w:t xml:space="preserve">» та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підтримки малого і середнього підприємництва у місті Луцьку на 2019-2021 роки  взяти до відома.</w:t>
            </w:r>
          </w:p>
          <w:p w:rsidR="00735CEC" w:rsidRPr="00010418" w:rsidRDefault="00735CEC" w:rsidP="00735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1A5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161A5C" w:rsidRPr="0044123C" w:rsidRDefault="00161A5C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161A5C" w:rsidRPr="00161A5C" w:rsidRDefault="00161A5C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61A5C">
              <w:rPr>
                <w:sz w:val="28"/>
                <w:szCs w:val="28"/>
              </w:rPr>
              <w:t>Про здійснення державної регуляторної політики у сфері господарської діяльності</w:t>
            </w:r>
            <w:r w:rsidRPr="00161A5C">
              <w:rPr>
                <w:iCs/>
                <w:sz w:val="28"/>
                <w:szCs w:val="28"/>
              </w:rPr>
              <w:t xml:space="preserve"> </w:t>
            </w:r>
          </w:p>
          <w:p w:rsidR="00161A5C" w:rsidRPr="0044123C" w:rsidRDefault="00161A5C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161A5C" w:rsidRDefault="00735CE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В. Майборода, І. Курілін,  О. Степанюк, Т. Шкітер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61A5C" w:rsidRDefault="00161A5C" w:rsidP="00161A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61A5C">
              <w:rPr>
                <w:sz w:val="28"/>
                <w:szCs w:val="28"/>
              </w:rPr>
              <w:t>Про здійснення державної регуляторної політики у сфері господарської діяльності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61A5C" w:rsidRPr="00010418" w:rsidRDefault="00161A5C" w:rsidP="00161A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1A5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161A5C" w:rsidRPr="0044123C" w:rsidRDefault="00161A5C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161A5C" w:rsidRPr="00161A5C" w:rsidRDefault="00161A5C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161A5C">
              <w:rPr>
                <w:sz w:val="28"/>
                <w:szCs w:val="28"/>
              </w:rPr>
              <w:lastRenderedPageBreak/>
              <w:t>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</w:t>
            </w:r>
          </w:p>
          <w:p w:rsidR="00161A5C" w:rsidRPr="0044123C" w:rsidRDefault="00161A5C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735CEC" w:rsidRDefault="00735CE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61A5C" w:rsidRPr="00161A5C" w:rsidRDefault="00161A5C" w:rsidP="00E741A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61A5C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61A5C" w:rsidRPr="00010418" w:rsidRDefault="00161A5C" w:rsidP="00E74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1A5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161A5C" w:rsidRPr="0044123C" w:rsidRDefault="00161A5C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Default="00161A5C" w:rsidP="00E741AD">
            <w:pPr>
              <w:rPr>
                <w:sz w:val="28"/>
                <w:szCs w:val="28"/>
              </w:rPr>
            </w:pP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61A5C" w:rsidRDefault="00161A5C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61A5C" w:rsidRPr="0044123C" w:rsidRDefault="00161A5C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161A5C" w:rsidRPr="00161A5C" w:rsidRDefault="00161A5C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161A5C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часткову компенсацію вартості установок індивідуального доїння та/або холодильного обладнання для особистих селянських та сімейних фермерських господарств</w:t>
            </w:r>
          </w:p>
          <w:p w:rsidR="00161A5C" w:rsidRPr="0044123C" w:rsidRDefault="00161A5C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61A5C" w:rsidRPr="00161A5C" w:rsidRDefault="00161A5C" w:rsidP="00E741A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61A5C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часткову компенсацію вартості установок індивідуального доїння та/або холодильного обладнання для особистих селянських та сімейних фермерських господарств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61A5C" w:rsidRDefault="00161A5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161A5C" w:rsidRPr="00010418" w:rsidRDefault="00161A5C" w:rsidP="00E74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423E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8423EA" w:rsidRPr="0044123C" w:rsidRDefault="008423EA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423EA" w:rsidRDefault="008423EA" w:rsidP="00E741AD">
            <w:pPr>
              <w:rPr>
                <w:sz w:val="28"/>
                <w:szCs w:val="28"/>
              </w:rPr>
            </w:pPr>
          </w:p>
          <w:p w:rsidR="008423EA" w:rsidRPr="0044123C" w:rsidRDefault="008423EA" w:rsidP="00E741AD">
            <w:pPr>
              <w:rPr>
                <w:sz w:val="28"/>
                <w:szCs w:val="28"/>
              </w:rPr>
            </w:pPr>
          </w:p>
          <w:p w:rsidR="008423EA" w:rsidRDefault="008423EA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  <w:p w:rsidR="008423EA" w:rsidRDefault="008423EA" w:rsidP="00E741AD">
            <w:pPr>
              <w:rPr>
                <w:sz w:val="28"/>
                <w:szCs w:val="28"/>
              </w:rPr>
            </w:pPr>
          </w:p>
          <w:p w:rsidR="008423EA" w:rsidRDefault="008423EA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8423EA" w:rsidRDefault="008423EA" w:rsidP="00E741AD">
            <w:pPr>
              <w:rPr>
                <w:sz w:val="28"/>
                <w:szCs w:val="28"/>
              </w:rPr>
            </w:pPr>
          </w:p>
          <w:p w:rsidR="008423EA" w:rsidRDefault="008423EA" w:rsidP="00E741AD">
            <w:pPr>
              <w:rPr>
                <w:sz w:val="28"/>
                <w:szCs w:val="28"/>
              </w:rPr>
            </w:pPr>
          </w:p>
          <w:p w:rsidR="008423EA" w:rsidRDefault="008423EA" w:rsidP="00E741AD">
            <w:pPr>
              <w:rPr>
                <w:sz w:val="28"/>
                <w:szCs w:val="28"/>
              </w:rPr>
            </w:pPr>
          </w:p>
          <w:p w:rsidR="008423EA" w:rsidRDefault="008423EA" w:rsidP="00E741AD">
            <w:pPr>
              <w:rPr>
                <w:sz w:val="28"/>
                <w:szCs w:val="28"/>
              </w:rPr>
            </w:pPr>
          </w:p>
          <w:p w:rsidR="008423EA" w:rsidRDefault="008423EA" w:rsidP="00E741AD">
            <w:pPr>
              <w:rPr>
                <w:sz w:val="28"/>
                <w:szCs w:val="28"/>
              </w:rPr>
            </w:pPr>
          </w:p>
          <w:p w:rsidR="008423EA" w:rsidRPr="0044123C" w:rsidRDefault="008423EA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423EA" w:rsidRDefault="008423EA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423EA" w:rsidRPr="0044123C" w:rsidRDefault="008423EA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423EA" w:rsidRPr="008423EA" w:rsidRDefault="008423EA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8423EA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виплату дотації за утримання телиць та нетелей в особистих селянських господарствах</w:t>
            </w:r>
          </w:p>
          <w:p w:rsidR="008423EA" w:rsidRPr="0044123C" w:rsidRDefault="008423EA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423EA" w:rsidRDefault="008423EA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423EA" w:rsidRPr="00161A5C" w:rsidRDefault="008423EA" w:rsidP="00E741A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423EA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виплату дотації за утримання телиць та нетелей в особистих селянських господарствах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8423EA" w:rsidRDefault="008423EA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23EA" w:rsidRDefault="008423EA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423EA" w:rsidRPr="00010418" w:rsidRDefault="008423EA" w:rsidP="00E74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5F1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F95F10" w:rsidRPr="0044123C" w:rsidRDefault="00F95F10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Pr="0044123C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Default="00F95F10" w:rsidP="00E741AD">
            <w:pPr>
              <w:rPr>
                <w:sz w:val="28"/>
                <w:szCs w:val="28"/>
              </w:rPr>
            </w:pPr>
          </w:p>
          <w:p w:rsidR="00F95F10" w:rsidRPr="0044123C" w:rsidRDefault="00F95F10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95F10" w:rsidRDefault="00F95F10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95F10" w:rsidRPr="0044123C" w:rsidRDefault="00F95F10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F95F10" w:rsidRPr="00F95F10" w:rsidRDefault="00F95F10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F95F10">
              <w:rPr>
                <w:sz w:val="28"/>
                <w:szCs w:val="28"/>
              </w:rPr>
              <w:lastRenderedPageBreak/>
              <w:t>Про затвердження Порядку надання та використання коштів бюджету Луцької міської територіальної громади на часткову компенсацію вартості придбаної сільськогосподарської техніки для сімейних фермерських господарств</w:t>
            </w:r>
          </w:p>
          <w:p w:rsidR="00F95F10" w:rsidRPr="0044123C" w:rsidRDefault="00F95F10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95F10" w:rsidRDefault="00F95F10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95F10" w:rsidRPr="00161A5C" w:rsidRDefault="00F95F10" w:rsidP="00E741A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95F10">
              <w:rPr>
                <w:sz w:val="28"/>
                <w:szCs w:val="28"/>
              </w:rPr>
              <w:t xml:space="preserve">Про затвердження Порядку надання та використання коштів бюджету Луцької міської територіальної громади </w:t>
            </w:r>
            <w:r w:rsidRPr="00F95F10">
              <w:rPr>
                <w:sz w:val="28"/>
                <w:szCs w:val="28"/>
              </w:rPr>
              <w:lastRenderedPageBreak/>
              <w:t>на часткову компенсацію вартості придбаної сільськогосподарської техніки для сімейних фермерських господарств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F95F10" w:rsidRDefault="00F95F10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95F10" w:rsidRDefault="00F95F10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F95F10" w:rsidRPr="00010418" w:rsidRDefault="00F95F10" w:rsidP="00E74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C244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C2448" w:rsidRPr="0044123C" w:rsidRDefault="006C2448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6C2448" w:rsidRPr="006C2448" w:rsidRDefault="006C2448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      </w:r>
          </w:p>
          <w:p w:rsidR="006C2448" w:rsidRPr="0044123C" w:rsidRDefault="006C2448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C2448" w:rsidRPr="00161A5C" w:rsidRDefault="006C2448" w:rsidP="00E741A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C2448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C2448" w:rsidRPr="00010418" w:rsidRDefault="006C2448" w:rsidP="00E74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C244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C2448" w:rsidRPr="0044123C" w:rsidRDefault="006C2448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6C2448" w:rsidRPr="006C2448" w:rsidRDefault="006C2448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часткову компенсацію вартості досліджень у випадках отруєння бджіл</w:t>
            </w:r>
          </w:p>
          <w:p w:rsidR="006C2448" w:rsidRPr="0044123C" w:rsidRDefault="006C2448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C2448" w:rsidRPr="00161A5C" w:rsidRDefault="006C2448" w:rsidP="00E741A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C2448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часткову компенсацію вартості досліджень у випадках отруєння бджіл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C2448" w:rsidRPr="00010418" w:rsidRDefault="006C2448" w:rsidP="00E74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C2448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6C2448" w:rsidRPr="0044123C" w:rsidRDefault="006C2448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Default="006C2448" w:rsidP="00E741AD">
            <w:pPr>
              <w:rPr>
                <w:sz w:val="28"/>
                <w:szCs w:val="28"/>
              </w:rPr>
            </w:pP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C2448" w:rsidRDefault="006C2448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C2448" w:rsidRPr="0044123C" w:rsidRDefault="006C2448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6C2448" w:rsidRPr="006C2448" w:rsidRDefault="006C2448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6C2448">
              <w:rPr>
                <w:sz w:val="28"/>
                <w:szCs w:val="28"/>
              </w:rPr>
              <w:lastRenderedPageBreak/>
              <w:t xml:space="preserve">Про внесення змін в додаток до рішення міської ради від 17.12.2020 № 1/19 «Про затвердження плану діяльності з підготовки проєктів регуляторних актів на 2021 рік» </w:t>
            </w:r>
          </w:p>
          <w:p w:rsidR="006C2448" w:rsidRPr="0044123C" w:rsidRDefault="006C2448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735CEC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В. Майборода, І. Курілін,  О.</w:t>
            </w:r>
            <w:r w:rsidR="00735CE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Степанюк, Т. Шкітер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C2448" w:rsidRPr="00161A5C" w:rsidRDefault="006C2448" w:rsidP="00E741A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22-ї сесії та підтримати проєкт рішення «</w:t>
            </w:r>
            <w:r w:rsidRPr="006C2448">
              <w:rPr>
                <w:sz w:val="28"/>
                <w:szCs w:val="28"/>
              </w:rPr>
              <w:t xml:space="preserve">Про внесення змін в додаток до рішення міської ради від </w:t>
            </w:r>
            <w:r w:rsidRPr="006C2448">
              <w:rPr>
                <w:sz w:val="28"/>
                <w:szCs w:val="28"/>
              </w:rPr>
              <w:lastRenderedPageBreak/>
              <w:t>17.12.2020 № 1/19 «Про затвердження плану діяльності з підготовки проєктів регуляторних актів на 2021 рік»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C2448" w:rsidRDefault="006C2448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6C2448" w:rsidRPr="00010418" w:rsidRDefault="006C2448" w:rsidP="00E74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41A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741AD" w:rsidRPr="0044123C" w:rsidRDefault="00E741AD" w:rsidP="00E741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Pr="0044123C" w:rsidRDefault="00E741AD" w:rsidP="00E741AD">
            <w:pPr>
              <w:rPr>
                <w:sz w:val="28"/>
                <w:szCs w:val="28"/>
              </w:rPr>
            </w:pP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Default="00E741AD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E741AD" w:rsidRDefault="00E741AD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Default="00E741AD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Default="00E741AD" w:rsidP="00E741AD">
            <w:pPr>
              <w:rPr>
                <w:sz w:val="28"/>
                <w:szCs w:val="28"/>
              </w:rPr>
            </w:pPr>
          </w:p>
          <w:p w:rsidR="00E741AD" w:rsidRPr="0044123C" w:rsidRDefault="00E741AD" w:rsidP="00E7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741AD" w:rsidRDefault="00E741AD" w:rsidP="00E741A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741AD" w:rsidRPr="0044123C" w:rsidRDefault="00E741AD" w:rsidP="00E741A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741AD" w:rsidRPr="00E741AD" w:rsidRDefault="00E741AD" w:rsidP="00E741AD">
            <w:pPr>
              <w:ind w:right="-3"/>
              <w:jc w:val="both"/>
              <w:rPr>
                <w:sz w:val="28"/>
                <w:szCs w:val="28"/>
              </w:rPr>
            </w:pPr>
            <w:r w:rsidRPr="00E741AD">
              <w:rPr>
                <w:sz w:val="28"/>
                <w:szCs w:val="28"/>
              </w:rPr>
              <w:t xml:space="preserve">Про Програму «Впровадження міжнародного проєкту “Спільний пошук нових рішень у комунальному господарстві: поводження з органічними відходами у Луцькій міській територіальній громаді”» </w:t>
            </w:r>
          </w:p>
          <w:p w:rsidR="00E741AD" w:rsidRPr="0044123C" w:rsidRDefault="00E741AD" w:rsidP="00E741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741AD" w:rsidRDefault="00735CEC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Гомонець</w:t>
            </w:r>
          </w:p>
          <w:p w:rsidR="00735CEC" w:rsidRDefault="00735CEC" w:rsidP="00735C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В. Майборода, І. Курілін,  О. Степанюк, Т. Шкітер</w:t>
            </w:r>
          </w:p>
          <w:p w:rsidR="00E741AD" w:rsidRDefault="00E741AD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741AD" w:rsidRPr="00161A5C" w:rsidRDefault="00E741AD" w:rsidP="00E741A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4B5852" w:rsidRPr="00E741AD">
              <w:rPr>
                <w:sz w:val="28"/>
                <w:szCs w:val="28"/>
              </w:rPr>
              <w:t>Про Програму «Впровадження міжнародного проєкту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E741AD" w:rsidRDefault="00E741AD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741AD" w:rsidRDefault="00E741AD" w:rsidP="00E741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741AD" w:rsidRPr="00010418" w:rsidRDefault="00E741AD" w:rsidP="00E74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7B7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37B73" w:rsidRPr="0044123C" w:rsidRDefault="00237B73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Pr="0044123C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Pr="0044123C" w:rsidRDefault="00237B73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37B73" w:rsidRPr="0044123C" w:rsidRDefault="00237B73" w:rsidP="00F6662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237B73" w:rsidRPr="00237B73" w:rsidRDefault="00237B73" w:rsidP="00F66628">
            <w:pPr>
              <w:ind w:right="-3"/>
              <w:jc w:val="both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t>Про внесення змін до рішення міської ради від 29.09.2021 № 19/61</w:t>
            </w:r>
            <w:r w:rsidRPr="00237B73">
              <w:rPr>
                <w:sz w:val="28"/>
                <w:szCs w:val="28"/>
                <w:lang w:val="ru-RU"/>
              </w:rPr>
              <w:t xml:space="preserve"> </w:t>
            </w:r>
            <w:r w:rsidRPr="00237B73">
              <w:rPr>
                <w:sz w:val="28"/>
                <w:szCs w:val="28"/>
              </w:rPr>
              <w:t>«Про викуп земельних ділянок для суспільних потреб»</w:t>
            </w:r>
          </w:p>
          <w:p w:rsidR="00237B73" w:rsidRPr="0044123C" w:rsidRDefault="00237B73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7B73" w:rsidRDefault="00735CEC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Гаврилюк</w:t>
            </w:r>
          </w:p>
          <w:p w:rsidR="00735CEC" w:rsidRDefault="00735CEC" w:rsidP="00735C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В. Майборода, І. Курілін,  О. Степанюк, Т. Шкітер</w:t>
            </w:r>
          </w:p>
          <w:p w:rsidR="00237B73" w:rsidRDefault="00237B73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B73" w:rsidRPr="00161A5C" w:rsidRDefault="00237B73" w:rsidP="00F6662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37B73">
              <w:rPr>
                <w:sz w:val="28"/>
                <w:szCs w:val="28"/>
              </w:rPr>
              <w:t>Про внесення змін до рішення міської ради від 29.09.2021 № 19/61 «Про викуп земельних ділянок для суспільних потреб»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237B73" w:rsidRDefault="00237B73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35CE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37B73" w:rsidRDefault="00237B73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B73" w:rsidRPr="00010418" w:rsidRDefault="00237B73" w:rsidP="00F66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7B7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237B73" w:rsidRPr="0044123C" w:rsidRDefault="00237B73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Pr="0044123C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237B73" w:rsidRDefault="00237B73" w:rsidP="00F66628">
            <w:pPr>
              <w:rPr>
                <w:sz w:val="28"/>
                <w:szCs w:val="28"/>
              </w:rPr>
            </w:pPr>
          </w:p>
          <w:p w:rsidR="00053B1A" w:rsidRDefault="00053B1A" w:rsidP="00F66628">
            <w:pPr>
              <w:rPr>
                <w:sz w:val="28"/>
                <w:szCs w:val="28"/>
              </w:rPr>
            </w:pPr>
          </w:p>
          <w:p w:rsidR="00053B1A" w:rsidRDefault="00053B1A" w:rsidP="00F66628">
            <w:pPr>
              <w:rPr>
                <w:sz w:val="28"/>
                <w:szCs w:val="28"/>
              </w:rPr>
            </w:pPr>
          </w:p>
          <w:p w:rsidR="00237B73" w:rsidRPr="0044123C" w:rsidRDefault="00237B73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B73" w:rsidRDefault="00237B73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37B73" w:rsidRPr="0044123C" w:rsidRDefault="00237B73" w:rsidP="00237B73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237B73" w:rsidRDefault="00237B73" w:rsidP="00F66628">
            <w:pPr>
              <w:ind w:right="-3"/>
              <w:jc w:val="both"/>
              <w:rPr>
                <w:sz w:val="28"/>
                <w:szCs w:val="28"/>
              </w:rPr>
            </w:pPr>
            <w:r w:rsidRPr="00237B73">
              <w:rPr>
                <w:sz w:val="28"/>
                <w:szCs w:val="28"/>
              </w:rPr>
              <w:lastRenderedPageBreak/>
              <w:t>Про затвердження Програми соціально-правового захисту дітей Луцької міської територіальної громади на 2022–2024 роки</w:t>
            </w:r>
            <w:r>
              <w:rPr>
                <w:sz w:val="28"/>
                <w:szCs w:val="28"/>
              </w:rPr>
              <w:t>;</w:t>
            </w:r>
          </w:p>
          <w:p w:rsidR="00237B73" w:rsidRPr="00237B73" w:rsidRDefault="00237B73" w:rsidP="00237B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соціально-правового захисту дітей на 2017-2021роки</w:t>
            </w:r>
          </w:p>
          <w:p w:rsidR="00237B73" w:rsidRPr="0044123C" w:rsidRDefault="00237B73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53B1A" w:rsidRDefault="00237B73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Шульган</w:t>
            </w:r>
          </w:p>
          <w:p w:rsidR="00053B1A" w:rsidRDefault="00053B1A" w:rsidP="00053B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</w:t>
            </w:r>
            <w:r>
              <w:rPr>
                <w:sz w:val="28"/>
                <w:szCs w:val="28"/>
              </w:rPr>
              <w:lastRenderedPageBreak/>
              <w:t>О. Степанюк, Т. Шкітер</w:t>
            </w:r>
          </w:p>
          <w:p w:rsidR="00237B73" w:rsidRDefault="00237B73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B73" w:rsidRPr="00053B1A" w:rsidRDefault="00237B73" w:rsidP="00053B1A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237B73">
              <w:rPr>
                <w:sz w:val="28"/>
                <w:szCs w:val="28"/>
              </w:rPr>
              <w:t>Про затвердження Програми соціально-правового захисту дітей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>»</w:t>
            </w:r>
            <w:r w:rsidR="00053B1A">
              <w:rPr>
                <w:iCs/>
                <w:sz w:val="28"/>
                <w:szCs w:val="28"/>
              </w:rPr>
              <w:t xml:space="preserve"> та </w:t>
            </w:r>
            <w:r w:rsidR="00053B1A">
              <w:rPr>
                <w:sz w:val="28"/>
                <w:szCs w:val="28"/>
              </w:rPr>
              <w:t xml:space="preserve">звіт </w:t>
            </w:r>
            <w:r w:rsidR="00053B1A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соціально-правового захисту дітей на 2017-2021роки взяти до відома.</w:t>
            </w:r>
          </w:p>
          <w:p w:rsidR="00237B73" w:rsidRDefault="00237B73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53B1A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37B73" w:rsidRDefault="00053B1A" w:rsidP="00053B1A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237B73">
              <w:rPr>
                <w:sz w:val="28"/>
                <w:szCs w:val="28"/>
              </w:rPr>
              <w:t>Про затвердження Програми соціально-правового захисту дітей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 xml:space="preserve">» та </w:t>
            </w:r>
            <w:r>
              <w:rPr>
                <w:sz w:val="28"/>
                <w:szCs w:val="28"/>
              </w:rPr>
              <w:t xml:space="preserve">звіт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про стан виконання Програми соціально-правового захисту дітей на 2017-2021роки взяти до відома.</w:t>
            </w:r>
          </w:p>
          <w:p w:rsidR="001D1E7A" w:rsidRPr="00010418" w:rsidRDefault="001D1E7A" w:rsidP="00053B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577B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0577B" w:rsidRPr="0044123C" w:rsidRDefault="00B0577B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Pr="0044123C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0577B" w:rsidRDefault="00B0577B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B0577B" w:rsidRDefault="00B0577B" w:rsidP="00F66628">
            <w:pPr>
              <w:rPr>
                <w:sz w:val="28"/>
                <w:szCs w:val="28"/>
              </w:rPr>
            </w:pPr>
          </w:p>
          <w:p w:rsidR="001D1E7A" w:rsidRDefault="001D1E7A" w:rsidP="00F66628">
            <w:pPr>
              <w:rPr>
                <w:sz w:val="28"/>
                <w:szCs w:val="28"/>
              </w:rPr>
            </w:pPr>
          </w:p>
          <w:p w:rsidR="001D1E7A" w:rsidRDefault="001D1E7A" w:rsidP="00F66628">
            <w:pPr>
              <w:rPr>
                <w:sz w:val="28"/>
                <w:szCs w:val="28"/>
              </w:rPr>
            </w:pPr>
          </w:p>
          <w:p w:rsidR="001D1E7A" w:rsidRDefault="001D1E7A" w:rsidP="00F66628">
            <w:pPr>
              <w:rPr>
                <w:sz w:val="28"/>
                <w:szCs w:val="28"/>
              </w:rPr>
            </w:pPr>
          </w:p>
          <w:p w:rsidR="00B0577B" w:rsidRPr="0044123C" w:rsidRDefault="00B0577B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0577B" w:rsidRDefault="00B0577B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0577B" w:rsidRPr="0044123C" w:rsidRDefault="00B0577B" w:rsidP="00F6662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B0577B" w:rsidRDefault="00B0577B" w:rsidP="00F66628">
            <w:pPr>
              <w:ind w:right="-3"/>
              <w:jc w:val="both"/>
              <w:rPr>
                <w:sz w:val="28"/>
                <w:szCs w:val="28"/>
              </w:rPr>
            </w:pPr>
            <w:r w:rsidRPr="00B0577B">
              <w:rPr>
                <w:sz w:val="28"/>
                <w:szCs w:val="28"/>
              </w:rPr>
              <w:t>Про Програму розвитку та утримання парків та скверів, інших озеленених територій Луцької міської територіальної громади на 2022–2024 роки</w:t>
            </w:r>
            <w:r>
              <w:rPr>
                <w:sz w:val="28"/>
                <w:szCs w:val="28"/>
              </w:rPr>
              <w:t>;</w:t>
            </w:r>
          </w:p>
          <w:p w:rsidR="00B0577B" w:rsidRPr="00B0577B" w:rsidRDefault="00B0577B" w:rsidP="00B05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77B">
              <w:rPr>
                <w:sz w:val="28"/>
                <w:szCs w:val="28"/>
              </w:rPr>
              <w:t xml:space="preserve">Звіт </w:t>
            </w:r>
            <w:r w:rsidRPr="00B0577B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</w:t>
            </w:r>
            <w:r w:rsidRPr="00B0577B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про виконання Програми розвитку та утримання парків та скверів, інших озеленених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</w:t>
            </w:r>
            <w:r w:rsidRPr="00B0577B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територій м. Луцьку на 2019-2021 роки</w:t>
            </w:r>
          </w:p>
          <w:p w:rsidR="00B0577B" w:rsidRPr="0044123C" w:rsidRDefault="00B0577B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0577B" w:rsidRDefault="00B0577B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Михалусь</w:t>
            </w:r>
          </w:p>
          <w:p w:rsidR="001D1E7A" w:rsidRDefault="001D1E7A" w:rsidP="001D1E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В. Майборода, І. Курілін,  О. Степанюк, Т. Шкітер</w:t>
            </w:r>
          </w:p>
          <w:p w:rsidR="00B0577B" w:rsidRDefault="00B0577B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D1E7A" w:rsidRDefault="00B0577B" w:rsidP="001D1E7A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B0577B">
              <w:rPr>
                <w:sz w:val="28"/>
                <w:szCs w:val="28"/>
              </w:rPr>
              <w:t>Про Програму розвитку та утримання парків та скверів, інших озеленених територій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>»</w:t>
            </w:r>
            <w:r w:rsidR="001D1E7A">
              <w:rPr>
                <w:iCs/>
                <w:sz w:val="28"/>
                <w:szCs w:val="28"/>
              </w:rPr>
              <w:t xml:space="preserve"> та </w:t>
            </w:r>
            <w:r w:rsidR="004C6EB3">
              <w:rPr>
                <w:sz w:val="28"/>
                <w:szCs w:val="28"/>
              </w:rPr>
              <w:t>з</w:t>
            </w:r>
            <w:r w:rsidR="001D1E7A" w:rsidRPr="00B0577B">
              <w:rPr>
                <w:sz w:val="28"/>
                <w:szCs w:val="28"/>
              </w:rPr>
              <w:t xml:space="preserve">віт </w:t>
            </w:r>
            <w:r w:rsidR="001D1E7A" w:rsidRPr="00B0577B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</w:t>
            </w:r>
            <w:r w:rsidR="001D1E7A" w:rsidRPr="00B0577B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про виконання Програми розвитку та утримання парків та скверів, інших озеленених</w:t>
            </w:r>
            <w:r w:rsidR="001D1E7A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</w:t>
            </w:r>
            <w:r w:rsidR="001D1E7A" w:rsidRPr="00B0577B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територій м. Луцьку на 2019-2021 роки</w:t>
            </w:r>
            <w:r w:rsidR="001D1E7A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взяти</w:t>
            </w:r>
            <w:r w:rsidR="001D1E7A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B0577B" w:rsidRPr="001D1E7A" w:rsidRDefault="00B0577B" w:rsidP="001D1E7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D1E7A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0577B" w:rsidRDefault="001D1E7A" w:rsidP="00F66628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B0577B">
              <w:rPr>
                <w:sz w:val="28"/>
                <w:szCs w:val="28"/>
              </w:rPr>
              <w:t>Про Програму розвитку та утримання парків та скверів, інших озеленених територій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 xml:space="preserve">» та </w:t>
            </w:r>
            <w:r w:rsidR="004C6EB3">
              <w:rPr>
                <w:sz w:val="28"/>
                <w:szCs w:val="28"/>
              </w:rPr>
              <w:t>з</w:t>
            </w:r>
            <w:r w:rsidRPr="00B0577B">
              <w:rPr>
                <w:sz w:val="28"/>
                <w:szCs w:val="28"/>
              </w:rPr>
              <w:t xml:space="preserve">віт </w:t>
            </w:r>
            <w:r w:rsidRPr="00B0577B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про </w:t>
            </w:r>
            <w:r w:rsidRPr="00B0577B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про виконання Програми розвитку та утримання парків та скверів, інших озеленених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</w:t>
            </w:r>
            <w:r w:rsidRPr="00B0577B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територій м. Луцьку на 2019-2021 роки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взяти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1D1E7A" w:rsidRPr="00010418" w:rsidRDefault="001D1E7A" w:rsidP="00F66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9779A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9779A" w:rsidRPr="0044123C" w:rsidRDefault="0059779A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19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779A" w:rsidRDefault="0059779A" w:rsidP="00F66628">
            <w:pPr>
              <w:rPr>
                <w:sz w:val="28"/>
                <w:szCs w:val="28"/>
              </w:rPr>
            </w:pPr>
          </w:p>
          <w:p w:rsidR="0059779A" w:rsidRPr="0044123C" w:rsidRDefault="0059779A" w:rsidP="00F66628">
            <w:pPr>
              <w:rPr>
                <w:sz w:val="28"/>
                <w:szCs w:val="28"/>
              </w:rPr>
            </w:pPr>
          </w:p>
          <w:p w:rsidR="0059779A" w:rsidRDefault="0059779A" w:rsidP="00F66628">
            <w:pPr>
              <w:rPr>
                <w:sz w:val="28"/>
                <w:szCs w:val="28"/>
              </w:rPr>
            </w:pPr>
          </w:p>
          <w:p w:rsidR="0059779A" w:rsidRDefault="0059779A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66751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59779A" w:rsidRDefault="0059779A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9779A" w:rsidRDefault="0059779A" w:rsidP="00F66628">
            <w:pPr>
              <w:rPr>
                <w:sz w:val="28"/>
                <w:szCs w:val="28"/>
              </w:rPr>
            </w:pPr>
          </w:p>
          <w:p w:rsidR="0059779A" w:rsidRDefault="0059779A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59779A" w:rsidRDefault="0059779A" w:rsidP="00F66628">
            <w:pPr>
              <w:rPr>
                <w:sz w:val="28"/>
                <w:szCs w:val="28"/>
              </w:rPr>
            </w:pPr>
          </w:p>
          <w:p w:rsidR="0059779A" w:rsidRDefault="0059779A" w:rsidP="00F66628">
            <w:pPr>
              <w:rPr>
                <w:sz w:val="28"/>
                <w:szCs w:val="28"/>
              </w:rPr>
            </w:pPr>
          </w:p>
          <w:p w:rsidR="0059779A" w:rsidRDefault="0059779A" w:rsidP="00F66628">
            <w:pPr>
              <w:rPr>
                <w:sz w:val="28"/>
                <w:szCs w:val="28"/>
              </w:rPr>
            </w:pPr>
          </w:p>
          <w:p w:rsidR="0059779A" w:rsidRDefault="0059779A" w:rsidP="00F66628">
            <w:pPr>
              <w:rPr>
                <w:sz w:val="28"/>
                <w:szCs w:val="28"/>
              </w:rPr>
            </w:pPr>
          </w:p>
          <w:p w:rsidR="0059779A" w:rsidRPr="0044123C" w:rsidRDefault="0059779A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779A" w:rsidRDefault="0059779A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9779A" w:rsidRPr="0044123C" w:rsidRDefault="0059779A" w:rsidP="00F6662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59779A" w:rsidRPr="0059779A" w:rsidRDefault="0059779A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9779A">
              <w:rPr>
                <w:sz w:val="28"/>
                <w:szCs w:val="28"/>
              </w:rPr>
              <w:lastRenderedPageBreak/>
              <w:t xml:space="preserve">Про Програму розвитку та утримання комунального лісового господарства Луцької міської територіальної </w:t>
            </w:r>
            <w:r w:rsidRPr="0059779A">
              <w:rPr>
                <w:sz w:val="28"/>
                <w:szCs w:val="28"/>
              </w:rPr>
              <w:lastRenderedPageBreak/>
              <w:t>громади на 2022</w:t>
            </w:r>
            <w:r w:rsidRPr="0059779A">
              <w:rPr>
                <w:sz w:val="28"/>
                <w:szCs w:val="28"/>
                <w:lang w:val="ru-RU"/>
              </w:rPr>
              <w:t>–</w:t>
            </w:r>
            <w:r w:rsidRPr="0059779A">
              <w:rPr>
                <w:sz w:val="28"/>
                <w:szCs w:val="28"/>
              </w:rPr>
              <w:t>2024 роки</w:t>
            </w:r>
            <w:r w:rsidRPr="0059779A">
              <w:rPr>
                <w:iCs/>
                <w:sz w:val="28"/>
                <w:szCs w:val="28"/>
              </w:rPr>
              <w:t xml:space="preserve"> </w:t>
            </w:r>
          </w:p>
          <w:p w:rsidR="0059779A" w:rsidRPr="0044123C" w:rsidRDefault="0059779A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779A" w:rsidRDefault="0059779A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Михалусь</w:t>
            </w:r>
            <w:r w:rsidR="00EB1A6C">
              <w:rPr>
                <w:sz w:val="28"/>
                <w:szCs w:val="28"/>
              </w:rPr>
              <w:t xml:space="preserve">, </w:t>
            </w:r>
            <w:r w:rsidR="00466751">
              <w:rPr>
                <w:sz w:val="28"/>
                <w:szCs w:val="28"/>
              </w:rPr>
              <w:t>В. Приймак</w:t>
            </w:r>
          </w:p>
          <w:p w:rsidR="001D1E7A" w:rsidRDefault="001D1E7A" w:rsidP="001D1E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Пшибельський, В. Майборода, І. Курілін,  О. Степанюк, Т. Шкітер, С. Гаврилюк</w:t>
            </w:r>
          </w:p>
          <w:p w:rsidR="0059779A" w:rsidRDefault="0059779A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9779A" w:rsidRPr="00161A5C" w:rsidRDefault="0059779A" w:rsidP="00F6662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59779A">
              <w:rPr>
                <w:sz w:val="28"/>
                <w:szCs w:val="28"/>
              </w:rPr>
              <w:t>Про Програму розвитку та утримання комунального лісового господарства Луцької міської територіальної громади на 2022</w:t>
            </w:r>
            <w:r w:rsidRPr="0059779A">
              <w:rPr>
                <w:sz w:val="28"/>
                <w:szCs w:val="28"/>
                <w:lang w:val="ru-RU"/>
              </w:rPr>
              <w:t>–</w:t>
            </w:r>
            <w:r w:rsidRPr="0059779A">
              <w:rPr>
                <w:sz w:val="28"/>
                <w:szCs w:val="28"/>
              </w:rPr>
              <w:t>2024 роки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:rsidR="0059779A" w:rsidRDefault="0059779A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66628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779A" w:rsidRDefault="0059779A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9779A" w:rsidRPr="00010418" w:rsidRDefault="0059779A" w:rsidP="00F66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FB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9A4FB1" w:rsidRPr="0044123C" w:rsidRDefault="009A4FB1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Pr="0044123C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A4FB1" w:rsidRDefault="009A4FB1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9A4FB1" w:rsidRDefault="009A4FB1" w:rsidP="00F66628">
            <w:pPr>
              <w:rPr>
                <w:sz w:val="28"/>
                <w:szCs w:val="28"/>
              </w:rPr>
            </w:pPr>
          </w:p>
          <w:p w:rsidR="001B5260" w:rsidRDefault="001B5260" w:rsidP="00F66628">
            <w:pPr>
              <w:rPr>
                <w:sz w:val="28"/>
                <w:szCs w:val="28"/>
              </w:rPr>
            </w:pPr>
          </w:p>
          <w:p w:rsidR="001B5260" w:rsidRDefault="001B5260" w:rsidP="00F66628">
            <w:pPr>
              <w:rPr>
                <w:sz w:val="28"/>
                <w:szCs w:val="28"/>
              </w:rPr>
            </w:pPr>
          </w:p>
          <w:p w:rsidR="001B5260" w:rsidRDefault="001B5260" w:rsidP="00F66628">
            <w:pPr>
              <w:rPr>
                <w:sz w:val="28"/>
                <w:szCs w:val="28"/>
              </w:rPr>
            </w:pPr>
          </w:p>
          <w:p w:rsidR="00EB1A6C" w:rsidRDefault="00EB1A6C" w:rsidP="00F66628">
            <w:pPr>
              <w:rPr>
                <w:sz w:val="28"/>
                <w:szCs w:val="28"/>
              </w:rPr>
            </w:pPr>
          </w:p>
          <w:p w:rsidR="00EB1A6C" w:rsidRDefault="00EB1A6C" w:rsidP="00F66628">
            <w:pPr>
              <w:rPr>
                <w:sz w:val="28"/>
                <w:szCs w:val="28"/>
              </w:rPr>
            </w:pPr>
          </w:p>
          <w:p w:rsidR="00EB1A6C" w:rsidRDefault="00EB1A6C" w:rsidP="00F66628">
            <w:pPr>
              <w:rPr>
                <w:sz w:val="28"/>
                <w:szCs w:val="28"/>
              </w:rPr>
            </w:pPr>
          </w:p>
          <w:p w:rsidR="009A4FB1" w:rsidRPr="0044123C" w:rsidRDefault="009A4FB1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4FB1" w:rsidRDefault="009A4FB1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A4FB1" w:rsidRPr="0044123C" w:rsidRDefault="009A4FB1" w:rsidP="00F6662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A4FB1" w:rsidRDefault="009A4FB1" w:rsidP="00F66628">
            <w:pPr>
              <w:ind w:right="-3"/>
              <w:jc w:val="both"/>
              <w:rPr>
                <w:sz w:val="28"/>
                <w:szCs w:val="28"/>
              </w:rPr>
            </w:pPr>
            <w:r w:rsidRPr="009A4FB1">
              <w:rPr>
                <w:sz w:val="28"/>
                <w:szCs w:val="28"/>
              </w:rPr>
              <w:t xml:space="preserve">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2020-2021роки, затвердженої рішенням міської ради від 24.12.2019 № 68/61, зі змінами від 23.12.2020 </w:t>
            </w:r>
          </w:p>
          <w:p w:rsidR="009A4FB1" w:rsidRDefault="009A4FB1" w:rsidP="00F66628">
            <w:pPr>
              <w:ind w:right="-3"/>
              <w:jc w:val="both"/>
              <w:rPr>
                <w:sz w:val="28"/>
                <w:szCs w:val="28"/>
              </w:rPr>
            </w:pPr>
            <w:r w:rsidRPr="009A4FB1">
              <w:rPr>
                <w:sz w:val="28"/>
                <w:szCs w:val="28"/>
              </w:rPr>
              <w:t>№ 2/11, на 2022 рік</w:t>
            </w:r>
            <w:r>
              <w:rPr>
                <w:sz w:val="28"/>
                <w:szCs w:val="28"/>
              </w:rPr>
              <w:t>;</w:t>
            </w:r>
          </w:p>
          <w:p w:rsidR="009A4FB1" w:rsidRPr="00B0577B" w:rsidRDefault="009A4FB1" w:rsidP="009A4F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Звіт про виконання Програми розвитку електронного урядування та інформатизації у виконавчих органах Луцької міської ради </w:t>
            </w:r>
            <w:r w:rsidR="001B5260" w:rsidRPr="009A4FB1">
              <w:rPr>
                <w:sz w:val="28"/>
                <w:szCs w:val="28"/>
              </w:rPr>
              <w:t>на 2020-2021роки</w:t>
            </w:r>
          </w:p>
          <w:p w:rsidR="009A4FB1" w:rsidRPr="0044123C" w:rsidRDefault="009A4FB1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4FB1" w:rsidRDefault="001B5260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Король</w:t>
            </w:r>
          </w:p>
          <w:p w:rsidR="00EB1A6C" w:rsidRDefault="00EB1A6C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9A4FB1" w:rsidRDefault="009A4FB1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B1A6C" w:rsidRDefault="009A4FB1" w:rsidP="00EB1A6C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="001B5260" w:rsidRPr="009A4FB1">
              <w:rPr>
                <w:sz w:val="28"/>
                <w:szCs w:val="28"/>
              </w:rPr>
              <w:t xml:space="preserve">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2020-2021роки, затвердженої рішенням міської ради від 24.12.2019 № 68/61, зі змінами від 23.12.2020 </w:t>
            </w:r>
            <w:r w:rsidR="001B5260">
              <w:rPr>
                <w:sz w:val="28"/>
                <w:szCs w:val="28"/>
              </w:rPr>
              <w:t xml:space="preserve"> </w:t>
            </w:r>
            <w:r w:rsidR="001B5260" w:rsidRPr="009A4FB1">
              <w:rPr>
                <w:sz w:val="28"/>
                <w:szCs w:val="28"/>
              </w:rPr>
              <w:t>№ 2/11, на 2022 рік</w:t>
            </w:r>
            <w:r>
              <w:rPr>
                <w:iCs/>
                <w:sz w:val="28"/>
                <w:szCs w:val="28"/>
              </w:rPr>
              <w:t>»</w:t>
            </w:r>
            <w:r w:rsidR="00EB1A6C">
              <w:rPr>
                <w:iCs/>
                <w:sz w:val="28"/>
                <w:szCs w:val="28"/>
              </w:rPr>
              <w:t xml:space="preserve"> та </w:t>
            </w:r>
            <w:r w:rsidR="00EB1A6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звіт про виконання Програми розвитку електронного урядування та інформатизації у виконавчих органах Луцької міської ради </w:t>
            </w:r>
            <w:r w:rsidR="00EB1A6C" w:rsidRPr="009A4FB1">
              <w:rPr>
                <w:sz w:val="28"/>
                <w:szCs w:val="28"/>
              </w:rPr>
              <w:t>на 2020-2021роки</w:t>
            </w:r>
            <w:r w:rsidR="00EB1A6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</w:t>
            </w:r>
            <w:r w:rsidR="00EB1A6C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взяти</w:t>
            </w:r>
            <w:r w:rsidR="00EB1A6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9A4FB1" w:rsidRPr="00EB1A6C" w:rsidRDefault="009A4FB1" w:rsidP="00EB1A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B1A6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A4FB1" w:rsidRPr="00010418" w:rsidRDefault="00EB1A6C" w:rsidP="00F66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уточнений проєкт рішення «</w:t>
            </w:r>
            <w:r w:rsidRPr="009A4FB1">
              <w:rPr>
                <w:sz w:val="28"/>
                <w:szCs w:val="28"/>
              </w:rPr>
              <w:t xml:space="preserve">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2020-2021роки, затвердженої рішенням міської ради від 24.12.2019 № 68/61, зі змінами від 23.12.2020 </w:t>
            </w:r>
            <w:r>
              <w:rPr>
                <w:sz w:val="28"/>
                <w:szCs w:val="28"/>
              </w:rPr>
              <w:t xml:space="preserve"> </w:t>
            </w:r>
            <w:r w:rsidRPr="009A4FB1">
              <w:rPr>
                <w:sz w:val="28"/>
                <w:szCs w:val="28"/>
              </w:rPr>
              <w:t>№ 2/11, на 2022 рік</w:t>
            </w:r>
            <w:r>
              <w:rPr>
                <w:iCs/>
                <w:sz w:val="28"/>
                <w:szCs w:val="28"/>
              </w:rPr>
              <w:t xml:space="preserve">» та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звіт про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lastRenderedPageBreak/>
              <w:t xml:space="preserve">виконання Програми розвитку електронного урядування та інформатизації у виконавчих органах Луцької міської ради </w:t>
            </w:r>
            <w:r w:rsidRPr="009A4FB1">
              <w:rPr>
                <w:sz w:val="28"/>
                <w:szCs w:val="28"/>
              </w:rPr>
              <w:t>на 2020-2021роки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взяти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</w:tc>
      </w:tr>
      <w:tr w:rsidR="008C3AA0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8C3AA0" w:rsidRPr="0044123C" w:rsidRDefault="008C3AA0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C3AA0" w:rsidRDefault="008C3AA0" w:rsidP="00F66628">
            <w:pPr>
              <w:rPr>
                <w:sz w:val="28"/>
                <w:szCs w:val="28"/>
              </w:rPr>
            </w:pPr>
          </w:p>
          <w:p w:rsidR="008C3AA0" w:rsidRPr="0044123C" w:rsidRDefault="008C3AA0" w:rsidP="00F66628">
            <w:pPr>
              <w:rPr>
                <w:sz w:val="28"/>
                <w:szCs w:val="28"/>
              </w:rPr>
            </w:pPr>
          </w:p>
          <w:p w:rsidR="008C3AA0" w:rsidRDefault="008C3AA0" w:rsidP="00F66628">
            <w:pPr>
              <w:rPr>
                <w:sz w:val="28"/>
                <w:szCs w:val="28"/>
              </w:rPr>
            </w:pPr>
          </w:p>
          <w:p w:rsidR="008C3AA0" w:rsidRDefault="008C3AA0" w:rsidP="00F66628">
            <w:pPr>
              <w:rPr>
                <w:sz w:val="28"/>
                <w:szCs w:val="28"/>
              </w:rPr>
            </w:pPr>
          </w:p>
          <w:p w:rsidR="008C3AA0" w:rsidRDefault="008C3AA0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C3AA0" w:rsidRDefault="008C3AA0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C3AA0" w:rsidRDefault="008C3AA0" w:rsidP="00F66628">
            <w:pPr>
              <w:rPr>
                <w:sz w:val="28"/>
                <w:szCs w:val="28"/>
              </w:rPr>
            </w:pPr>
          </w:p>
          <w:p w:rsidR="008C3AA0" w:rsidRDefault="008C3AA0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8C3AA0" w:rsidRDefault="008C3AA0" w:rsidP="00F66628">
            <w:pPr>
              <w:rPr>
                <w:sz w:val="28"/>
                <w:szCs w:val="28"/>
              </w:rPr>
            </w:pPr>
          </w:p>
          <w:p w:rsidR="008C3AA0" w:rsidRDefault="008C3AA0" w:rsidP="00F66628">
            <w:pPr>
              <w:rPr>
                <w:sz w:val="28"/>
                <w:szCs w:val="28"/>
              </w:rPr>
            </w:pPr>
          </w:p>
          <w:p w:rsidR="008C3AA0" w:rsidRDefault="008C3AA0" w:rsidP="00F66628">
            <w:pPr>
              <w:rPr>
                <w:sz w:val="28"/>
                <w:szCs w:val="28"/>
              </w:rPr>
            </w:pPr>
          </w:p>
          <w:p w:rsidR="00EB1A6C" w:rsidRDefault="00EB1A6C" w:rsidP="00F66628">
            <w:pPr>
              <w:rPr>
                <w:sz w:val="28"/>
                <w:szCs w:val="28"/>
              </w:rPr>
            </w:pPr>
          </w:p>
          <w:p w:rsidR="00EB1A6C" w:rsidRDefault="00EB1A6C" w:rsidP="00F66628">
            <w:pPr>
              <w:rPr>
                <w:sz w:val="28"/>
                <w:szCs w:val="28"/>
              </w:rPr>
            </w:pPr>
          </w:p>
          <w:p w:rsidR="008C3AA0" w:rsidRPr="0044123C" w:rsidRDefault="008C3AA0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C3AA0" w:rsidRDefault="008C3AA0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C3AA0" w:rsidRPr="0044123C" w:rsidRDefault="008C3AA0" w:rsidP="00F6662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8C3AA0" w:rsidRDefault="008C3AA0" w:rsidP="00F66628">
            <w:pPr>
              <w:ind w:right="-3"/>
              <w:jc w:val="both"/>
              <w:rPr>
                <w:sz w:val="28"/>
                <w:szCs w:val="28"/>
              </w:rPr>
            </w:pPr>
            <w:r w:rsidRPr="008C3AA0">
              <w:rPr>
                <w:sz w:val="28"/>
                <w:szCs w:val="28"/>
              </w:rPr>
              <w:t>Про затвердження Програми підтримки КП «Луцькводоканал» на 2022 рік</w:t>
            </w:r>
            <w:r>
              <w:rPr>
                <w:sz w:val="28"/>
                <w:szCs w:val="28"/>
              </w:rPr>
              <w:t>;</w:t>
            </w:r>
          </w:p>
          <w:p w:rsidR="008C3AA0" w:rsidRPr="00B0577B" w:rsidRDefault="008C3AA0" w:rsidP="008C3A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підтримки КП «Луцькводоканал» на 2021 рік</w:t>
            </w:r>
          </w:p>
          <w:p w:rsidR="008C3AA0" w:rsidRPr="0044123C" w:rsidRDefault="008C3AA0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C3AA0" w:rsidRDefault="008C3AA0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EB1A6C" w:rsidRDefault="00EB1A6C" w:rsidP="00EB1A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8C3AA0" w:rsidRDefault="008C3AA0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C3AA0" w:rsidRPr="00EB1A6C" w:rsidRDefault="008C3AA0" w:rsidP="00EB1A6C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C3AA0">
              <w:rPr>
                <w:sz w:val="28"/>
                <w:szCs w:val="28"/>
              </w:rPr>
              <w:t>Про затвердження Програми підтримки КП «Луцькводоканал» на 2022 рік</w:t>
            </w:r>
            <w:r>
              <w:rPr>
                <w:iCs/>
                <w:sz w:val="28"/>
                <w:szCs w:val="28"/>
              </w:rPr>
              <w:t>»</w:t>
            </w:r>
            <w:r w:rsidR="00EB1A6C">
              <w:rPr>
                <w:iCs/>
                <w:sz w:val="28"/>
                <w:szCs w:val="28"/>
              </w:rPr>
              <w:t xml:space="preserve"> та </w:t>
            </w:r>
            <w:r w:rsidR="00EB1A6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підтримки КП «Луцькводоканал» на 2021 рік</w:t>
            </w:r>
            <w:r w:rsidR="00EB1A6C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взяти</w:t>
            </w:r>
            <w:r w:rsidR="00EB1A6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8C3AA0" w:rsidRDefault="008C3AA0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B1A6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B1A6C" w:rsidRPr="00EB1A6C" w:rsidRDefault="00EB1A6C" w:rsidP="00EB1A6C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C3AA0">
              <w:rPr>
                <w:sz w:val="28"/>
                <w:szCs w:val="28"/>
              </w:rPr>
              <w:t>Про затвердження Програми підтримки КП «Луцькводоканал» на 2022 рік</w:t>
            </w:r>
            <w:r>
              <w:rPr>
                <w:iCs/>
                <w:sz w:val="28"/>
                <w:szCs w:val="28"/>
              </w:rPr>
              <w:t xml:space="preserve">» та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звіт про виконання Програми підтримки КП «Луцькводоканал» на 2021 рік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 xml:space="preserve"> взяти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8C3AA0" w:rsidRPr="00010418" w:rsidRDefault="008C3AA0" w:rsidP="00EB1A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29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4529FD" w:rsidRPr="0044123C" w:rsidRDefault="004529FD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529FD" w:rsidRDefault="004529FD" w:rsidP="00F66628">
            <w:pPr>
              <w:rPr>
                <w:sz w:val="28"/>
                <w:szCs w:val="28"/>
              </w:rPr>
            </w:pPr>
          </w:p>
          <w:p w:rsidR="004529FD" w:rsidRPr="0044123C" w:rsidRDefault="004529FD" w:rsidP="00F66628">
            <w:pPr>
              <w:rPr>
                <w:sz w:val="28"/>
                <w:szCs w:val="28"/>
              </w:rPr>
            </w:pPr>
          </w:p>
          <w:p w:rsidR="004529FD" w:rsidRDefault="004529FD" w:rsidP="00F66628">
            <w:pPr>
              <w:rPr>
                <w:sz w:val="28"/>
                <w:szCs w:val="28"/>
              </w:rPr>
            </w:pPr>
          </w:p>
          <w:p w:rsidR="004529FD" w:rsidRDefault="004529FD" w:rsidP="00F66628">
            <w:pPr>
              <w:rPr>
                <w:sz w:val="28"/>
                <w:szCs w:val="28"/>
              </w:rPr>
            </w:pPr>
          </w:p>
          <w:p w:rsidR="004529FD" w:rsidRDefault="004529FD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529FD" w:rsidRDefault="004529FD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529FD" w:rsidRDefault="004529FD" w:rsidP="00F66628">
            <w:pPr>
              <w:rPr>
                <w:sz w:val="28"/>
                <w:szCs w:val="28"/>
              </w:rPr>
            </w:pPr>
          </w:p>
          <w:p w:rsidR="004529FD" w:rsidRDefault="004529FD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4529FD" w:rsidRDefault="004529FD" w:rsidP="00F66628">
            <w:pPr>
              <w:rPr>
                <w:sz w:val="28"/>
                <w:szCs w:val="28"/>
              </w:rPr>
            </w:pPr>
          </w:p>
          <w:p w:rsidR="004529FD" w:rsidRDefault="004529FD" w:rsidP="00F66628">
            <w:pPr>
              <w:rPr>
                <w:sz w:val="28"/>
                <w:szCs w:val="28"/>
              </w:rPr>
            </w:pPr>
          </w:p>
          <w:p w:rsidR="004529FD" w:rsidRDefault="004529FD" w:rsidP="00F66628">
            <w:pPr>
              <w:rPr>
                <w:sz w:val="28"/>
                <w:szCs w:val="28"/>
              </w:rPr>
            </w:pPr>
          </w:p>
          <w:p w:rsidR="004529FD" w:rsidRDefault="004529FD" w:rsidP="00F66628">
            <w:pPr>
              <w:rPr>
                <w:sz w:val="28"/>
                <w:szCs w:val="28"/>
              </w:rPr>
            </w:pPr>
          </w:p>
          <w:p w:rsidR="00EB1A6C" w:rsidRDefault="00EB1A6C" w:rsidP="00F66628">
            <w:pPr>
              <w:rPr>
                <w:sz w:val="28"/>
                <w:szCs w:val="28"/>
              </w:rPr>
            </w:pPr>
          </w:p>
          <w:p w:rsidR="00EB1A6C" w:rsidRDefault="00EB1A6C" w:rsidP="00F66628">
            <w:pPr>
              <w:rPr>
                <w:sz w:val="28"/>
                <w:szCs w:val="28"/>
              </w:rPr>
            </w:pPr>
          </w:p>
          <w:p w:rsidR="004529FD" w:rsidRPr="0044123C" w:rsidRDefault="004529FD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529FD" w:rsidRDefault="004529FD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529FD" w:rsidRPr="0044123C" w:rsidRDefault="004529FD" w:rsidP="00F6662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4529FD" w:rsidRDefault="004529FD" w:rsidP="00F66628">
            <w:pPr>
              <w:ind w:right="-3"/>
              <w:jc w:val="both"/>
              <w:rPr>
                <w:sz w:val="28"/>
                <w:szCs w:val="28"/>
              </w:rPr>
            </w:pPr>
            <w:r w:rsidRPr="004529FD">
              <w:rPr>
                <w:sz w:val="28"/>
                <w:szCs w:val="28"/>
              </w:rPr>
              <w:t>Про Програму функціонування комунального підприємства «Луцькреклама» на 2022 рік</w:t>
            </w:r>
            <w:r>
              <w:rPr>
                <w:sz w:val="28"/>
                <w:szCs w:val="28"/>
              </w:rPr>
              <w:t>;</w:t>
            </w:r>
          </w:p>
          <w:p w:rsidR="004529FD" w:rsidRPr="0044123C" w:rsidRDefault="004529FD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Звіт про виконання Програми </w:t>
            </w:r>
            <w:r w:rsidRPr="004529FD">
              <w:rPr>
                <w:sz w:val="28"/>
                <w:szCs w:val="28"/>
              </w:rPr>
              <w:t>функціонування комунального підприємства «Луцькреклама» на 2022 рік</w:t>
            </w:r>
            <w:r w:rsidRPr="0044123C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4529FD" w:rsidRDefault="004529FD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Ковальський</w:t>
            </w:r>
          </w:p>
          <w:p w:rsidR="00EB1A6C" w:rsidRDefault="00EB1A6C" w:rsidP="00EB1A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4529FD" w:rsidRDefault="004529FD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B1A6C" w:rsidRDefault="004529FD" w:rsidP="00EB1A6C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</w:t>
            </w:r>
            <w:r w:rsidR="004C6EB3">
              <w:rPr>
                <w:iCs/>
                <w:sz w:val="28"/>
                <w:szCs w:val="28"/>
              </w:rPr>
              <w:t xml:space="preserve"> розгляд чергової 22-ї сесії, </w:t>
            </w:r>
            <w:r>
              <w:rPr>
                <w:iCs/>
                <w:sz w:val="28"/>
                <w:szCs w:val="28"/>
              </w:rPr>
              <w:t>підтримати проєкт рішення «</w:t>
            </w:r>
            <w:r w:rsidRPr="004529FD">
              <w:rPr>
                <w:sz w:val="28"/>
                <w:szCs w:val="28"/>
              </w:rPr>
              <w:t>Про Програму функціонування комунального підприємства «Луцькреклама» на 2022 рік</w:t>
            </w:r>
            <w:r>
              <w:rPr>
                <w:iCs/>
                <w:sz w:val="28"/>
                <w:szCs w:val="28"/>
              </w:rPr>
              <w:t>»</w:t>
            </w:r>
            <w:r w:rsidR="00EB1A6C">
              <w:rPr>
                <w:iCs/>
                <w:sz w:val="28"/>
                <w:szCs w:val="28"/>
              </w:rPr>
              <w:t xml:space="preserve"> та з</w:t>
            </w:r>
            <w:r w:rsidR="00EB1A6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віт про виконання Програми </w:t>
            </w:r>
            <w:r w:rsidR="00EB1A6C" w:rsidRPr="004529FD">
              <w:rPr>
                <w:sz w:val="28"/>
                <w:szCs w:val="28"/>
              </w:rPr>
              <w:t>функціонування комунального підприємства «Луцькреклама» на 2022 рік</w:t>
            </w:r>
            <w:r w:rsidR="00EB1A6C" w:rsidRPr="0044123C">
              <w:rPr>
                <w:iCs/>
                <w:sz w:val="28"/>
                <w:szCs w:val="28"/>
              </w:rPr>
              <w:t xml:space="preserve"> </w:t>
            </w:r>
            <w:r w:rsidR="00EB1A6C"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взяти</w:t>
            </w:r>
            <w:r w:rsidR="00EB1A6C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4529FD" w:rsidRPr="00EB1A6C" w:rsidRDefault="004529FD" w:rsidP="00EB1A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B1A6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529FD" w:rsidRPr="00EB1A6C" w:rsidRDefault="00EB1A6C" w:rsidP="004C6EB3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</w:t>
            </w:r>
            <w:r w:rsidR="004C6EB3">
              <w:rPr>
                <w:iCs/>
                <w:sz w:val="28"/>
                <w:szCs w:val="28"/>
              </w:rPr>
              <w:t xml:space="preserve"> на розгляд чергової 22-ї сесії, </w:t>
            </w:r>
            <w:r>
              <w:rPr>
                <w:iCs/>
                <w:sz w:val="28"/>
                <w:szCs w:val="28"/>
              </w:rPr>
              <w:t>підтримати проєкт рішення «</w:t>
            </w:r>
            <w:r w:rsidRPr="004529FD">
              <w:rPr>
                <w:sz w:val="28"/>
                <w:szCs w:val="28"/>
              </w:rPr>
              <w:t>Про Програму функціонування комунального підприємства «Луцькреклама» на 2022 рік</w:t>
            </w:r>
            <w:r>
              <w:rPr>
                <w:iCs/>
                <w:sz w:val="28"/>
                <w:szCs w:val="28"/>
              </w:rPr>
              <w:t>» та з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віт про виконання Програми </w:t>
            </w:r>
            <w:r w:rsidRPr="004529FD">
              <w:rPr>
                <w:sz w:val="28"/>
                <w:szCs w:val="28"/>
              </w:rPr>
              <w:t xml:space="preserve">функціонування комунального підприємства </w:t>
            </w:r>
            <w:r w:rsidRPr="004529FD">
              <w:rPr>
                <w:sz w:val="28"/>
                <w:szCs w:val="28"/>
              </w:rPr>
              <w:lastRenderedPageBreak/>
              <w:t>«Луцькреклама» на 2022 рік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взяти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</w:tc>
      </w:tr>
      <w:tr w:rsidR="00EB1A6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B1A6C" w:rsidRPr="0044123C" w:rsidRDefault="00EB1A6C" w:rsidP="00397C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B1A6C" w:rsidRDefault="00EB1A6C" w:rsidP="00397C91">
            <w:pPr>
              <w:rPr>
                <w:sz w:val="28"/>
                <w:szCs w:val="28"/>
              </w:rPr>
            </w:pPr>
          </w:p>
          <w:p w:rsidR="00EB1A6C" w:rsidRPr="0044123C" w:rsidRDefault="00EB1A6C" w:rsidP="00397C91">
            <w:pPr>
              <w:rPr>
                <w:sz w:val="28"/>
                <w:szCs w:val="28"/>
              </w:rPr>
            </w:pPr>
          </w:p>
          <w:p w:rsidR="00EB1A6C" w:rsidRDefault="00EB1A6C" w:rsidP="0039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B1A6C" w:rsidRDefault="00EB1A6C" w:rsidP="0039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1A6C" w:rsidRDefault="00EB1A6C" w:rsidP="00397C91">
            <w:pPr>
              <w:rPr>
                <w:sz w:val="28"/>
                <w:szCs w:val="28"/>
              </w:rPr>
            </w:pPr>
          </w:p>
          <w:p w:rsidR="00EB1A6C" w:rsidRDefault="00EB1A6C" w:rsidP="0039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EB1A6C" w:rsidRDefault="00EB1A6C" w:rsidP="00397C91">
            <w:pPr>
              <w:rPr>
                <w:sz w:val="28"/>
                <w:szCs w:val="28"/>
              </w:rPr>
            </w:pPr>
          </w:p>
          <w:p w:rsidR="00EB1A6C" w:rsidRDefault="00EB1A6C" w:rsidP="00397C91">
            <w:pPr>
              <w:rPr>
                <w:sz w:val="28"/>
                <w:szCs w:val="28"/>
              </w:rPr>
            </w:pPr>
          </w:p>
          <w:p w:rsidR="00EB1A6C" w:rsidRDefault="00EB1A6C" w:rsidP="00397C91">
            <w:pPr>
              <w:rPr>
                <w:sz w:val="28"/>
                <w:szCs w:val="28"/>
              </w:rPr>
            </w:pPr>
          </w:p>
          <w:p w:rsidR="00EB1A6C" w:rsidRDefault="00EB1A6C" w:rsidP="00397C91">
            <w:pPr>
              <w:rPr>
                <w:sz w:val="28"/>
                <w:szCs w:val="28"/>
              </w:rPr>
            </w:pPr>
          </w:p>
          <w:p w:rsidR="00EB1A6C" w:rsidRPr="0044123C" w:rsidRDefault="00EB1A6C" w:rsidP="0039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1A6C" w:rsidRDefault="00EB1A6C" w:rsidP="00397C9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B1A6C" w:rsidRPr="0044123C" w:rsidRDefault="00EB1A6C" w:rsidP="00397C91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EB1A6C" w:rsidRPr="00EB1A6C" w:rsidRDefault="00EB1A6C" w:rsidP="00397C91">
            <w:pPr>
              <w:ind w:right="-3"/>
              <w:jc w:val="both"/>
              <w:rPr>
                <w:sz w:val="28"/>
                <w:szCs w:val="28"/>
              </w:rPr>
            </w:pPr>
            <w:r w:rsidRPr="00EB1A6C">
              <w:rPr>
                <w:sz w:val="28"/>
                <w:szCs w:val="28"/>
              </w:rPr>
              <w:t>Про надання виконавчому комітету Луцької міської ради дозволу на списання основних засобів шляхом продажу</w:t>
            </w:r>
          </w:p>
          <w:p w:rsidR="00EB1A6C" w:rsidRPr="0044123C" w:rsidRDefault="00EB1A6C" w:rsidP="00397C9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:rsidR="00EB1A6C" w:rsidRDefault="00EB1A6C" w:rsidP="00397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Махецький</w:t>
            </w:r>
          </w:p>
          <w:p w:rsidR="00EB1A6C" w:rsidRDefault="00EB1A6C" w:rsidP="00397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Пшибельський, В. Майборода, І. Курілін,  О. Степанюк, Т. Шкітер </w:t>
            </w:r>
          </w:p>
          <w:p w:rsidR="00EB1A6C" w:rsidRDefault="00EB1A6C" w:rsidP="00397C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B1A6C" w:rsidRDefault="00EB1A6C" w:rsidP="00397C91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B1A6C">
              <w:rPr>
                <w:sz w:val="28"/>
                <w:szCs w:val="28"/>
              </w:rPr>
              <w:t>Про надання виконавчому комітету Луцької міської ради дозволу на списання основних засобів шляхом продажу</w:t>
            </w:r>
            <w:r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EB1A6C" w:rsidRPr="00EB1A6C" w:rsidRDefault="00EB1A6C" w:rsidP="00397C9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B1A6C" w:rsidRPr="00EB1A6C" w:rsidRDefault="00EB1A6C" w:rsidP="00397C91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7C3507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7C3507" w:rsidRPr="0044123C" w:rsidRDefault="007C3507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EB1A6C">
              <w:rPr>
                <w:b/>
                <w:sz w:val="28"/>
                <w:szCs w:val="28"/>
                <w:lang w:val="ru-RU"/>
              </w:rPr>
              <w:t>24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C3507" w:rsidRDefault="007C3507" w:rsidP="00F66628">
            <w:pPr>
              <w:rPr>
                <w:sz w:val="28"/>
                <w:szCs w:val="28"/>
              </w:rPr>
            </w:pPr>
          </w:p>
          <w:p w:rsidR="007C3507" w:rsidRPr="0044123C" w:rsidRDefault="007C3507" w:rsidP="00F66628">
            <w:pPr>
              <w:rPr>
                <w:sz w:val="28"/>
                <w:szCs w:val="28"/>
              </w:rPr>
            </w:pPr>
          </w:p>
          <w:p w:rsidR="007C3507" w:rsidRDefault="007C3507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C3507" w:rsidRDefault="007C3507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C3507" w:rsidRDefault="007C3507" w:rsidP="00F66628">
            <w:pPr>
              <w:rPr>
                <w:sz w:val="28"/>
                <w:szCs w:val="28"/>
              </w:rPr>
            </w:pPr>
          </w:p>
          <w:p w:rsidR="007C3507" w:rsidRDefault="007C3507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7C3507" w:rsidRDefault="007C3507" w:rsidP="00F66628">
            <w:pPr>
              <w:rPr>
                <w:sz w:val="28"/>
                <w:szCs w:val="28"/>
              </w:rPr>
            </w:pPr>
          </w:p>
          <w:p w:rsidR="007C3507" w:rsidRDefault="007C3507" w:rsidP="00F66628">
            <w:pPr>
              <w:rPr>
                <w:sz w:val="28"/>
                <w:szCs w:val="28"/>
              </w:rPr>
            </w:pPr>
          </w:p>
          <w:p w:rsidR="007C3507" w:rsidRPr="0044123C" w:rsidRDefault="007C3507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C3507" w:rsidRDefault="007C3507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C3507" w:rsidRPr="0044123C" w:rsidRDefault="007C3507" w:rsidP="00F6662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7C3507" w:rsidRPr="007C3507" w:rsidRDefault="007C3507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C3507">
              <w:rPr>
                <w:sz w:val="28"/>
                <w:szCs w:val="28"/>
              </w:rPr>
              <w:t>Про звіт про роботу КП «Луцький зоопарк» за І-ше півріччя 2021 року</w:t>
            </w:r>
            <w:r w:rsidRPr="007C3507">
              <w:rPr>
                <w:iCs/>
                <w:sz w:val="28"/>
                <w:szCs w:val="28"/>
              </w:rPr>
              <w:t xml:space="preserve"> </w:t>
            </w:r>
          </w:p>
          <w:p w:rsidR="007C3507" w:rsidRPr="0044123C" w:rsidRDefault="007C3507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C3507" w:rsidRDefault="007C3507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Денисенко</w:t>
            </w:r>
          </w:p>
          <w:p w:rsidR="00EB1A6C" w:rsidRDefault="00EB1A6C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Пшибельський, В. Майборода, І. Курілін,  О. Степанюк, Т. Шкітер</w:t>
            </w:r>
          </w:p>
          <w:p w:rsidR="007C3507" w:rsidRDefault="007C3507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C3507" w:rsidRDefault="007C3507" w:rsidP="00F66628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</w:t>
            </w:r>
            <w:r w:rsidRPr="007C3507">
              <w:rPr>
                <w:sz w:val="28"/>
                <w:szCs w:val="28"/>
              </w:rPr>
              <w:t>віт про роботу КП «Луцький зоопарк» за І-ше півріччя 2021 року</w:t>
            </w:r>
            <w:r w:rsidRPr="007C3507">
              <w:rPr>
                <w:iCs/>
                <w:sz w:val="28"/>
                <w:szCs w:val="28"/>
              </w:rPr>
              <w:t xml:space="preserve"> 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взяти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7C3507" w:rsidRDefault="007C3507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B1A6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C3507" w:rsidRDefault="007C3507" w:rsidP="007C3507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</w:t>
            </w:r>
            <w:r w:rsidRPr="007C3507">
              <w:rPr>
                <w:sz w:val="28"/>
                <w:szCs w:val="28"/>
              </w:rPr>
              <w:t>віт про роботу КП «Луцький зоопарк» за І-ше півріччя 2021 року</w:t>
            </w:r>
            <w:r w:rsidRPr="007C3507">
              <w:rPr>
                <w:iCs/>
                <w:sz w:val="28"/>
                <w:szCs w:val="28"/>
              </w:rPr>
              <w:t xml:space="preserve"> 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взяти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7C3507" w:rsidRPr="00010418" w:rsidRDefault="007C3507" w:rsidP="00F66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F6C14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DF6C14" w:rsidRPr="0044123C" w:rsidRDefault="00DF6C14" w:rsidP="00F66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EB1A6C">
              <w:rPr>
                <w:b/>
                <w:sz w:val="28"/>
                <w:szCs w:val="28"/>
                <w:lang w:val="ru-RU"/>
              </w:rPr>
              <w:t>25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F6C14" w:rsidRDefault="00DF6C14" w:rsidP="00F66628">
            <w:pPr>
              <w:rPr>
                <w:sz w:val="28"/>
                <w:szCs w:val="28"/>
              </w:rPr>
            </w:pPr>
          </w:p>
          <w:p w:rsidR="00DF6C14" w:rsidRPr="0044123C" w:rsidRDefault="00DF6C14" w:rsidP="00F66628">
            <w:pPr>
              <w:rPr>
                <w:sz w:val="28"/>
                <w:szCs w:val="28"/>
              </w:rPr>
            </w:pPr>
          </w:p>
          <w:p w:rsidR="00DF6C14" w:rsidRDefault="00DF6C14" w:rsidP="00F66628">
            <w:pPr>
              <w:rPr>
                <w:sz w:val="28"/>
                <w:szCs w:val="28"/>
              </w:rPr>
            </w:pPr>
          </w:p>
          <w:p w:rsidR="00DF6C14" w:rsidRDefault="00DF6C14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F6C14" w:rsidRDefault="00DF6C14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F6C14" w:rsidRDefault="00DF6C14" w:rsidP="00F66628">
            <w:pPr>
              <w:rPr>
                <w:sz w:val="28"/>
                <w:szCs w:val="28"/>
              </w:rPr>
            </w:pPr>
          </w:p>
          <w:p w:rsidR="00DF6C14" w:rsidRDefault="00DF6C14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:rsidR="00DF6C14" w:rsidRDefault="00DF6C14" w:rsidP="00F66628">
            <w:pPr>
              <w:rPr>
                <w:sz w:val="28"/>
                <w:szCs w:val="28"/>
              </w:rPr>
            </w:pPr>
          </w:p>
          <w:p w:rsidR="00DF6C14" w:rsidRDefault="00DF6C14" w:rsidP="00F66628">
            <w:pPr>
              <w:rPr>
                <w:sz w:val="28"/>
                <w:szCs w:val="28"/>
              </w:rPr>
            </w:pPr>
          </w:p>
          <w:p w:rsidR="00DF6C14" w:rsidRDefault="00DF6C14" w:rsidP="00F66628">
            <w:pPr>
              <w:rPr>
                <w:sz w:val="28"/>
                <w:szCs w:val="28"/>
              </w:rPr>
            </w:pPr>
          </w:p>
          <w:p w:rsidR="00DF6C14" w:rsidRPr="0044123C" w:rsidRDefault="00DF6C14" w:rsidP="00F6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6C14" w:rsidRDefault="00DF6C14" w:rsidP="00F6662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F6C14" w:rsidRPr="0044123C" w:rsidRDefault="00DF6C14" w:rsidP="00F66628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F6C14" w:rsidRDefault="00DF6C14" w:rsidP="00F66628">
            <w:pPr>
              <w:ind w:right="-3"/>
              <w:jc w:val="both"/>
              <w:rPr>
                <w:rStyle w:val="WW8Num2z0"/>
                <w:iCs/>
              </w:rPr>
            </w:pPr>
            <w:r>
              <w:rPr>
                <w:rStyle w:val="WW8Num2z0"/>
                <w:iCs/>
              </w:rPr>
              <w:t>Про інформацію про діяльність комунального закладу «Дитячо-юнацька спортивна школа № 2 Луцької міської ради»</w:t>
            </w:r>
          </w:p>
          <w:p w:rsidR="00DF6C14" w:rsidRPr="0044123C" w:rsidRDefault="00DF6C14" w:rsidP="00F6662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F6C14" w:rsidRDefault="00DF6C14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Панчук</w:t>
            </w:r>
          </w:p>
          <w:p w:rsidR="00EB1A6C" w:rsidRDefault="00EB1A6C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Пшибельський, В. Майборода, І. Курілін,  О. Степанюк, Т. Шкітер </w:t>
            </w:r>
          </w:p>
          <w:p w:rsidR="00DF6C14" w:rsidRDefault="00DF6C14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F6C14" w:rsidRDefault="00DF6C14" w:rsidP="00F66628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rStyle w:val="WW8Num2z0"/>
                <w:iCs/>
              </w:rPr>
              <w:t xml:space="preserve">Інформацію про діяльність комунального закладу «Дитячо-юнацька спортивна школа № 2 Луцької міської ради» 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взяти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DF6C14" w:rsidRDefault="00DF6C14" w:rsidP="00F66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B1A6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F6C14" w:rsidRDefault="00DF6C14" w:rsidP="00DF6C14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 w:hint="eastAsia"/>
                <w:sz w:val="28"/>
                <w:szCs w:val="28"/>
                <w:lang w:eastAsia="uk-UA"/>
              </w:rPr>
            </w:pPr>
            <w:r>
              <w:rPr>
                <w:rStyle w:val="WW8Num2z0"/>
                <w:iCs/>
              </w:rPr>
              <w:t xml:space="preserve">Інформацію про діяльність комунального закладу «Дитячо-юнацька спортивна школа № 2 Луцької міської ради» </w:t>
            </w:r>
            <w:r>
              <w:rPr>
                <w:rFonts w:ascii="TimesNewRomanPS-BoldMT" w:eastAsia="NSimSun" w:hAnsi="TimesNewRomanPS-BoldMT" w:cs="TimesNewRomanPS-BoldMT"/>
                <w:bCs/>
                <w:sz w:val="28"/>
                <w:szCs w:val="28"/>
                <w:lang w:eastAsia="uk-UA"/>
              </w:rPr>
              <w:t>взяти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 до відома.</w:t>
            </w:r>
          </w:p>
          <w:p w:rsidR="00DF6C14" w:rsidRPr="00010418" w:rsidRDefault="00DF6C14" w:rsidP="00F666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lastRenderedPageBreak/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F3A41" w:rsidRPr="00EB1A6C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9A1" w:rsidRPr="00EB1A6C">
        <w:rPr>
          <w:sz w:val="28"/>
          <w:szCs w:val="28"/>
        </w:rPr>
        <w:t>Пояснювальна записка</w:t>
      </w:r>
      <w:r w:rsidR="00EB1A6C">
        <w:rPr>
          <w:sz w:val="28"/>
          <w:szCs w:val="28"/>
        </w:rPr>
        <w:t xml:space="preserve">, Додаткова </w:t>
      </w:r>
      <w:r w:rsidR="00EB1A6C" w:rsidRPr="00EB1A6C">
        <w:rPr>
          <w:sz w:val="28"/>
          <w:szCs w:val="28"/>
        </w:rPr>
        <w:t>Пояснювальна записка</w:t>
      </w:r>
      <w:r w:rsidR="001909A1" w:rsidRPr="00EB1A6C">
        <w:rPr>
          <w:sz w:val="28"/>
          <w:szCs w:val="28"/>
        </w:rPr>
        <w:t xml:space="preserve"> </w:t>
      </w:r>
      <w:r w:rsidR="00B47CB7" w:rsidRPr="00EB1A6C">
        <w:rPr>
          <w:sz w:val="28"/>
          <w:szCs w:val="28"/>
        </w:rPr>
        <w:t xml:space="preserve">до проєкту рішення </w:t>
      </w:r>
      <w:r w:rsidRPr="00EB1A6C">
        <w:rPr>
          <w:iCs/>
          <w:sz w:val="28"/>
          <w:szCs w:val="28"/>
        </w:rPr>
        <w:t>«</w:t>
      </w:r>
      <w:r w:rsidR="00EB1A6C" w:rsidRPr="00EB1A6C">
        <w:rPr>
          <w:sz w:val="28"/>
          <w:szCs w:val="28"/>
        </w:rPr>
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</w:t>
      </w:r>
      <w:r w:rsidR="008F3A41" w:rsidRPr="00EB1A6C">
        <w:rPr>
          <w:iCs/>
          <w:sz w:val="28"/>
          <w:szCs w:val="28"/>
        </w:rPr>
        <w:t xml:space="preserve">». </w:t>
      </w:r>
    </w:p>
    <w:p w:rsidR="002C3C12" w:rsidRDefault="00DF6C14" w:rsidP="002C3C1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>
        <w:rPr>
          <w:sz w:val="28"/>
          <w:szCs w:val="28"/>
        </w:rPr>
        <w:t>З</w:t>
      </w:r>
      <w:r w:rsidRPr="007C3507">
        <w:rPr>
          <w:sz w:val="28"/>
          <w:szCs w:val="28"/>
        </w:rPr>
        <w:t>віт про роботу КП «Луцький зоопарк» за І-ше півріччя 2021 року</w:t>
      </w:r>
      <w:r>
        <w:rPr>
          <w:sz w:val="28"/>
          <w:szCs w:val="28"/>
        </w:rPr>
        <w:t>.</w:t>
      </w:r>
    </w:p>
    <w:p w:rsidR="00DF6C14" w:rsidRDefault="00DF6C14" w:rsidP="002C3C1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WW8Num2z0"/>
          <w:iCs/>
        </w:rPr>
        <w:t>Інформація про діяльність комунального закладу «Дитячо-юнацька спортивна школа № 2 Луцької міської ради».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DF6C14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Володимир ПШИБЕЛЬСЬКИЙ</w:t>
      </w:r>
    </w:p>
    <w:p w:rsidR="00F96128" w:rsidRDefault="00F96128"/>
    <w:p w:rsidR="00633185" w:rsidRDefault="00633185"/>
    <w:p w:rsidR="009C3F92" w:rsidRPr="009C3F92" w:rsidRDefault="009C3F92">
      <w:r>
        <w:t>Жгутова</w:t>
      </w:r>
      <w:r w:rsidRPr="006B531E">
        <w:t xml:space="preserve">  </w:t>
      </w:r>
      <w:r w:rsidRPr="000A395F">
        <w:t>777</w:t>
      </w:r>
      <w:r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858" w:rsidRDefault="00446858" w:rsidP="00EA0951">
      <w:r>
        <w:separator/>
      </w:r>
    </w:p>
  </w:endnote>
  <w:endnote w:type="continuationSeparator" w:id="1">
    <w:p w:rsidR="00446858" w:rsidRDefault="00446858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858" w:rsidRDefault="00446858" w:rsidP="00EA0951">
      <w:r>
        <w:separator/>
      </w:r>
    </w:p>
  </w:footnote>
  <w:footnote w:type="continuationSeparator" w:id="1">
    <w:p w:rsidR="00446858" w:rsidRDefault="00446858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F66628">
    <w:pPr>
      <w:pStyle w:val="12"/>
      <w:jc w:val="center"/>
    </w:pPr>
    <w:fldSimple w:instr="PAGE">
      <w:r w:rsidR="004C6EB3">
        <w:rPr>
          <w:noProof/>
        </w:rPr>
        <w:t>14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65532"/>
    <w:rsid w:val="00265A27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A41"/>
    <w:rsid w:val="008F5873"/>
    <w:rsid w:val="008F6149"/>
    <w:rsid w:val="008F676E"/>
    <w:rsid w:val="008F6B1C"/>
    <w:rsid w:val="008F7ABE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35B2"/>
    <w:rsid w:val="00B03E30"/>
    <w:rsid w:val="00B0577B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902B2"/>
    <w:rsid w:val="00D90DD8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51A6"/>
    <w:rsid w:val="00E651A8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3DF9C-967C-43DA-8229-2E407C3B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14</Pages>
  <Words>17291</Words>
  <Characters>9857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49</cp:revision>
  <cp:lastPrinted>2021-11-23T15:05:00Z</cp:lastPrinted>
  <dcterms:created xsi:type="dcterms:W3CDTF">2021-10-26T07:21:00Z</dcterms:created>
  <dcterms:modified xsi:type="dcterms:W3CDTF">2021-11-23T15:06:00Z</dcterms:modified>
  <dc:language>ru-RU</dc:language>
</cp:coreProperties>
</file>